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EC11" w14:textId="77777777" w:rsidR="00752889" w:rsidRPr="00F727E9" w:rsidRDefault="00752889" w:rsidP="00752889">
      <w:pPr>
        <w:jc w:val="center"/>
        <w:rPr>
          <w:rFonts w:ascii="Times New Roman" w:hAnsi="Times New Roman" w:cs="Times New Roman"/>
          <w:b/>
          <w:bCs/>
        </w:rPr>
      </w:pPr>
      <w:r w:rsidRPr="00F727E9">
        <w:rPr>
          <w:rFonts w:ascii="Times New Roman" w:hAnsi="Times New Roman" w:cs="Times New Roman"/>
          <w:b/>
          <w:bCs/>
        </w:rPr>
        <w:t xml:space="preserve">Lisans Kayıtları Sırasında </w:t>
      </w:r>
      <w:r>
        <w:rPr>
          <w:rFonts w:ascii="Times New Roman" w:hAnsi="Times New Roman" w:cs="Times New Roman"/>
          <w:b/>
          <w:bCs/>
        </w:rPr>
        <w:t>Danışmanlar</w:t>
      </w:r>
      <w:r w:rsidRPr="00F727E9">
        <w:rPr>
          <w:rFonts w:ascii="Times New Roman" w:hAnsi="Times New Roman" w:cs="Times New Roman"/>
          <w:b/>
          <w:bCs/>
        </w:rPr>
        <w:t xml:space="preserve"> Tarafından Dikkat Edilmesi Gereken Kurallar</w:t>
      </w:r>
    </w:p>
    <w:p w14:paraId="009935CD" w14:textId="77777777" w:rsidR="0025024C" w:rsidRDefault="0025024C" w:rsidP="0025024C">
      <w:pPr>
        <w:numPr>
          <w:ilvl w:val="0"/>
          <w:numId w:val="2"/>
        </w:numPr>
        <w:tabs>
          <w:tab w:val="left" w:pos="709"/>
        </w:tabs>
        <w:spacing w:after="120" w:line="240" w:lineRule="auto"/>
        <w:jc w:val="both"/>
        <w:rPr>
          <w:rFonts w:ascii="Times New Roman" w:hAnsi="Times New Roman" w:cs="Times New Roman"/>
          <w:bCs/>
        </w:rPr>
      </w:pPr>
      <w:r>
        <w:rPr>
          <w:rFonts w:ascii="Times New Roman" w:hAnsi="Times New Roman" w:cs="Times New Roman"/>
          <w:bCs/>
        </w:rPr>
        <w:t xml:space="preserve">2024-2025 Öğretim Yılı Güz dönemi ders kayıtları </w:t>
      </w:r>
      <w:r>
        <w:rPr>
          <w:rFonts w:ascii="Times New Roman" w:hAnsi="Times New Roman" w:cs="Times New Roman"/>
          <w:b/>
          <w:bCs/>
        </w:rPr>
        <w:t>9 Eylül Pazartesi</w:t>
      </w:r>
      <w:r>
        <w:rPr>
          <w:rFonts w:ascii="Times New Roman" w:hAnsi="Times New Roman" w:cs="Times New Roman"/>
          <w:bCs/>
        </w:rPr>
        <w:t xml:space="preserve"> günü saat </w:t>
      </w:r>
      <w:r>
        <w:rPr>
          <w:rFonts w:ascii="Times New Roman" w:hAnsi="Times New Roman" w:cs="Times New Roman"/>
          <w:b/>
          <w:bCs/>
        </w:rPr>
        <w:t xml:space="preserve">08:00-10:30 </w:t>
      </w:r>
      <w:r>
        <w:rPr>
          <w:rFonts w:ascii="Times New Roman" w:hAnsi="Times New Roman" w:cs="Times New Roman"/>
          <w:bCs/>
        </w:rPr>
        <w:t xml:space="preserve">ve </w:t>
      </w:r>
      <w:r>
        <w:rPr>
          <w:rFonts w:ascii="Times New Roman" w:hAnsi="Times New Roman" w:cs="Times New Roman"/>
          <w:b/>
          <w:bCs/>
        </w:rPr>
        <w:t>13:00-23:00</w:t>
      </w:r>
      <w:r>
        <w:rPr>
          <w:rFonts w:ascii="Times New Roman" w:hAnsi="Times New Roman" w:cs="Times New Roman"/>
          <w:bCs/>
        </w:rPr>
        <w:t xml:space="preserve"> saatleri arasında veya </w:t>
      </w:r>
      <w:r>
        <w:rPr>
          <w:rFonts w:ascii="Times New Roman" w:hAnsi="Times New Roman" w:cs="Times New Roman"/>
          <w:b/>
          <w:bCs/>
        </w:rPr>
        <w:t>13 Eylül 2024</w:t>
      </w:r>
      <w:r>
        <w:rPr>
          <w:rFonts w:ascii="Times New Roman" w:hAnsi="Times New Roman" w:cs="Times New Roman"/>
          <w:bCs/>
        </w:rPr>
        <w:t xml:space="preserve"> Cuma günü </w:t>
      </w:r>
      <w:r>
        <w:rPr>
          <w:rFonts w:ascii="Times New Roman" w:hAnsi="Times New Roman" w:cs="Times New Roman"/>
          <w:b/>
          <w:bCs/>
        </w:rPr>
        <w:t>08:00-17:00</w:t>
      </w:r>
      <w:r>
        <w:rPr>
          <w:rFonts w:ascii="Times New Roman" w:hAnsi="Times New Roman" w:cs="Times New Roman"/>
          <w:bCs/>
        </w:rPr>
        <w:t xml:space="preserve"> saat aralığında öğrenci bilgi sistemi üzerinden –ESOGUBS- gerçekleştirilecektir. </w:t>
      </w:r>
    </w:p>
    <w:p w14:paraId="09C66928"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 xml:space="preserve">Bir dönemde öğrenciler en çok 22 kredilik ders alabilirler. </w:t>
      </w:r>
    </w:p>
    <w:p w14:paraId="1BBCC6B6"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34200587" w14:textId="77777777" w:rsidR="0025024C" w:rsidRPr="00E03733"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bCs/>
        </w:rPr>
        <w:t xml:space="preserve">Birinci sınıf öğrencilerinin ders kayıtlarının da yukarıdaki açıklamalar doğrultusunda bizzat öğrenci tarafından yapılması ve </w:t>
      </w:r>
      <w:r>
        <w:rPr>
          <w:rFonts w:ascii="Times New Roman" w:hAnsi="Times New Roman"/>
          <w:b/>
          <w:bCs/>
        </w:rPr>
        <w:t>danışmanın</w:t>
      </w:r>
      <w:r>
        <w:rPr>
          <w:rFonts w:ascii="Times New Roman" w:hAnsi="Times New Roman"/>
          <w:bCs/>
        </w:rPr>
        <w:t xml:space="preserve"> </w:t>
      </w:r>
      <w:r>
        <w:rPr>
          <w:rFonts w:ascii="Times New Roman" w:hAnsi="Times New Roman"/>
          <w:b/>
          <w:bCs/>
        </w:rPr>
        <w:t>onaylaması</w:t>
      </w:r>
      <w:r>
        <w:rPr>
          <w:rFonts w:ascii="Times New Roman" w:hAnsi="Times New Roman"/>
          <w:bCs/>
        </w:rPr>
        <w:t xml:space="preserve"> gerekmektedir.</w:t>
      </w:r>
    </w:p>
    <w:p w14:paraId="64BD9AEE" w14:textId="77777777" w:rsidR="00836645" w:rsidRPr="00836645" w:rsidRDefault="00836645" w:rsidP="006B1610">
      <w:pPr>
        <w:pStyle w:val="ListeParagraf"/>
        <w:numPr>
          <w:ilvl w:val="0"/>
          <w:numId w:val="2"/>
        </w:numPr>
        <w:autoSpaceDE w:val="0"/>
        <w:autoSpaceDN w:val="0"/>
        <w:adjustRightInd w:val="0"/>
        <w:spacing w:after="0" w:line="240" w:lineRule="auto"/>
      </w:pPr>
      <w:r w:rsidRPr="00836645">
        <w:rPr>
          <w:b/>
          <w:u w:val="single"/>
        </w:rPr>
        <w:t>Türk Dili I, İngilizce I,  Atatürk İlkeleri ve İnkılap Tarihi I ve Sosyal Seçmeli I derslerini alacak öğrencilerin dikkatine!</w:t>
      </w:r>
    </w:p>
    <w:p w14:paraId="5F7DC36F" w14:textId="7A5619AA" w:rsidR="00836645" w:rsidRDefault="00836645" w:rsidP="002E7D35">
      <w:pPr>
        <w:pStyle w:val="ListeParagraf"/>
        <w:spacing w:after="0"/>
        <w:jc w:val="both"/>
        <w:rPr>
          <w:rFonts w:ascii="Times New Roman" w:hAnsi="Times New Roman"/>
        </w:rPr>
      </w:pPr>
      <w:r w:rsidRPr="00836645">
        <w:rPr>
          <w:rFonts w:ascii="Times New Roman" w:hAnsi="Times New Roman"/>
        </w:rPr>
        <w:t xml:space="preserve">2024-2025 Öğretim yılından itibaren AKTS sistemi üzerinden derslerin ortalaması hesaplanacağından Türk Dili I, İngilizce I,  Atatürk İlkeleri ve İnkılap Tarihi I ve Sosyal Seçmeli I dersleri 2023 yılı ve öncesi girişliler  ile bu sene yeni başlayan öğrenciler farklı birimlerden ve farklı kodlarda alacaklardır. Bu dersleri alacak öğrenciler aşağıda belirtilen birimlerden dersleri seçmeleri gerekmektedir. </w:t>
      </w:r>
      <w:r w:rsidRPr="00836645">
        <w:rPr>
          <w:rFonts w:ascii="Times New Roman" w:hAnsi="Times New Roman"/>
          <w:b/>
          <w:color w:val="FF0000"/>
          <w:u w:val="single"/>
        </w:rPr>
        <w:t>Yanlış birimden ders seçmeleri halinde aldıkları bu ders sayılmayacak/kalmış kabul edilecektir.</w:t>
      </w:r>
      <w:r w:rsidRPr="00836645">
        <w:rPr>
          <w:rFonts w:ascii="Times New Roman" w:hAnsi="Times New Roman"/>
        </w:rPr>
        <w:t xml:space="preserve">  A.İ.T.T’ de açılan 3 gruptan biyoloji öğrencileri A grubuna kayıt olacaklardır. Türk Dili I de açılan 2 gruptan biyoloji öğrencileri yine A grubuna kayıt olacaklardır. Ders kaydı esnasında kayıt danışman</w:t>
      </w:r>
      <w:r w:rsidR="002B6364">
        <w:rPr>
          <w:rFonts w:ascii="Times New Roman" w:hAnsi="Times New Roman"/>
        </w:rPr>
        <w:t>l</w:t>
      </w:r>
      <w:r w:rsidRPr="00836645">
        <w:rPr>
          <w:rFonts w:ascii="Times New Roman" w:hAnsi="Times New Roman"/>
        </w:rPr>
        <w:t>arınıza kontrol ettiriniz.</w:t>
      </w:r>
    </w:p>
    <w:tbl>
      <w:tblPr>
        <w:tblStyle w:val="TabloKlavuzu"/>
        <w:tblW w:w="0" w:type="auto"/>
        <w:tblInd w:w="704" w:type="dxa"/>
        <w:tblLook w:val="04A0" w:firstRow="1" w:lastRow="0" w:firstColumn="1" w:lastColumn="0" w:noHBand="0" w:noVBand="1"/>
      </w:tblPr>
      <w:tblGrid>
        <w:gridCol w:w="2552"/>
        <w:gridCol w:w="2785"/>
        <w:gridCol w:w="3021"/>
      </w:tblGrid>
      <w:tr w:rsidR="00836645" w:rsidRPr="00836645" w14:paraId="3E45D501" w14:textId="77777777" w:rsidTr="002E7D35">
        <w:tc>
          <w:tcPr>
            <w:tcW w:w="2552" w:type="dxa"/>
          </w:tcPr>
          <w:p w14:paraId="76BF50D6" w14:textId="77777777" w:rsidR="00836645" w:rsidRPr="00836645" w:rsidRDefault="00836645" w:rsidP="002E7D35">
            <w:pPr>
              <w:autoSpaceDE w:val="0"/>
              <w:autoSpaceDN w:val="0"/>
              <w:adjustRightInd w:val="0"/>
              <w:spacing w:after="0"/>
              <w:rPr>
                <w:rFonts w:ascii="Times New Roman" w:hAnsi="Times New Roman" w:cs="Times New Roman"/>
              </w:rPr>
            </w:pPr>
          </w:p>
        </w:tc>
        <w:tc>
          <w:tcPr>
            <w:tcW w:w="2785" w:type="dxa"/>
          </w:tcPr>
          <w:p w14:paraId="248D27F1"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2023 ve öncesi  yılı girişli öğrenciler</w:t>
            </w:r>
          </w:p>
        </w:tc>
        <w:tc>
          <w:tcPr>
            <w:tcW w:w="3021" w:type="dxa"/>
          </w:tcPr>
          <w:p w14:paraId="56420850"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2024 yılı girişli öğrenciler</w:t>
            </w:r>
          </w:p>
        </w:tc>
      </w:tr>
      <w:tr w:rsidR="00836645" w:rsidRPr="00836645" w14:paraId="22CC4825" w14:textId="77777777" w:rsidTr="002E7D35">
        <w:tc>
          <w:tcPr>
            <w:tcW w:w="2552" w:type="dxa"/>
          </w:tcPr>
          <w:p w14:paraId="18096F71"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Türk Dili I (A)</w:t>
            </w:r>
          </w:p>
        </w:tc>
        <w:tc>
          <w:tcPr>
            <w:tcW w:w="2785" w:type="dxa"/>
          </w:tcPr>
          <w:p w14:paraId="3D0500FE"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Fen Fakültesi-Biyoloji Bölümü 821111006 kodlu Türk Dili I</w:t>
            </w:r>
          </w:p>
        </w:tc>
        <w:tc>
          <w:tcPr>
            <w:tcW w:w="3021" w:type="dxa"/>
          </w:tcPr>
          <w:p w14:paraId="0403D9EF"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821011008 kodlu Türk Dili I</w:t>
            </w:r>
          </w:p>
        </w:tc>
      </w:tr>
      <w:tr w:rsidR="00836645" w:rsidRPr="00836645" w14:paraId="5B568A10" w14:textId="77777777" w:rsidTr="002E7D35">
        <w:tc>
          <w:tcPr>
            <w:tcW w:w="2552" w:type="dxa"/>
          </w:tcPr>
          <w:p w14:paraId="11F86E43"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İngilizce I (A)</w:t>
            </w:r>
          </w:p>
        </w:tc>
        <w:tc>
          <w:tcPr>
            <w:tcW w:w="2785" w:type="dxa"/>
          </w:tcPr>
          <w:p w14:paraId="02AACA60"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821011005 kodlu İngilizce  I</w:t>
            </w:r>
          </w:p>
        </w:tc>
        <w:tc>
          <w:tcPr>
            <w:tcW w:w="3021" w:type="dxa"/>
          </w:tcPr>
          <w:p w14:paraId="6D2263AB"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821011009 kodlu İngilizce  I</w:t>
            </w:r>
          </w:p>
        </w:tc>
      </w:tr>
      <w:tr w:rsidR="00836645" w:rsidRPr="00836645" w14:paraId="4763D499" w14:textId="77777777" w:rsidTr="002E7D35">
        <w:tc>
          <w:tcPr>
            <w:tcW w:w="2552" w:type="dxa"/>
          </w:tcPr>
          <w:p w14:paraId="21FB6ACC"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Sosyal Seçmeli I</w:t>
            </w:r>
          </w:p>
        </w:tc>
        <w:tc>
          <w:tcPr>
            <w:tcW w:w="2785" w:type="dxa"/>
          </w:tcPr>
          <w:p w14:paraId="453CC590"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821011002 kodlu Bahçe Bakımı ve Seracılık  I</w:t>
            </w:r>
          </w:p>
        </w:tc>
        <w:tc>
          <w:tcPr>
            <w:tcW w:w="3021" w:type="dxa"/>
          </w:tcPr>
          <w:p w14:paraId="4773FAA8" w14:textId="3C48D4D2"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Rektörlük  Biriminden istenilen ders seçilebilir</w:t>
            </w:r>
          </w:p>
        </w:tc>
      </w:tr>
      <w:tr w:rsidR="00836645" w:rsidRPr="00836645" w14:paraId="0EAA21BA" w14:textId="77777777" w:rsidTr="002E7D35">
        <w:tc>
          <w:tcPr>
            <w:tcW w:w="2552" w:type="dxa"/>
          </w:tcPr>
          <w:p w14:paraId="5BDFDC0E" w14:textId="77777777" w:rsidR="00836645" w:rsidRPr="00836645" w:rsidRDefault="00836645" w:rsidP="002E7D35">
            <w:pPr>
              <w:autoSpaceDE w:val="0"/>
              <w:autoSpaceDN w:val="0"/>
              <w:adjustRightInd w:val="0"/>
              <w:spacing w:after="0"/>
              <w:rPr>
                <w:rFonts w:ascii="Times New Roman" w:hAnsi="Times New Roman" w:cs="Times New Roman"/>
                <w:b/>
              </w:rPr>
            </w:pPr>
            <w:r w:rsidRPr="00836645">
              <w:rPr>
                <w:rFonts w:ascii="Times New Roman" w:hAnsi="Times New Roman" w:cs="Times New Roman"/>
                <w:b/>
              </w:rPr>
              <w:t>Atatürk İlkeleri ve İnkılap Tarihi I</w:t>
            </w:r>
          </w:p>
        </w:tc>
        <w:tc>
          <w:tcPr>
            <w:tcW w:w="2785" w:type="dxa"/>
          </w:tcPr>
          <w:p w14:paraId="3609E332"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821011007 kodlu Atatürk İlkeleri ve İnkılap Tarihi I</w:t>
            </w:r>
          </w:p>
        </w:tc>
        <w:tc>
          <w:tcPr>
            <w:tcW w:w="3021" w:type="dxa"/>
          </w:tcPr>
          <w:p w14:paraId="345DD466" w14:textId="77777777" w:rsidR="00836645" w:rsidRPr="00836645" w:rsidRDefault="00836645" w:rsidP="002E7D35">
            <w:pPr>
              <w:autoSpaceDE w:val="0"/>
              <w:autoSpaceDN w:val="0"/>
              <w:adjustRightInd w:val="0"/>
              <w:spacing w:after="0"/>
              <w:rPr>
                <w:rFonts w:ascii="Times New Roman" w:hAnsi="Times New Roman" w:cs="Times New Roman"/>
              </w:rPr>
            </w:pPr>
            <w:r w:rsidRPr="00836645">
              <w:rPr>
                <w:rFonts w:ascii="Times New Roman" w:hAnsi="Times New Roman" w:cs="Times New Roman"/>
              </w:rPr>
              <w:t xml:space="preserve">Fen Fakültesi-Dekanlık </w:t>
            </w:r>
            <w:proofErr w:type="spellStart"/>
            <w:r w:rsidRPr="00836645">
              <w:rPr>
                <w:rFonts w:ascii="Times New Roman" w:hAnsi="Times New Roman" w:cs="Times New Roman"/>
              </w:rPr>
              <w:t>I.Öğretim</w:t>
            </w:r>
            <w:proofErr w:type="spellEnd"/>
            <w:r w:rsidRPr="00836645">
              <w:rPr>
                <w:rFonts w:ascii="Times New Roman" w:hAnsi="Times New Roman" w:cs="Times New Roman"/>
              </w:rPr>
              <w:t xml:space="preserve"> 821011007 kodlu Atatürk İlkeleri ve İnkılap Tarihi I</w:t>
            </w:r>
          </w:p>
        </w:tc>
      </w:tr>
    </w:tbl>
    <w:p w14:paraId="4B80E039" w14:textId="7F0E6054" w:rsidR="00752889" w:rsidRPr="00A1421E" w:rsidRDefault="00E03733" w:rsidP="00A1421E">
      <w:pPr>
        <w:pStyle w:val="ListeParagraf"/>
        <w:numPr>
          <w:ilvl w:val="0"/>
          <w:numId w:val="2"/>
        </w:numPr>
        <w:jc w:val="both"/>
        <w:rPr>
          <w:rFonts w:ascii="Times New Roman" w:hAnsi="Times New Roman"/>
        </w:rPr>
      </w:pPr>
      <w:r w:rsidRPr="00A1421E">
        <w:rPr>
          <w:rFonts w:ascii="Times New Roman" w:hAnsi="Times New Roman"/>
        </w:rPr>
        <w:t>Danışmanların özellikle bu derslere kayıt yaparken bu değişiklikleri göz önünde bulundurmaları hatalı kayıt yapılmasını engelleyecektir. Hatalı kayıt yapılması durumu maalesef mezuniyet aşamasında karşımıza çıkacağı için öğrenci mağduriyetine neden olacaktır.</w:t>
      </w:r>
    </w:p>
    <w:p w14:paraId="2A26DA8A" w14:textId="77777777" w:rsidR="00A234E8" w:rsidRDefault="00A234E8"/>
    <w:p w14:paraId="2F9AAA9D" w14:textId="77777777" w:rsidR="0025024C" w:rsidRDefault="0025024C"/>
    <w:p w14:paraId="5B9011A4" w14:textId="77777777" w:rsidR="0025024C" w:rsidRDefault="0025024C"/>
    <w:p w14:paraId="41019ACB" w14:textId="77777777" w:rsidR="0025024C" w:rsidRDefault="0025024C"/>
    <w:tbl>
      <w:tblPr>
        <w:tblStyle w:val="TabloKlavuzu"/>
        <w:tblpPr w:leftFromText="141" w:rightFromText="141" w:vertAnchor="page" w:horzAnchor="margin" w:tblpY="2293"/>
        <w:tblW w:w="0" w:type="auto"/>
        <w:tblLook w:val="04A0" w:firstRow="1" w:lastRow="0" w:firstColumn="1" w:lastColumn="0" w:noHBand="0" w:noVBand="1"/>
      </w:tblPr>
      <w:tblGrid>
        <w:gridCol w:w="1207"/>
        <w:gridCol w:w="2057"/>
        <w:gridCol w:w="2416"/>
        <w:gridCol w:w="1578"/>
        <w:gridCol w:w="1804"/>
      </w:tblGrid>
      <w:tr w:rsidR="00752889" w14:paraId="034CDB58" w14:textId="77777777" w:rsidTr="00752889">
        <w:tc>
          <w:tcPr>
            <w:tcW w:w="9062" w:type="dxa"/>
            <w:gridSpan w:val="5"/>
            <w:hideMark/>
          </w:tcPr>
          <w:p w14:paraId="759C2BE5" w14:textId="77777777" w:rsidR="00752889" w:rsidRDefault="00752889" w:rsidP="00752889">
            <w:pPr>
              <w:pStyle w:val="ListeParagraf"/>
              <w:numPr>
                <w:ilvl w:val="0"/>
                <w:numId w:val="1"/>
              </w:numPr>
              <w:spacing w:after="0" w:line="240" w:lineRule="auto"/>
              <w:jc w:val="center"/>
              <w:rPr>
                <w:rFonts w:ascii="Times New Roman" w:hAnsi="Times New Roman"/>
                <w:b/>
              </w:rPr>
            </w:pPr>
            <w:r>
              <w:rPr>
                <w:rFonts w:ascii="Times New Roman" w:hAnsi="Times New Roman"/>
                <w:b/>
              </w:rPr>
              <w:t>SINIF</w:t>
            </w:r>
          </w:p>
        </w:tc>
      </w:tr>
      <w:tr w:rsidR="00752889" w14:paraId="4DAB5AC5" w14:textId="77777777" w:rsidTr="00752889">
        <w:tc>
          <w:tcPr>
            <w:tcW w:w="1207" w:type="dxa"/>
            <w:hideMark/>
          </w:tcPr>
          <w:p w14:paraId="368768DB" w14:textId="77777777" w:rsidR="00752889" w:rsidRDefault="00752889" w:rsidP="00752889">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Kodu</w:t>
            </w:r>
          </w:p>
        </w:tc>
        <w:tc>
          <w:tcPr>
            <w:tcW w:w="2057" w:type="dxa"/>
            <w:hideMark/>
          </w:tcPr>
          <w:p w14:paraId="03CE61A5" w14:textId="77777777" w:rsidR="00752889" w:rsidRDefault="00752889" w:rsidP="00752889">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Adı</w:t>
            </w:r>
          </w:p>
        </w:tc>
        <w:tc>
          <w:tcPr>
            <w:tcW w:w="2416" w:type="dxa"/>
            <w:hideMark/>
          </w:tcPr>
          <w:p w14:paraId="1F84B762" w14:textId="77777777" w:rsidR="00752889" w:rsidRDefault="00752889" w:rsidP="00752889">
            <w:pPr>
              <w:spacing w:after="0" w:line="240" w:lineRule="auto"/>
              <w:jc w:val="center"/>
              <w:rPr>
                <w:rFonts w:ascii="Times New Roman" w:hAnsi="Times New Roman" w:cs="Times New Roman"/>
                <w:b/>
                <w:lang w:eastAsia="tr-TR"/>
              </w:rPr>
            </w:pPr>
            <w:r>
              <w:rPr>
                <w:rFonts w:ascii="Times New Roman" w:hAnsi="Times New Roman" w:cs="Times New Roman"/>
                <w:b/>
                <w:lang w:eastAsia="tr-TR"/>
              </w:rPr>
              <w:t>Öğretim Üyesi</w:t>
            </w:r>
          </w:p>
        </w:tc>
        <w:tc>
          <w:tcPr>
            <w:tcW w:w="1578" w:type="dxa"/>
            <w:hideMark/>
          </w:tcPr>
          <w:p w14:paraId="417BE62B" w14:textId="77777777" w:rsidR="00752889" w:rsidRDefault="00752889" w:rsidP="00752889">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Saati</w:t>
            </w:r>
          </w:p>
        </w:tc>
        <w:tc>
          <w:tcPr>
            <w:tcW w:w="1804" w:type="dxa"/>
            <w:hideMark/>
          </w:tcPr>
          <w:p w14:paraId="4939E8F8" w14:textId="77777777" w:rsidR="00752889" w:rsidRDefault="00752889" w:rsidP="00752889">
            <w:pPr>
              <w:spacing w:after="0" w:line="240" w:lineRule="auto"/>
              <w:jc w:val="center"/>
              <w:rPr>
                <w:rFonts w:ascii="Times New Roman" w:hAnsi="Times New Roman" w:cs="Times New Roman"/>
                <w:b/>
                <w:lang w:eastAsia="tr-TR"/>
              </w:rPr>
            </w:pPr>
            <w:r>
              <w:rPr>
                <w:rFonts w:ascii="Times New Roman" w:hAnsi="Times New Roman" w:cs="Times New Roman"/>
                <w:b/>
                <w:lang w:eastAsia="tr-TR"/>
              </w:rPr>
              <w:t>Zorunlu/Seçmeli</w:t>
            </w:r>
          </w:p>
        </w:tc>
      </w:tr>
      <w:tr w:rsidR="00752889" w14:paraId="0877412C" w14:textId="77777777" w:rsidTr="00752889">
        <w:tc>
          <w:tcPr>
            <w:tcW w:w="1207" w:type="dxa"/>
            <w:hideMark/>
          </w:tcPr>
          <w:p w14:paraId="41C607E4"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821111005</w:t>
            </w:r>
          </w:p>
        </w:tc>
        <w:tc>
          <w:tcPr>
            <w:tcW w:w="2057" w:type="dxa"/>
            <w:hideMark/>
          </w:tcPr>
          <w:p w14:paraId="652984E0"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İş Sağlığı ve Güvenliği I</w:t>
            </w:r>
          </w:p>
        </w:tc>
        <w:tc>
          <w:tcPr>
            <w:tcW w:w="2416" w:type="dxa"/>
            <w:hideMark/>
          </w:tcPr>
          <w:p w14:paraId="04DB776B"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M. ARDIÇ</w:t>
            </w:r>
          </w:p>
        </w:tc>
        <w:tc>
          <w:tcPr>
            <w:tcW w:w="1578" w:type="dxa"/>
            <w:hideMark/>
          </w:tcPr>
          <w:p w14:paraId="728108E1"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5B3E84BE"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52889" w14:paraId="4BB757F6" w14:textId="77777777" w:rsidTr="00752889">
        <w:tc>
          <w:tcPr>
            <w:tcW w:w="1207" w:type="dxa"/>
            <w:hideMark/>
          </w:tcPr>
          <w:p w14:paraId="620BE7C9"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821011007</w:t>
            </w:r>
          </w:p>
        </w:tc>
        <w:tc>
          <w:tcPr>
            <w:tcW w:w="2057" w:type="dxa"/>
            <w:hideMark/>
          </w:tcPr>
          <w:p w14:paraId="7DC7E9B3"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Atatürk İlkeleri ve İnkılap Tarihi I</w:t>
            </w:r>
          </w:p>
        </w:tc>
        <w:tc>
          <w:tcPr>
            <w:tcW w:w="2416" w:type="dxa"/>
            <w:hideMark/>
          </w:tcPr>
          <w:p w14:paraId="795D7681" w14:textId="77777777" w:rsidR="00752889" w:rsidRDefault="00752889" w:rsidP="00752889">
            <w:pPr>
              <w:spacing w:after="0" w:line="240" w:lineRule="auto"/>
              <w:jc w:val="center"/>
              <w:rPr>
                <w:rFonts w:ascii="Times New Roman" w:hAnsi="Times New Roman" w:cs="Times New Roman"/>
                <w:lang w:eastAsia="tr-TR"/>
              </w:rPr>
            </w:pPr>
            <w:proofErr w:type="spellStart"/>
            <w:r>
              <w:rPr>
                <w:rFonts w:ascii="Times New Roman" w:hAnsi="Times New Roman" w:cs="Times New Roman"/>
                <w:color w:val="333333"/>
                <w:shd w:val="clear" w:color="auto" w:fill="FFFFFF"/>
              </w:rPr>
              <w:t>Öğr</w:t>
            </w:r>
            <w:proofErr w:type="spellEnd"/>
            <w:r>
              <w:rPr>
                <w:rFonts w:ascii="Times New Roman" w:hAnsi="Times New Roman" w:cs="Times New Roman"/>
                <w:color w:val="333333"/>
                <w:shd w:val="clear" w:color="auto" w:fill="FFFFFF"/>
              </w:rPr>
              <w:t>. Gör. Dr. A. ASGAROVA PINAR</w:t>
            </w:r>
          </w:p>
        </w:tc>
        <w:tc>
          <w:tcPr>
            <w:tcW w:w="1578" w:type="dxa"/>
            <w:hideMark/>
          </w:tcPr>
          <w:p w14:paraId="11982415"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4ACFECA"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Z</w:t>
            </w:r>
          </w:p>
        </w:tc>
      </w:tr>
      <w:tr w:rsidR="00752889" w14:paraId="7C3E5F78" w14:textId="77777777" w:rsidTr="00752889">
        <w:tc>
          <w:tcPr>
            <w:tcW w:w="1207" w:type="dxa"/>
            <w:hideMark/>
          </w:tcPr>
          <w:p w14:paraId="53B64445"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821111008</w:t>
            </w:r>
          </w:p>
        </w:tc>
        <w:tc>
          <w:tcPr>
            <w:tcW w:w="2057" w:type="dxa"/>
            <w:hideMark/>
          </w:tcPr>
          <w:p w14:paraId="1265E4FC"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Biyofizik</w:t>
            </w:r>
          </w:p>
        </w:tc>
        <w:tc>
          <w:tcPr>
            <w:tcW w:w="2416" w:type="dxa"/>
            <w:hideMark/>
          </w:tcPr>
          <w:p w14:paraId="6A0E49D2"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lang w:eastAsia="tr-TR"/>
              </w:rPr>
              <w:t xml:space="preserve">Prof. Dr. Mustafa </w:t>
            </w:r>
            <w:proofErr w:type="spellStart"/>
            <w:r>
              <w:rPr>
                <w:rFonts w:ascii="Times New Roman" w:hAnsi="Times New Roman" w:cs="Times New Roman"/>
                <w:lang w:eastAsia="tr-TR"/>
              </w:rPr>
              <w:t>Uyanoğlu</w:t>
            </w:r>
            <w:proofErr w:type="spellEnd"/>
          </w:p>
        </w:tc>
        <w:tc>
          <w:tcPr>
            <w:tcW w:w="1578" w:type="dxa"/>
            <w:hideMark/>
          </w:tcPr>
          <w:p w14:paraId="4132F8EC"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5B844455"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Z</w:t>
            </w:r>
          </w:p>
        </w:tc>
      </w:tr>
      <w:tr w:rsidR="00752889" w14:paraId="1396E693" w14:textId="77777777" w:rsidTr="00752889">
        <w:tc>
          <w:tcPr>
            <w:tcW w:w="1207" w:type="dxa"/>
            <w:hideMark/>
          </w:tcPr>
          <w:p w14:paraId="7FE182B0"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821111002</w:t>
            </w:r>
          </w:p>
        </w:tc>
        <w:tc>
          <w:tcPr>
            <w:tcW w:w="2057" w:type="dxa"/>
            <w:hideMark/>
          </w:tcPr>
          <w:p w14:paraId="095FA323"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Genel Kimya</w:t>
            </w:r>
          </w:p>
        </w:tc>
        <w:tc>
          <w:tcPr>
            <w:tcW w:w="2416" w:type="dxa"/>
            <w:hideMark/>
          </w:tcPr>
          <w:p w14:paraId="3502194F"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İ. KIRAN</w:t>
            </w:r>
          </w:p>
        </w:tc>
        <w:tc>
          <w:tcPr>
            <w:tcW w:w="1578" w:type="dxa"/>
            <w:hideMark/>
          </w:tcPr>
          <w:p w14:paraId="2C91A9E4"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2+2</w:t>
            </w:r>
          </w:p>
        </w:tc>
        <w:tc>
          <w:tcPr>
            <w:tcW w:w="1804" w:type="dxa"/>
            <w:hideMark/>
          </w:tcPr>
          <w:p w14:paraId="6B2F6086"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Z</w:t>
            </w:r>
          </w:p>
        </w:tc>
      </w:tr>
      <w:tr w:rsidR="00752889" w14:paraId="3CE9AD1D" w14:textId="77777777" w:rsidTr="00752889">
        <w:tc>
          <w:tcPr>
            <w:tcW w:w="1207" w:type="dxa"/>
            <w:hideMark/>
          </w:tcPr>
          <w:p w14:paraId="1F184C7A"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821111001</w:t>
            </w:r>
          </w:p>
        </w:tc>
        <w:tc>
          <w:tcPr>
            <w:tcW w:w="2057" w:type="dxa"/>
            <w:hideMark/>
          </w:tcPr>
          <w:p w14:paraId="023AAB35"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Genel Biyoloji I</w:t>
            </w:r>
          </w:p>
        </w:tc>
        <w:tc>
          <w:tcPr>
            <w:tcW w:w="2416" w:type="dxa"/>
            <w:hideMark/>
          </w:tcPr>
          <w:p w14:paraId="1FC6BD4A"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Hakan Şentürk</w:t>
            </w:r>
          </w:p>
        </w:tc>
        <w:tc>
          <w:tcPr>
            <w:tcW w:w="1578" w:type="dxa"/>
            <w:hideMark/>
          </w:tcPr>
          <w:p w14:paraId="265879BB"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lang w:eastAsia="tr-TR"/>
              </w:rPr>
              <w:t>3+4</w:t>
            </w:r>
          </w:p>
        </w:tc>
        <w:tc>
          <w:tcPr>
            <w:tcW w:w="1804" w:type="dxa"/>
            <w:hideMark/>
          </w:tcPr>
          <w:p w14:paraId="2B42CE1B"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Z</w:t>
            </w:r>
          </w:p>
        </w:tc>
      </w:tr>
      <w:tr w:rsidR="00752889" w14:paraId="09EDEDB3" w14:textId="77777777" w:rsidTr="00752889">
        <w:tc>
          <w:tcPr>
            <w:tcW w:w="1207" w:type="dxa"/>
            <w:hideMark/>
          </w:tcPr>
          <w:p w14:paraId="6BA2FA10"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821111009</w:t>
            </w:r>
          </w:p>
        </w:tc>
        <w:tc>
          <w:tcPr>
            <w:tcW w:w="2057" w:type="dxa"/>
            <w:hideMark/>
          </w:tcPr>
          <w:p w14:paraId="6660316B"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Jeoloji</w:t>
            </w:r>
          </w:p>
        </w:tc>
        <w:tc>
          <w:tcPr>
            <w:tcW w:w="2416" w:type="dxa"/>
            <w:hideMark/>
          </w:tcPr>
          <w:p w14:paraId="1354CE95" w14:textId="77777777" w:rsidR="00752889" w:rsidRDefault="00752889" w:rsidP="00752889">
            <w:pPr>
              <w:jc w:val="center"/>
              <w:rPr>
                <w:rFonts w:ascii="Times New Roman" w:hAnsi="Times New Roman" w:cs="Times New Roman"/>
              </w:rPr>
            </w:pPr>
            <w:r>
              <w:rPr>
                <w:rFonts w:ascii="Times New Roman" w:hAnsi="Times New Roman" w:cs="Times New Roman"/>
                <w:color w:val="333333"/>
                <w:shd w:val="clear" w:color="auto" w:fill="FFFFFF"/>
              </w:rPr>
              <w:t>Arş. Gör. Dr. K. YAYAN</w:t>
            </w:r>
          </w:p>
        </w:tc>
        <w:tc>
          <w:tcPr>
            <w:tcW w:w="1578" w:type="dxa"/>
            <w:hideMark/>
          </w:tcPr>
          <w:p w14:paraId="3785F582"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29284BBA" w14:textId="77777777" w:rsidR="00752889" w:rsidRDefault="00752889" w:rsidP="00752889">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52889" w14:paraId="77DB4469" w14:textId="77777777" w:rsidTr="00752889">
        <w:tc>
          <w:tcPr>
            <w:tcW w:w="1207" w:type="dxa"/>
            <w:hideMark/>
          </w:tcPr>
          <w:p w14:paraId="07C49850" w14:textId="6D46FA4D" w:rsidR="00752889" w:rsidRPr="000342BD" w:rsidRDefault="00CA752B" w:rsidP="00752889">
            <w:pPr>
              <w:spacing w:after="0" w:line="240" w:lineRule="auto"/>
              <w:rPr>
                <w:rFonts w:ascii="Times New Roman" w:hAnsi="Times New Roman" w:cs="Times New Roman"/>
                <w:b/>
                <w:color w:val="FF0000"/>
                <w:lang w:eastAsia="tr-TR"/>
              </w:rPr>
            </w:pPr>
            <w:r w:rsidRPr="000342BD">
              <w:rPr>
                <w:rFonts w:ascii="Times New Roman" w:hAnsi="Times New Roman" w:cs="Times New Roman"/>
                <w:b/>
                <w:color w:val="FF0000"/>
                <w:shd w:val="clear" w:color="auto" w:fill="FFFFFF"/>
              </w:rPr>
              <w:t>821111008</w:t>
            </w:r>
          </w:p>
        </w:tc>
        <w:tc>
          <w:tcPr>
            <w:tcW w:w="2057" w:type="dxa"/>
            <w:hideMark/>
          </w:tcPr>
          <w:p w14:paraId="1C13F5F4" w14:textId="77777777" w:rsidR="00752889" w:rsidRPr="000342BD" w:rsidRDefault="00752889" w:rsidP="00752889">
            <w:pPr>
              <w:spacing w:after="0" w:line="240" w:lineRule="auto"/>
              <w:rPr>
                <w:rFonts w:ascii="Times New Roman" w:hAnsi="Times New Roman" w:cs="Times New Roman"/>
                <w:b/>
                <w:color w:val="FF0000"/>
                <w:lang w:eastAsia="tr-TR"/>
              </w:rPr>
            </w:pPr>
            <w:r w:rsidRPr="000342BD">
              <w:rPr>
                <w:rFonts w:ascii="Times New Roman" w:hAnsi="Times New Roman" w:cs="Times New Roman"/>
                <w:b/>
                <w:color w:val="FF0000"/>
                <w:lang w:eastAsia="tr-TR"/>
              </w:rPr>
              <w:t>Türk Dili I</w:t>
            </w:r>
          </w:p>
        </w:tc>
        <w:tc>
          <w:tcPr>
            <w:tcW w:w="2416" w:type="dxa"/>
            <w:hideMark/>
          </w:tcPr>
          <w:p w14:paraId="44CF50A8" w14:textId="77777777" w:rsidR="00752889" w:rsidRPr="000342BD" w:rsidRDefault="00752889" w:rsidP="00752889">
            <w:pPr>
              <w:jc w:val="center"/>
              <w:rPr>
                <w:rFonts w:ascii="Times New Roman" w:hAnsi="Times New Roman" w:cs="Times New Roman"/>
                <w:b/>
                <w:color w:val="FF0000"/>
              </w:rPr>
            </w:pPr>
            <w:proofErr w:type="spellStart"/>
            <w:r w:rsidRPr="000342BD">
              <w:rPr>
                <w:rFonts w:ascii="Times New Roman" w:hAnsi="Times New Roman" w:cs="Times New Roman"/>
                <w:b/>
                <w:color w:val="FF0000"/>
                <w:shd w:val="clear" w:color="auto" w:fill="FFFFFF"/>
              </w:rPr>
              <w:t>Öğr</w:t>
            </w:r>
            <w:proofErr w:type="spellEnd"/>
            <w:r w:rsidRPr="000342BD">
              <w:rPr>
                <w:rFonts w:ascii="Times New Roman" w:hAnsi="Times New Roman" w:cs="Times New Roman"/>
                <w:b/>
                <w:color w:val="FF0000"/>
                <w:shd w:val="clear" w:color="auto" w:fill="FFFFFF"/>
              </w:rPr>
              <w:t>. Gör. U. BİLGE</w:t>
            </w:r>
          </w:p>
        </w:tc>
        <w:tc>
          <w:tcPr>
            <w:tcW w:w="1578" w:type="dxa"/>
            <w:hideMark/>
          </w:tcPr>
          <w:p w14:paraId="60560DA7" w14:textId="77777777" w:rsidR="00752889" w:rsidRPr="000342BD" w:rsidRDefault="00752889" w:rsidP="00752889">
            <w:pPr>
              <w:jc w:val="center"/>
              <w:rPr>
                <w:rFonts w:ascii="Times New Roman" w:hAnsi="Times New Roman" w:cs="Times New Roman"/>
                <w:b/>
                <w:color w:val="FF0000"/>
              </w:rPr>
            </w:pPr>
            <w:r w:rsidRPr="000342BD">
              <w:rPr>
                <w:rFonts w:ascii="Times New Roman" w:hAnsi="Times New Roman" w:cs="Times New Roman"/>
                <w:b/>
                <w:color w:val="FF0000"/>
                <w:lang w:eastAsia="tr-TR"/>
              </w:rPr>
              <w:t>2+0</w:t>
            </w:r>
          </w:p>
        </w:tc>
        <w:tc>
          <w:tcPr>
            <w:tcW w:w="1804" w:type="dxa"/>
            <w:hideMark/>
          </w:tcPr>
          <w:p w14:paraId="6056AA97" w14:textId="77777777" w:rsidR="00752889" w:rsidRPr="000342BD" w:rsidRDefault="00752889" w:rsidP="00752889">
            <w:pPr>
              <w:jc w:val="center"/>
              <w:rPr>
                <w:rFonts w:ascii="Times New Roman" w:hAnsi="Times New Roman" w:cs="Times New Roman"/>
                <w:b/>
                <w:color w:val="FF0000"/>
              </w:rPr>
            </w:pPr>
            <w:r w:rsidRPr="000342BD">
              <w:rPr>
                <w:rFonts w:ascii="Times New Roman" w:hAnsi="Times New Roman" w:cs="Times New Roman"/>
                <w:b/>
                <w:color w:val="FF0000"/>
                <w:lang w:eastAsia="tr-TR"/>
              </w:rPr>
              <w:t>Z</w:t>
            </w:r>
          </w:p>
        </w:tc>
      </w:tr>
      <w:tr w:rsidR="00752889" w14:paraId="3C781AA4" w14:textId="77777777" w:rsidTr="00752889">
        <w:tc>
          <w:tcPr>
            <w:tcW w:w="1207" w:type="dxa"/>
            <w:hideMark/>
          </w:tcPr>
          <w:p w14:paraId="2D5BEC12" w14:textId="6FA1B412"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w:t>
            </w:r>
            <w:r w:rsidR="00527F2E">
              <w:rPr>
                <w:rFonts w:ascii="Times New Roman" w:hAnsi="Times New Roman" w:cs="Times New Roman"/>
                <w:color w:val="333333"/>
                <w:shd w:val="clear" w:color="auto" w:fill="FFFFFF"/>
              </w:rPr>
              <w:t>9</w:t>
            </w:r>
          </w:p>
        </w:tc>
        <w:tc>
          <w:tcPr>
            <w:tcW w:w="2057" w:type="dxa"/>
            <w:hideMark/>
          </w:tcPr>
          <w:p w14:paraId="3A7C35A6" w14:textId="77777777" w:rsidR="00752889" w:rsidRDefault="00752889" w:rsidP="00752889">
            <w:pPr>
              <w:spacing w:after="0" w:line="240" w:lineRule="auto"/>
              <w:rPr>
                <w:rFonts w:ascii="Times New Roman" w:hAnsi="Times New Roman" w:cs="Times New Roman"/>
                <w:lang w:eastAsia="tr-TR"/>
              </w:rPr>
            </w:pPr>
            <w:r>
              <w:rPr>
                <w:rFonts w:ascii="Times New Roman" w:hAnsi="Times New Roman" w:cs="Times New Roman"/>
                <w:lang w:eastAsia="tr-TR"/>
              </w:rPr>
              <w:t>İngilizce I</w:t>
            </w:r>
          </w:p>
        </w:tc>
        <w:tc>
          <w:tcPr>
            <w:tcW w:w="2416" w:type="dxa"/>
            <w:hideMark/>
          </w:tcPr>
          <w:p w14:paraId="4A22E33E"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Görevlendirme/Dekanlık</w:t>
            </w:r>
          </w:p>
        </w:tc>
        <w:tc>
          <w:tcPr>
            <w:tcW w:w="1578" w:type="dxa"/>
            <w:hideMark/>
          </w:tcPr>
          <w:p w14:paraId="3774955E"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3+0</w:t>
            </w:r>
          </w:p>
        </w:tc>
        <w:tc>
          <w:tcPr>
            <w:tcW w:w="1804" w:type="dxa"/>
            <w:hideMark/>
          </w:tcPr>
          <w:p w14:paraId="0E931ACE" w14:textId="77777777" w:rsidR="00752889" w:rsidRDefault="00752889" w:rsidP="00752889">
            <w:pPr>
              <w:jc w:val="center"/>
              <w:rPr>
                <w:rFonts w:ascii="Times New Roman" w:hAnsi="Times New Roman" w:cs="Times New Roman"/>
              </w:rPr>
            </w:pPr>
            <w:r>
              <w:rPr>
                <w:rFonts w:ascii="Times New Roman" w:hAnsi="Times New Roman" w:cs="Times New Roman"/>
                <w:lang w:eastAsia="tr-TR"/>
              </w:rPr>
              <w:t>Z</w:t>
            </w:r>
          </w:p>
        </w:tc>
      </w:tr>
      <w:tr w:rsidR="00752889" w14:paraId="5AC701F5" w14:textId="77777777" w:rsidTr="00752889">
        <w:tc>
          <w:tcPr>
            <w:tcW w:w="1207" w:type="dxa"/>
            <w:hideMark/>
          </w:tcPr>
          <w:p w14:paraId="66A2DC31" w14:textId="77777777" w:rsidR="00752889" w:rsidRDefault="00752889" w:rsidP="00752889">
            <w:pPr>
              <w:spacing w:after="0" w:line="240" w:lineRule="auto"/>
              <w:rPr>
                <w:rFonts w:ascii="Times New Roman" w:hAnsi="Times New Roman" w:cs="Times New Roman"/>
                <w:lang w:eastAsia="tr-TR"/>
              </w:rPr>
            </w:pPr>
          </w:p>
        </w:tc>
        <w:tc>
          <w:tcPr>
            <w:tcW w:w="2057" w:type="dxa"/>
            <w:hideMark/>
          </w:tcPr>
          <w:p w14:paraId="10E6431B" w14:textId="75D00E0A" w:rsidR="00752889" w:rsidRDefault="00E03733" w:rsidP="00752889">
            <w:pPr>
              <w:spacing w:after="0" w:line="240" w:lineRule="auto"/>
              <w:rPr>
                <w:rFonts w:ascii="Times New Roman" w:hAnsi="Times New Roman" w:cs="Times New Roman"/>
                <w:lang w:eastAsia="tr-TR"/>
              </w:rPr>
            </w:pPr>
            <w:r>
              <w:rPr>
                <w:rFonts w:ascii="Times New Roman" w:hAnsi="Times New Roman" w:cs="Times New Roman"/>
                <w:lang w:eastAsia="tr-TR"/>
              </w:rPr>
              <w:t>Sosyal Seçmeli</w:t>
            </w:r>
            <w:r w:rsidR="00752889">
              <w:rPr>
                <w:rFonts w:ascii="Times New Roman" w:hAnsi="Times New Roman" w:cs="Times New Roman"/>
                <w:lang w:eastAsia="tr-TR"/>
              </w:rPr>
              <w:t xml:space="preserve"> I</w:t>
            </w:r>
          </w:p>
        </w:tc>
        <w:tc>
          <w:tcPr>
            <w:tcW w:w="2416" w:type="dxa"/>
            <w:hideMark/>
          </w:tcPr>
          <w:p w14:paraId="6CA92D96" w14:textId="77777777" w:rsidR="00752889" w:rsidRDefault="001C027F" w:rsidP="00752889">
            <w:pPr>
              <w:jc w:val="center"/>
              <w:rPr>
                <w:rFonts w:ascii="Times New Roman" w:hAnsi="Times New Roman" w:cs="Times New Roman"/>
              </w:rPr>
            </w:pPr>
            <w:r>
              <w:rPr>
                <w:rFonts w:ascii="Times New Roman" w:hAnsi="Times New Roman" w:cs="Times New Roman"/>
                <w:lang w:eastAsia="tr-TR"/>
              </w:rPr>
              <w:t xml:space="preserve">Rektörlük </w:t>
            </w:r>
          </w:p>
        </w:tc>
        <w:tc>
          <w:tcPr>
            <w:tcW w:w="1578" w:type="dxa"/>
            <w:hideMark/>
          </w:tcPr>
          <w:p w14:paraId="3146B7F9" w14:textId="6517FFF1" w:rsidR="00752889" w:rsidRDefault="00BE413C" w:rsidP="00752889">
            <w:pPr>
              <w:jc w:val="center"/>
              <w:rPr>
                <w:rFonts w:ascii="Times New Roman" w:hAnsi="Times New Roman" w:cs="Times New Roman"/>
                <w:lang w:eastAsia="tr-TR"/>
              </w:rPr>
            </w:pPr>
            <w:r>
              <w:rPr>
                <w:rFonts w:ascii="Times New Roman" w:hAnsi="Times New Roman" w:cs="Times New Roman"/>
                <w:lang w:eastAsia="tr-TR"/>
              </w:rPr>
              <w:t>2</w:t>
            </w:r>
            <w:r w:rsidR="00752889">
              <w:rPr>
                <w:rFonts w:ascii="Times New Roman" w:hAnsi="Times New Roman" w:cs="Times New Roman"/>
                <w:lang w:eastAsia="tr-TR"/>
              </w:rPr>
              <w:t>+0</w:t>
            </w:r>
          </w:p>
        </w:tc>
        <w:tc>
          <w:tcPr>
            <w:tcW w:w="1804" w:type="dxa"/>
            <w:hideMark/>
          </w:tcPr>
          <w:p w14:paraId="010C9544" w14:textId="77777777" w:rsidR="00752889" w:rsidRDefault="00752889" w:rsidP="00752889">
            <w:pPr>
              <w:jc w:val="center"/>
              <w:rPr>
                <w:rFonts w:ascii="Times New Roman" w:hAnsi="Times New Roman" w:cs="Times New Roman"/>
                <w:lang w:eastAsia="tr-TR"/>
              </w:rPr>
            </w:pPr>
            <w:r>
              <w:rPr>
                <w:rFonts w:ascii="Times New Roman" w:hAnsi="Times New Roman" w:cs="Times New Roman"/>
                <w:lang w:eastAsia="tr-TR"/>
              </w:rPr>
              <w:t>S</w:t>
            </w:r>
          </w:p>
        </w:tc>
      </w:tr>
    </w:tbl>
    <w:p w14:paraId="17B3E4B2" w14:textId="77777777" w:rsidR="00DD18E8" w:rsidRDefault="00DD18E8"/>
    <w:p w14:paraId="6B59430C" w14:textId="77777777" w:rsidR="00DD18E8" w:rsidRDefault="00DD18E8"/>
    <w:sectPr w:rsidR="00DD1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7470588"/>
    <w:multiLevelType w:val="hybridMultilevel"/>
    <w:tmpl w:val="01A8C1A0"/>
    <w:lvl w:ilvl="0" w:tplc="883038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548564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844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269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69"/>
    <w:rsid w:val="000342BD"/>
    <w:rsid w:val="001C027F"/>
    <w:rsid w:val="0025024C"/>
    <w:rsid w:val="002B6364"/>
    <w:rsid w:val="002E7D35"/>
    <w:rsid w:val="00327065"/>
    <w:rsid w:val="003940CF"/>
    <w:rsid w:val="00460188"/>
    <w:rsid w:val="00527F2E"/>
    <w:rsid w:val="0062796C"/>
    <w:rsid w:val="00752889"/>
    <w:rsid w:val="00773DEB"/>
    <w:rsid w:val="007B4AF0"/>
    <w:rsid w:val="00836645"/>
    <w:rsid w:val="008F0229"/>
    <w:rsid w:val="00984DDA"/>
    <w:rsid w:val="00A1421E"/>
    <w:rsid w:val="00A234E8"/>
    <w:rsid w:val="00AB792C"/>
    <w:rsid w:val="00BE413C"/>
    <w:rsid w:val="00C3629E"/>
    <w:rsid w:val="00C414D5"/>
    <w:rsid w:val="00CA752B"/>
    <w:rsid w:val="00D55E25"/>
    <w:rsid w:val="00DD18E8"/>
    <w:rsid w:val="00E03733"/>
    <w:rsid w:val="00E35181"/>
    <w:rsid w:val="00E37016"/>
    <w:rsid w:val="00E9046B"/>
    <w:rsid w:val="00F567B2"/>
    <w:rsid w:val="00FE7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9886"/>
  <w15:chartTrackingRefBased/>
  <w15:docId w15:val="{48DF47CD-AD00-41FA-BFA4-CA2F03F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E8"/>
    <w:pPr>
      <w:spacing w:after="200" w:line="276" w:lineRule="auto"/>
    </w:pPr>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18E8"/>
    <w:pPr>
      <w:ind w:left="720"/>
      <w:contextualSpacing/>
    </w:pPr>
    <w:rPr>
      <w:rFonts w:cs="Times New Roman"/>
      <w:lang w:eastAsia="tr-TR"/>
    </w:rPr>
  </w:style>
  <w:style w:type="table" w:styleId="TabloKlavuzu">
    <w:name w:val="Table Grid"/>
    <w:basedOn w:val="NormalTablo"/>
    <w:uiPriority w:val="39"/>
    <w:rsid w:val="0075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3576">
      <w:bodyDiv w:val="1"/>
      <w:marLeft w:val="0"/>
      <w:marRight w:val="0"/>
      <w:marTop w:val="0"/>
      <w:marBottom w:val="0"/>
      <w:divBdr>
        <w:top w:val="none" w:sz="0" w:space="0" w:color="auto"/>
        <w:left w:val="none" w:sz="0" w:space="0" w:color="auto"/>
        <w:bottom w:val="none" w:sz="0" w:space="0" w:color="auto"/>
        <w:right w:val="none" w:sz="0" w:space="0" w:color="auto"/>
      </w:divBdr>
    </w:div>
    <w:div w:id="1258293852">
      <w:bodyDiv w:val="1"/>
      <w:marLeft w:val="0"/>
      <w:marRight w:val="0"/>
      <w:marTop w:val="0"/>
      <w:marBottom w:val="0"/>
      <w:divBdr>
        <w:top w:val="none" w:sz="0" w:space="0" w:color="auto"/>
        <w:left w:val="none" w:sz="0" w:space="0" w:color="auto"/>
        <w:bottom w:val="none" w:sz="0" w:space="0" w:color="auto"/>
        <w:right w:val="none" w:sz="0" w:space="0" w:color="auto"/>
      </w:divBdr>
    </w:div>
    <w:div w:id="18095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Tuğrul ÖNTÜRK</cp:lastModifiedBy>
  <cp:revision>2</cp:revision>
  <dcterms:created xsi:type="dcterms:W3CDTF">2024-09-09T22:42:00Z</dcterms:created>
  <dcterms:modified xsi:type="dcterms:W3CDTF">2024-09-09T22:42:00Z</dcterms:modified>
</cp:coreProperties>
</file>