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2BF8B" w14:textId="17738961" w:rsidR="008E7D00" w:rsidRPr="008E67CA" w:rsidRDefault="008E7D00" w:rsidP="0084220A">
      <w:pPr>
        <w:spacing w:line="360" w:lineRule="auto"/>
        <w:jc w:val="center"/>
        <w:rPr>
          <w:rFonts w:ascii="Times New Roman" w:hAnsi="Times New Roman" w:cs="Times New Roman"/>
          <w:sz w:val="24"/>
          <w:szCs w:val="24"/>
        </w:rPr>
      </w:pPr>
      <w:bookmarkStart w:id="0" w:name="_Hlk93514080"/>
      <w:bookmarkStart w:id="1" w:name="_Hlk153353622"/>
      <w:bookmarkEnd w:id="0"/>
    </w:p>
    <w:p w14:paraId="744E2AFC" w14:textId="7E4C5B6D" w:rsidR="007A6182" w:rsidRPr="008E67CA" w:rsidRDefault="007A6182" w:rsidP="0084220A">
      <w:pPr>
        <w:spacing w:line="360" w:lineRule="auto"/>
        <w:jc w:val="center"/>
        <w:rPr>
          <w:rFonts w:ascii="Times New Roman" w:hAnsi="Times New Roman" w:cs="Times New Roman"/>
          <w:sz w:val="24"/>
          <w:szCs w:val="24"/>
        </w:rPr>
      </w:pPr>
    </w:p>
    <w:p w14:paraId="5F2D2841" w14:textId="4E3AD2BD" w:rsidR="007A6182" w:rsidRPr="008E67CA" w:rsidRDefault="00741FE0" w:rsidP="0084220A">
      <w:pPr>
        <w:spacing w:line="360" w:lineRule="auto"/>
        <w:jc w:val="center"/>
        <w:rPr>
          <w:rFonts w:ascii="Times New Roman" w:hAnsi="Times New Roman" w:cs="Times New Roman"/>
          <w:sz w:val="24"/>
          <w:szCs w:val="24"/>
        </w:rPr>
      </w:pPr>
      <w:r w:rsidRPr="008E67CA">
        <w:rPr>
          <w:rFonts w:ascii="Times New Roman" w:hAnsi="Times New Roman" w:cs="Times New Roman"/>
          <w:noProof/>
          <w:sz w:val="24"/>
          <w:szCs w:val="24"/>
          <w:lang w:eastAsia="tr-TR"/>
        </w:rPr>
        <w:drawing>
          <wp:inline distT="0" distB="0" distL="0" distR="0" wp14:anchorId="41B37347" wp14:editId="1C5A43BC">
            <wp:extent cx="1000125" cy="10001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38B29AD7" w14:textId="36EAFFD4" w:rsidR="00EB62CC" w:rsidRPr="008E67CA" w:rsidRDefault="00EB62CC" w:rsidP="0084220A">
      <w:pPr>
        <w:spacing w:line="360" w:lineRule="auto"/>
        <w:jc w:val="center"/>
        <w:rPr>
          <w:rFonts w:ascii="Times New Roman" w:hAnsi="Times New Roman" w:cs="Times New Roman"/>
          <w:sz w:val="24"/>
          <w:szCs w:val="24"/>
        </w:rPr>
      </w:pPr>
    </w:p>
    <w:p w14:paraId="70652AB3" w14:textId="74240830" w:rsidR="00EB62CC" w:rsidRPr="008E67CA" w:rsidRDefault="00EB62CC" w:rsidP="0084220A">
      <w:pPr>
        <w:spacing w:line="360" w:lineRule="auto"/>
        <w:jc w:val="center"/>
        <w:rPr>
          <w:rFonts w:ascii="Times New Roman" w:hAnsi="Times New Roman" w:cs="Times New Roman"/>
          <w:sz w:val="24"/>
          <w:szCs w:val="24"/>
        </w:rPr>
      </w:pPr>
    </w:p>
    <w:p w14:paraId="0DCF88D1" w14:textId="3BD80530" w:rsidR="00741FE0" w:rsidRPr="008E67CA" w:rsidRDefault="00741FE0" w:rsidP="0084220A">
      <w:pPr>
        <w:spacing w:before="120" w:after="120" w:line="360" w:lineRule="auto"/>
        <w:jc w:val="center"/>
        <w:rPr>
          <w:rFonts w:ascii="Times New Roman" w:hAnsi="Times New Roman" w:cs="Times New Roman"/>
          <w:b/>
          <w:sz w:val="24"/>
          <w:szCs w:val="24"/>
        </w:rPr>
      </w:pPr>
    </w:p>
    <w:p w14:paraId="694BDC59" w14:textId="77777777" w:rsidR="006D3DE1" w:rsidRPr="008E67CA" w:rsidRDefault="006D3DE1" w:rsidP="0084220A">
      <w:pPr>
        <w:spacing w:before="120" w:after="120" w:line="360" w:lineRule="auto"/>
        <w:jc w:val="center"/>
        <w:rPr>
          <w:rFonts w:ascii="Times New Roman" w:hAnsi="Times New Roman" w:cs="Times New Roman"/>
          <w:b/>
          <w:sz w:val="24"/>
          <w:szCs w:val="24"/>
        </w:rPr>
      </w:pPr>
    </w:p>
    <w:p w14:paraId="0D5F557E" w14:textId="77777777" w:rsidR="00741FE0" w:rsidRPr="008E67CA" w:rsidRDefault="00741FE0" w:rsidP="0084220A">
      <w:pPr>
        <w:spacing w:before="120" w:after="120" w:line="360" w:lineRule="auto"/>
        <w:jc w:val="center"/>
        <w:rPr>
          <w:rFonts w:ascii="Times New Roman" w:hAnsi="Times New Roman" w:cs="Times New Roman"/>
          <w:b/>
          <w:sz w:val="24"/>
          <w:szCs w:val="24"/>
        </w:rPr>
      </w:pPr>
    </w:p>
    <w:p w14:paraId="3B850F56" w14:textId="6DC0829B" w:rsidR="007A6182" w:rsidRPr="008E67CA" w:rsidRDefault="007A6182" w:rsidP="0084220A">
      <w:pPr>
        <w:spacing w:before="120" w:after="120" w:line="360" w:lineRule="auto"/>
        <w:jc w:val="center"/>
        <w:rPr>
          <w:rFonts w:ascii="Times New Roman" w:hAnsi="Times New Roman" w:cs="Times New Roman"/>
          <w:b/>
          <w:sz w:val="24"/>
          <w:szCs w:val="24"/>
        </w:rPr>
      </w:pPr>
      <w:r w:rsidRPr="008E67CA">
        <w:rPr>
          <w:rFonts w:ascii="Times New Roman" w:hAnsi="Times New Roman" w:cs="Times New Roman"/>
          <w:b/>
          <w:sz w:val="24"/>
          <w:szCs w:val="24"/>
        </w:rPr>
        <w:t>KURUM İÇ DEĞERLENDİRME RAPORU</w:t>
      </w:r>
    </w:p>
    <w:p w14:paraId="219DF01F" w14:textId="77777777" w:rsidR="00741FE0" w:rsidRPr="008E67CA" w:rsidRDefault="00741FE0" w:rsidP="0084220A">
      <w:pPr>
        <w:spacing w:before="120" w:after="120" w:line="360" w:lineRule="auto"/>
        <w:jc w:val="center"/>
        <w:rPr>
          <w:rFonts w:ascii="Times New Roman" w:hAnsi="Times New Roman" w:cs="Times New Roman"/>
          <w:b/>
          <w:sz w:val="24"/>
          <w:szCs w:val="24"/>
        </w:rPr>
      </w:pPr>
    </w:p>
    <w:p w14:paraId="65178DA8" w14:textId="77777777" w:rsidR="004733B5" w:rsidRPr="008E67CA" w:rsidRDefault="00741FE0" w:rsidP="0084220A">
      <w:pPr>
        <w:spacing w:before="120" w:after="120" w:line="360" w:lineRule="auto"/>
        <w:jc w:val="center"/>
        <w:rPr>
          <w:rFonts w:ascii="Times New Roman" w:hAnsi="Times New Roman" w:cs="Times New Roman"/>
          <w:b/>
          <w:sz w:val="24"/>
          <w:szCs w:val="24"/>
        </w:rPr>
      </w:pPr>
      <w:r w:rsidRPr="008E67CA">
        <w:rPr>
          <w:rFonts w:ascii="Times New Roman" w:hAnsi="Times New Roman" w:cs="Times New Roman"/>
          <w:b/>
          <w:sz w:val="24"/>
          <w:szCs w:val="24"/>
        </w:rPr>
        <w:t>ESKİŞEHİR OSMANGAZİ ÜNİVERSİTESİ</w:t>
      </w:r>
    </w:p>
    <w:p w14:paraId="152820C7" w14:textId="0E97B71C" w:rsidR="004733B5" w:rsidRPr="008E67CA" w:rsidRDefault="00741FE0" w:rsidP="0084220A">
      <w:pPr>
        <w:spacing w:before="120" w:after="120" w:line="360" w:lineRule="auto"/>
        <w:jc w:val="center"/>
        <w:rPr>
          <w:rFonts w:ascii="Times New Roman" w:hAnsi="Times New Roman" w:cs="Times New Roman"/>
          <w:b/>
          <w:sz w:val="24"/>
          <w:szCs w:val="24"/>
        </w:rPr>
      </w:pPr>
      <w:r w:rsidRPr="008E67CA">
        <w:rPr>
          <w:rFonts w:ascii="Times New Roman" w:hAnsi="Times New Roman" w:cs="Times New Roman"/>
          <w:b/>
          <w:sz w:val="24"/>
          <w:szCs w:val="24"/>
        </w:rPr>
        <w:t>FEN FAKÜLTESİ</w:t>
      </w:r>
    </w:p>
    <w:p w14:paraId="0B577441" w14:textId="3A61E92F" w:rsidR="00741FE0" w:rsidRPr="008E67CA" w:rsidRDefault="00741FE0" w:rsidP="0084220A">
      <w:pPr>
        <w:spacing w:before="120" w:after="120" w:line="360" w:lineRule="auto"/>
        <w:jc w:val="center"/>
        <w:rPr>
          <w:rFonts w:ascii="Times New Roman" w:hAnsi="Times New Roman" w:cs="Times New Roman"/>
          <w:b/>
          <w:sz w:val="24"/>
          <w:szCs w:val="24"/>
        </w:rPr>
      </w:pPr>
      <w:r w:rsidRPr="008E67CA">
        <w:rPr>
          <w:rFonts w:ascii="Times New Roman" w:hAnsi="Times New Roman" w:cs="Times New Roman"/>
          <w:b/>
          <w:sz w:val="24"/>
          <w:szCs w:val="24"/>
        </w:rPr>
        <w:t>BİYOLOJİ BÖLÜMÜ</w:t>
      </w:r>
    </w:p>
    <w:p w14:paraId="4D39CEC8" w14:textId="77777777" w:rsidR="00741FE0" w:rsidRPr="008E67CA" w:rsidRDefault="00741FE0" w:rsidP="0084220A">
      <w:pPr>
        <w:spacing w:before="120" w:after="120" w:line="360" w:lineRule="auto"/>
        <w:jc w:val="center"/>
        <w:rPr>
          <w:rFonts w:ascii="Times New Roman" w:hAnsi="Times New Roman" w:cs="Times New Roman"/>
          <w:b/>
          <w:sz w:val="24"/>
          <w:szCs w:val="24"/>
        </w:rPr>
      </w:pPr>
    </w:p>
    <w:p w14:paraId="5943FFED" w14:textId="77777777" w:rsidR="00741FE0" w:rsidRPr="008E67CA" w:rsidRDefault="00741FE0" w:rsidP="0084220A">
      <w:pPr>
        <w:spacing w:before="120" w:after="120" w:line="360" w:lineRule="auto"/>
        <w:jc w:val="center"/>
        <w:rPr>
          <w:rFonts w:ascii="Times New Roman" w:hAnsi="Times New Roman" w:cs="Times New Roman"/>
          <w:b/>
          <w:sz w:val="24"/>
          <w:szCs w:val="24"/>
        </w:rPr>
      </w:pPr>
    </w:p>
    <w:p w14:paraId="3350D335" w14:textId="77777777" w:rsidR="00741FE0" w:rsidRPr="008E67CA" w:rsidRDefault="00741FE0" w:rsidP="0084220A">
      <w:pPr>
        <w:spacing w:before="120" w:after="120" w:line="360" w:lineRule="auto"/>
        <w:jc w:val="center"/>
        <w:rPr>
          <w:rFonts w:ascii="Times New Roman" w:hAnsi="Times New Roman" w:cs="Times New Roman"/>
          <w:b/>
          <w:sz w:val="24"/>
          <w:szCs w:val="24"/>
        </w:rPr>
      </w:pPr>
    </w:p>
    <w:p w14:paraId="6895B010" w14:textId="77777777" w:rsidR="00741FE0" w:rsidRPr="008E67CA" w:rsidRDefault="00741FE0" w:rsidP="0084220A">
      <w:pPr>
        <w:spacing w:before="120" w:after="120" w:line="360" w:lineRule="auto"/>
        <w:jc w:val="center"/>
        <w:rPr>
          <w:rFonts w:ascii="Times New Roman" w:hAnsi="Times New Roman" w:cs="Times New Roman"/>
          <w:b/>
          <w:sz w:val="24"/>
          <w:szCs w:val="24"/>
        </w:rPr>
      </w:pPr>
    </w:p>
    <w:p w14:paraId="291E2AAE" w14:textId="77777777" w:rsidR="00741FE0" w:rsidRPr="008E67CA" w:rsidRDefault="00741FE0" w:rsidP="0084220A">
      <w:pPr>
        <w:spacing w:before="120" w:after="120" w:line="360" w:lineRule="auto"/>
        <w:jc w:val="center"/>
        <w:rPr>
          <w:rFonts w:ascii="Times New Roman" w:hAnsi="Times New Roman" w:cs="Times New Roman"/>
          <w:b/>
          <w:sz w:val="24"/>
          <w:szCs w:val="24"/>
        </w:rPr>
      </w:pPr>
    </w:p>
    <w:p w14:paraId="1EEA473F" w14:textId="77777777" w:rsidR="00741FE0" w:rsidRPr="008E67CA" w:rsidRDefault="00741FE0" w:rsidP="0084220A">
      <w:pPr>
        <w:spacing w:before="120" w:after="120" w:line="360" w:lineRule="auto"/>
        <w:jc w:val="center"/>
        <w:rPr>
          <w:rFonts w:ascii="Times New Roman" w:hAnsi="Times New Roman" w:cs="Times New Roman"/>
          <w:b/>
          <w:sz w:val="24"/>
          <w:szCs w:val="24"/>
        </w:rPr>
      </w:pPr>
    </w:p>
    <w:p w14:paraId="751363D4" w14:textId="77777777" w:rsidR="00741FE0" w:rsidRPr="008E67CA" w:rsidRDefault="00741FE0" w:rsidP="0084220A">
      <w:pPr>
        <w:spacing w:before="120" w:after="120" w:line="360" w:lineRule="auto"/>
        <w:jc w:val="center"/>
        <w:rPr>
          <w:rFonts w:ascii="Times New Roman" w:hAnsi="Times New Roman" w:cs="Times New Roman"/>
          <w:b/>
          <w:sz w:val="24"/>
          <w:szCs w:val="24"/>
        </w:rPr>
      </w:pPr>
    </w:p>
    <w:p w14:paraId="0AB17D90" w14:textId="0DA305C5" w:rsidR="008E155A" w:rsidRPr="008E67CA" w:rsidRDefault="007A6182" w:rsidP="009E4F66">
      <w:pPr>
        <w:spacing w:before="120" w:after="120" w:line="360" w:lineRule="auto"/>
        <w:jc w:val="center"/>
        <w:rPr>
          <w:rFonts w:ascii="Times New Roman" w:hAnsi="Times New Roman" w:cs="Times New Roman"/>
          <w:b/>
          <w:sz w:val="24"/>
          <w:szCs w:val="24"/>
        </w:rPr>
        <w:sectPr w:rsidR="008E155A" w:rsidRPr="008E67CA">
          <w:footerReference w:type="default" r:id="rId9"/>
          <w:pgSz w:w="11906" w:h="16838"/>
          <w:pgMar w:top="1417" w:right="1417" w:bottom="1417" w:left="1417" w:header="708" w:footer="708" w:gutter="0"/>
          <w:cols w:space="708"/>
          <w:docGrid w:linePitch="360"/>
        </w:sectPr>
      </w:pPr>
      <w:r w:rsidRPr="008E67CA">
        <w:rPr>
          <w:rFonts w:ascii="Times New Roman" w:hAnsi="Times New Roman" w:cs="Times New Roman"/>
          <w:b/>
          <w:sz w:val="24"/>
          <w:szCs w:val="24"/>
        </w:rPr>
        <w:t>202</w:t>
      </w:r>
      <w:bookmarkStart w:id="2" w:name="_Toc529261640"/>
      <w:r w:rsidR="009E4F66" w:rsidRPr="008E67CA">
        <w:rPr>
          <w:rFonts w:ascii="Times New Roman" w:hAnsi="Times New Roman" w:cs="Times New Roman"/>
          <w:b/>
          <w:sz w:val="24"/>
          <w:szCs w:val="24"/>
        </w:rPr>
        <w:t>3</w:t>
      </w:r>
    </w:p>
    <w:p w14:paraId="12FDA5F1" w14:textId="77777777" w:rsidR="00705B5E" w:rsidRPr="008E67CA" w:rsidRDefault="00705B5E" w:rsidP="0084220A">
      <w:pPr>
        <w:pStyle w:val="T1"/>
        <w:tabs>
          <w:tab w:val="right" w:leader="dot" w:pos="9062"/>
        </w:tabs>
        <w:spacing w:line="360" w:lineRule="auto"/>
        <w:rPr>
          <w:rFonts w:ascii="Times New Roman" w:hAnsi="Times New Roman" w:cs="Times New Roman"/>
          <w:noProof/>
          <w:sz w:val="24"/>
          <w:szCs w:val="24"/>
        </w:rPr>
      </w:pPr>
      <w:r w:rsidRPr="008E67CA">
        <w:rPr>
          <w:rFonts w:ascii="Times New Roman" w:hAnsi="Times New Roman" w:cs="Times New Roman"/>
          <w:sz w:val="24"/>
          <w:szCs w:val="24"/>
        </w:rPr>
        <w:lastRenderedPageBreak/>
        <w:fldChar w:fldCharType="begin"/>
      </w:r>
      <w:r w:rsidRPr="008E67CA">
        <w:rPr>
          <w:rFonts w:ascii="Times New Roman" w:hAnsi="Times New Roman" w:cs="Times New Roman"/>
          <w:sz w:val="24"/>
          <w:szCs w:val="24"/>
        </w:rPr>
        <w:instrText xml:space="preserve"> TOC \o "1-4" \h \z \u </w:instrText>
      </w:r>
      <w:r w:rsidRPr="008E67CA">
        <w:rPr>
          <w:rFonts w:ascii="Times New Roman" w:hAnsi="Times New Roman" w:cs="Times New Roman"/>
          <w:sz w:val="24"/>
          <w:szCs w:val="24"/>
        </w:rPr>
        <w:fldChar w:fldCharType="separate"/>
      </w:r>
      <w:hyperlink w:anchor="_Toc93912474" w:history="1">
        <w:r w:rsidRPr="008E67CA">
          <w:rPr>
            <w:rStyle w:val="Kpr"/>
            <w:rFonts w:ascii="Times New Roman" w:hAnsi="Times New Roman" w:cs="Times New Roman"/>
            <w:noProof/>
            <w:sz w:val="24"/>
            <w:szCs w:val="24"/>
          </w:rPr>
          <w:t>ÖZET</w:t>
        </w:r>
        <w:r w:rsidRPr="008E67CA">
          <w:rPr>
            <w:rFonts w:ascii="Times New Roman" w:hAnsi="Times New Roman" w:cs="Times New Roman"/>
            <w:noProof/>
            <w:webHidden/>
            <w:sz w:val="24"/>
            <w:szCs w:val="24"/>
          </w:rPr>
          <w:tab/>
        </w:r>
        <w:r w:rsidRPr="008E67CA">
          <w:rPr>
            <w:rFonts w:ascii="Times New Roman" w:hAnsi="Times New Roman" w:cs="Times New Roman"/>
            <w:noProof/>
            <w:webHidden/>
            <w:sz w:val="24"/>
            <w:szCs w:val="24"/>
          </w:rPr>
          <w:fldChar w:fldCharType="begin"/>
        </w:r>
        <w:r w:rsidRPr="008E67CA">
          <w:rPr>
            <w:rFonts w:ascii="Times New Roman" w:hAnsi="Times New Roman" w:cs="Times New Roman"/>
            <w:noProof/>
            <w:webHidden/>
            <w:sz w:val="24"/>
            <w:szCs w:val="24"/>
          </w:rPr>
          <w:instrText xml:space="preserve"> PAGEREF _Toc93912474 \h </w:instrText>
        </w:r>
        <w:r w:rsidRPr="008E67CA">
          <w:rPr>
            <w:rFonts w:ascii="Times New Roman" w:hAnsi="Times New Roman" w:cs="Times New Roman"/>
            <w:noProof/>
            <w:webHidden/>
            <w:sz w:val="24"/>
            <w:szCs w:val="24"/>
          </w:rPr>
        </w:r>
        <w:r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4</w:t>
        </w:r>
        <w:r w:rsidRPr="008E67CA">
          <w:rPr>
            <w:rFonts w:ascii="Times New Roman" w:hAnsi="Times New Roman" w:cs="Times New Roman"/>
            <w:noProof/>
            <w:webHidden/>
            <w:sz w:val="24"/>
            <w:szCs w:val="24"/>
          </w:rPr>
          <w:fldChar w:fldCharType="end"/>
        </w:r>
      </w:hyperlink>
    </w:p>
    <w:p w14:paraId="27D3B7B0" w14:textId="77777777" w:rsidR="00705B5E" w:rsidRPr="008E67CA" w:rsidRDefault="00790AC4" w:rsidP="0084220A">
      <w:pPr>
        <w:pStyle w:val="T1"/>
        <w:tabs>
          <w:tab w:val="right" w:leader="dot" w:pos="9062"/>
        </w:tabs>
        <w:spacing w:line="360" w:lineRule="auto"/>
        <w:rPr>
          <w:rFonts w:ascii="Times New Roman" w:hAnsi="Times New Roman" w:cs="Times New Roman"/>
          <w:noProof/>
          <w:sz w:val="24"/>
          <w:szCs w:val="24"/>
        </w:rPr>
      </w:pPr>
      <w:hyperlink w:anchor="_Toc93912475" w:history="1">
        <w:r w:rsidR="00705B5E" w:rsidRPr="008E67CA">
          <w:rPr>
            <w:rStyle w:val="Kpr"/>
            <w:rFonts w:ascii="Times New Roman" w:hAnsi="Times New Roman" w:cs="Times New Roman"/>
            <w:noProof/>
            <w:sz w:val="24"/>
            <w:szCs w:val="24"/>
          </w:rPr>
          <w:t>PROGRAM HAKKINDA BİLGİLER</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_Toc93912475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4</w:t>
        </w:r>
        <w:r w:rsidR="00705B5E" w:rsidRPr="008E67CA">
          <w:rPr>
            <w:rFonts w:ascii="Times New Roman" w:hAnsi="Times New Roman" w:cs="Times New Roman"/>
            <w:noProof/>
            <w:webHidden/>
            <w:sz w:val="24"/>
            <w:szCs w:val="24"/>
          </w:rPr>
          <w:fldChar w:fldCharType="end"/>
        </w:r>
      </w:hyperlink>
    </w:p>
    <w:p w14:paraId="003AAA11" w14:textId="77777777" w:rsidR="00705B5E" w:rsidRPr="008E67CA" w:rsidRDefault="00790AC4" w:rsidP="0084220A">
      <w:pPr>
        <w:pStyle w:val="T2"/>
        <w:tabs>
          <w:tab w:val="right" w:leader="dot" w:pos="9062"/>
        </w:tabs>
        <w:spacing w:line="360" w:lineRule="auto"/>
        <w:rPr>
          <w:rFonts w:ascii="Times New Roman" w:hAnsi="Times New Roman" w:cs="Times New Roman"/>
          <w:noProof/>
          <w:sz w:val="24"/>
          <w:szCs w:val="24"/>
        </w:rPr>
      </w:pPr>
      <w:hyperlink w:anchor="_Toc93912476" w:history="1">
        <w:r w:rsidR="00705B5E" w:rsidRPr="008E67CA">
          <w:rPr>
            <w:rStyle w:val="Kpr"/>
            <w:rFonts w:ascii="Times New Roman" w:hAnsi="Times New Roman" w:cs="Times New Roman"/>
            <w:noProof/>
            <w:sz w:val="24"/>
            <w:szCs w:val="24"/>
          </w:rPr>
          <w:t>1. İletişim Bilgileri</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_Toc93912476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4</w:t>
        </w:r>
        <w:r w:rsidR="00705B5E" w:rsidRPr="008E67CA">
          <w:rPr>
            <w:rFonts w:ascii="Times New Roman" w:hAnsi="Times New Roman" w:cs="Times New Roman"/>
            <w:noProof/>
            <w:webHidden/>
            <w:sz w:val="24"/>
            <w:szCs w:val="24"/>
          </w:rPr>
          <w:fldChar w:fldCharType="end"/>
        </w:r>
      </w:hyperlink>
    </w:p>
    <w:p w14:paraId="659AFA75" w14:textId="77777777" w:rsidR="00705B5E" w:rsidRPr="008E67CA" w:rsidRDefault="00790AC4" w:rsidP="0084220A">
      <w:pPr>
        <w:pStyle w:val="T2"/>
        <w:tabs>
          <w:tab w:val="right" w:leader="dot" w:pos="9062"/>
        </w:tabs>
        <w:spacing w:line="360" w:lineRule="auto"/>
        <w:rPr>
          <w:rFonts w:ascii="Times New Roman" w:hAnsi="Times New Roman" w:cs="Times New Roman"/>
          <w:noProof/>
          <w:sz w:val="24"/>
          <w:szCs w:val="24"/>
        </w:rPr>
      </w:pPr>
      <w:hyperlink w:anchor="_Toc93912477" w:history="1">
        <w:r w:rsidR="00705B5E" w:rsidRPr="008E67CA">
          <w:rPr>
            <w:rStyle w:val="Kpr"/>
            <w:rFonts w:ascii="Times New Roman" w:hAnsi="Times New Roman" w:cs="Times New Roman"/>
            <w:noProof/>
            <w:sz w:val="24"/>
            <w:szCs w:val="24"/>
          </w:rPr>
          <w:t>2. Tarihsel Gelişim</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_Toc93912477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5</w:t>
        </w:r>
        <w:r w:rsidR="00705B5E" w:rsidRPr="008E67CA">
          <w:rPr>
            <w:rFonts w:ascii="Times New Roman" w:hAnsi="Times New Roman" w:cs="Times New Roman"/>
            <w:noProof/>
            <w:webHidden/>
            <w:sz w:val="24"/>
            <w:szCs w:val="24"/>
          </w:rPr>
          <w:fldChar w:fldCharType="end"/>
        </w:r>
      </w:hyperlink>
    </w:p>
    <w:p w14:paraId="058741C3" w14:textId="77777777" w:rsidR="00705B5E" w:rsidRPr="008E67CA" w:rsidRDefault="00790AC4" w:rsidP="0084220A">
      <w:pPr>
        <w:pStyle w:val="T2"/>
        <w:tabs>
          <w:tab w:val="right" w:leader="dot" w:pos="9062"/>
        </w:tabs>
        <w:spacing w:line="360" w:lineRule="auto"/>
        <w:rPr>
          <w:rFonts w:ascii="Times New Roman" w:hAnsi="Times New Roman" w:cs="Times New Roman"/>
          <w:noProof/>
          <w:sz w:val="24"/>
          <w:szCs w:val="24"/>
        </w:rPr>
      </w:pPr>
      <w:hyperlink w:anchor="_Toc93912478" w:history="1">
        <w:r w:rsidR="00705B5E" w:rsidRPr="008E67CA">
          <w:rPr>
            <w:rStyle w:val="Kpr"/>
            <w:rFonts w:ascii="Times New Roman" w:hAnsi="Times New Roman" w:cs="Times New Roman"/>
            <w:noProof/>
            <w:sz w:val="24"/>
            <w:szCs w:val="24"/>
          </w:rPr>
          <w:t>3. Misyonu, Vizyonu, Değerleri ve Hedefleri</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_Toc93912478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6</w:t>
        </w:r>
        <w:r w:rsidR="00705B5E" w:rsidRPr="008E67CA">
          <w:rPr>
            <w:rFonts w:ascii="Times New Roman" w:hAnsi="Times New Roman" w:cs="Times New Roman"/>
            <w:noProof/>
            <w:webHidden/>
            <w:sz w:val="24"/>
            <w:szCs w:val="24"/>
          </w:rPr>
          <w:fldChar w:fldCharType="end"/>
        </w:r>
      </w:hyperlink>
    </w:p>
    <w:p w14:paraId="30F27CE1" w14:textId="77777777" w:rsidR="00705B5E" w:rsidRPr="008E67CA" w:rsidRDefault="00790AC4" w:rsidP="0084220A">
      <w:pPr>
        <w:pStyle w:val="T1"/>
        <w:tabs>
          <w:tab w:val="left" w:pos="440"/>
          <w:tab w:val="right" w:leader="dot" w:pos="9062"/>
        </w:tabs>
        <w:spacing w:line="360" w:lineRule="auto"/>
        <w:rPr>
          <w:rFonts w:ascii="Times New Roman" w:hAnsi="Times New Roman" w:cs="Times New Roman"/>
          <w:noProof/>
          <w:sz w:val="24"/>
          <w:szCs w:val="24"/>
        </w:rPr>
      </w:pPr>
      <w:hyperlink w:anchor="_Toc93912479" w:history="1">
        <w:r w:rsidR="00705B5E" w:rsidRPr="008E67CA">
          <w:rPr>
            <w:rStyle w:val="Kpr"/>
            <w:rFonts w:ascii="Times New Roman" w:hAnsi="Times New Roman" w:cs="Times New Roman"/>
            <w:noProof/>
            <w:sz w:val="24"/>
            <w:szCs w:val="24"/>
          </w:rPr>
          <w:t>A.</w:t>
        </w:r>
        <w:r w:rsidR="00705B5E" w:rsidRPr="008E67CA">
          <w:rPr>
            <w:rFonts w:ascii="Times New Roman" w:hAnsi="Times New Roman" w:cs="Times New Roman"/>
            <w:noProof/>
            <w:sz w:val="24"/>
            <w:szCs w:val="24"/>
          </w:rPr>
          <w:tab/>
        </w:r>
        <w:r w:rsidR="00705B5E" w:rsidRPr="008E67CA">
          <w:rPr>
            <w:rStyle w:val="Kpr"/>
            <w:rFonts w:ascii="Times New Roman" w:hAnsi="Times New Roman" w:cs="Times New Roman"/>
            <w:noProof/>
            <w:sz w:val="24"/>
            <w:szCs w:val="24"/>
          </w:rPr>
          <w:t>LİDERLİK, YÖNETİM ve KALİTE</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_Toc93912479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7</w:t>
        </w:r>
        <w:r w:rsidR="00705B5E" w:rsidRPr="008E67CA">
          <w:rPr>
            <w:rFonts w:ascii="Times New Roman" w:hAnsi="Times New Roman" w:cs="Times New Roman"/>
            <w:noProof/>
            <w:webHidden/>
            <w:sz w:val="24"/>
            <w:szCs w:val="24"/>
          </w:rPr>
          <w:fldChar w:fldCharType="end"/>
        </w:r>
      </w:hyperlink>
    </w:p>
    <w:p w14:paraId="61AD8F90" w14:textId="77777777" w:rsidR="00705B5E" w:rsidRPr="008E67CA" w:rsidRDefault="00790AC4" w:rsidP="0084220A">
      <w:pPr>
        <w:pStyle w:val="T2"/>
        <w:tabs>
          <w:tab w:val="right" w:leader="dot" w:pos="9062"/>
        </w:tabs>
        <w:spacing w:line="360" w:lineRule="auto"/>
        <w:rPr>
          <w:rFonts w:ascii="Times New Roman" w:hAnsi="Times New Roman" w:cs="Times New Roman"/>
          <w:noProof/>
          <w:sz w:val="24"/>
          <w:szCs w:val="24"/>
        </w:rPr>
      </w:pPr>
      <w:hyperlink w:anchor="_Toc93912480" w:history="1">
        <w:r w:rsidR="00705B5E" w:rsidRPr="008E67CA">
          <w:rPr>
            <w:rStyle w:val="Kpr"/>
            <w:rFonts w:ascii="Times New Roman" w:hAnsi="Times New Roman" w:cs="Times New Roman"/>
            <w:noProof/>
            <w:sz w:val="24"/>
            <w:szCs w:val="24"/>
          </w:rPr>
          <w:t>A.1. Liderlik ve Kalite</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_Toc93912480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7</w:t>
        </w:r>
        <w:r w:rsidR="00705B5E" w:rsidRPr="008E67CA">
          <w:rPr>
            <w:rFonts w:ascii="Times New Roman" w:hAnsi="Times New Roman" w:cs="Times New Roman"/>
            <w:noProof/>
            <w:webHidden/>
            <w:sz w:val="24"/>
            <w:szCs w:val="24"/>
          </w:rPr>
          <w:fldChar w:fldCharType="end"/>
        </w:r>
      </w:hyperlink>
    </w:p>
    <w:p w14:paraId="5A69809F"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481" w:history="1">
        <w:r w:rsidR="00705B5E" w:rsidRPr="008E67CA">
          <w:rPr>
            <w:rStyle w:val="Kpr"/>
            <w:rFonts w:ascii="Times New Roman" w:hAnsi="Times New Roman" w:cs="Times New Roman"/>
            <w:noProof/>
            <w:sz w:val="24"/>
            <w:szCs w:val="24"/>
          </w:rPr>
          <w:t>A.1.1. Yönetim modeli ve idari yapı</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_Toc93912481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7</w:t>
        </w:r>
        <w:r w:rsidR="00705B5E" w:rsidRPr="008E67CA">
          <w:rPr>
            <w:rFonts w:ascii="Times New Roman" w:hAnsi="Times New Roman" w:cs="Times New Roman"/>
            <w:noProof/>
            <w:webHidden/>
            <w:sz w:val="24"/>
            <w:szCs w:val="24"/>
          </w:rPr>
          <w:fldChar w:fldCharType="end"/>
        </w:r>
      </w:hyperlink>
    </w:p>
    <w:p w14:paraId="1C783087"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482" w:history="1">
        <w:r w:rsidR="00705B5E" w:rsidRPr="008E67CA">
          <w:rPr>
            <w:rStyle w:val="Kpr"/>
            <w:rFonts w:ascii="Times New Roman" w:hAnsi="Times New Roman" w:cs="Times New Roman"/>
            <w:noProof/>
            <w:sz w:val="24"/>
            <w:szCs w:val="24"/>
          </w:rPr>
          <w:t>A.1.2. Liderlik</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_Toc93912482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8</w:t>
        </w:r>
        <w:r w:rsidR="00705B5E" w:rsidRPr="008E67CA">
          <w:rPr>
            <w:rFonts w:ascii="Times New Roman" w:hAnsi="Times New Roman" w:cs="Times New Roman"/>
            <w:noProof/>
            <w:webHidden/>
            <w:sz w:val="24"/>
            <w:szCs w:val="24"/>
          </w:rPr>
          <w:fldChar w:fldCharType="end"/>
        </w:r>
      </w:hyperlink>
    </w:p>
    <w:p w14:paraId="49EA5993"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483" w:history="1">
        <w:r w:rsidR="00705B5E" w:rsidRPr="008E67CA">
          <w:rPr>
            <w:rStyle w:val="Kpr"/>
            <w:rFonts w:ascii="Times New Roman" w:hAnsi="Times New Roman" w:cs="Times New Roman"/>
            <w:noProof/>
            <w:sz w:val="24"/>
            <w:szCs w:val="24"/>
          </w:rPr>
          <w:t>A.1.3. Kurumsal dönüşüm kapasitesi</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_Toc93912483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8</w:t>
        </w:r>
        <w:r w:rsidR="00705B5E" w:rsidRPr="008E67CA">
          <w:rPr>
            <w:rFonts w:ascii="Times New Roman" w:hAnsi="Times New Roman" w:cs="Times New Roman"/>
            <w:noProof/>
            <w:webHidden/>
            <w:sz w:val="24"/>
            <w:szCs w:val="24"/>
          </w:rPr>
          <w:fldChar w:fldCharType="end"/>
        </w:r>
      </w:hyperlink>
    </w:p>
    <w:p w14:paraId="3E7B2E86"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484" w:history="1">
        <w:r w:rsidR="00705B5E" w:rsidRPr="008E67CA">
          <w:rPr>
            <w:rStyle w:val="Kpr"/>
            <w:rFonts w:ascii="Times New Roman" w:hAnsi="Times New Roman" w:cs="Times New Roman"/>
            <w:noProof/>
            <w:sz w:val="24"/>
            <w:szCs w:val="24"/>
          </w:rPr>
          <w:t>A.1.4. İç kalite güvencesi mekanizmaları</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_Toc93912484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8</w:t>
        </w:r>
        <w:r w:rsidR="00705B5E" w:rsidRPr="008E67CA">
          <w:rPr>
            <w:rFonts w:ascii="Times New Roman" w:hAnsi="Times New Roman" w:cs="Times New Roman"/>
            <w:noProof/>
            <w:webHidden/>
            <w:sz w:val="24"/>
            <w:szCs w:val="24"/>
          </w:rPr>
          <w:fldChar w:fldCharType="end"/>
        </w:r>
      </w:hyperlink>
    </w:p>
    <w:p w14:paraId="16B4A785"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485" w:history="1">
        <w:r w:rsidR="00705B5E" w:rsidRPr="008E67CA">
          <w:rPr>
            <w:rStyle w:val="Kpr"/>
            <w:rFonts w:ascii="Times New Roman" w:hAnsi="Times New Roman" w:cs="Times New Roman"/>
            <w:noProof/>
            <w:sz w:val="24"/>
            <w:szCs w:val="24"/>
          </w:rPr>
          <w:t>A.1.5. Kamuoyunu bilgilendirme ve hesap verebilirlik</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_Toc93912485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8</w:t>
        </w:r>
        <w:r w:rsidR="00705B5E" w:rsidRPr="008E67CA">
          <w:rPr>
            <w:rFonts w:ascii="Times New Roman" w:hAnsi="Times New Roman" w:cs="Times New Roman"/>
            <w:noProof/>
            <w:webHidden/>
            <w:sz w:val="24"/>
            <w:szCs w:val="24"/>
          </w:rPr>
          <w:fldChar w:fldCharType="end"/>
        </w:r>
      </w:hyperlink>
    </w:p>
    <w:p w14:paraId="2B8B4ED1" w14:textId="77777777" w:rsidR="00705B5E" w:rsidRPr="008E67CA" w:rsidRDefault="00790AC4" w:rsidP="0084220A">
      <w:pPr>
        <w:pStyle w:val="T2"/>
        <w:tabs>
          <w:tab w:val="right" w:leader="dot" w:pos="9062"/>
        </w:tabs>
        <w:spacing w:line="360" w:lineRule="auto"/>
        <w:rPr>
          <w:rFonts w:ascii="Times New Roman" w:hAnsi="Times New Roman" w:cs="Times New Roman"/>
          <w:noProof/>
          <w:sz w:val="24"/>
          <w:szCs w:val="24"/>
        </w:rPr>
      </w:pPr>
      <w:hyperlink w:anchor="_Toc93912486" w:history="1">
        <w:r w:rsidR="00705B5E" w:rsidRPr="008E67CA">
          <w:rPr>
            <w:rStyle w:val="Kpr"/>
            <w:rFonts w:ascii="Times New Roman" w:hAnsi="Times New Roman" w:cs="Times New Roman"/>
            <w:noProof/>
            <w:sz w:val="24"/>
            <w:szCs w:val="24"/>
          </w:rPr>
          <w:t>A.2. Misyon ve Stratejik Amaçlar</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_Toc93912486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8</w:t>
        </w:r>
        <w:r w:rsidR="00705B5E" w:rsidRPr="008E67CA">
          <w:rPr>
            <w:rFonts w:ascii="Times New Roman" w:hAnsi="Times New Roman" w:cs="Times New Roman"/>
            <w:noProof/>
            <w:webHidden/>
            <w:sz w:val="24"/>
            <w:szCs w:val="24"/>
          </w:rPr>
          <w:fldChar w:fldCharType="end"/>
        </w:r>
      </w:hyperlink>
    </w:p>
    <w:p w14:paraId="1A5B75EE"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487" w:history="1">
        <w:r w:rsidR="00705B5E" w:rsidRPr="008E67CA">
          <w:rPr>
            <w:rStyle w:val="Kpr"/>
            <w:rFonts w:ascii="Times New Roman" w:hAnsi="Times New Roman" w:cs="Times New Roman"/>
            <w:noProof/>
            <w:sz w:val="24"/>
            <w:szCs w:val="24"/>
          </w:rPr>
          <w:t>A.2.1. Misyon, vizyon ve politikalar</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_Toc93912487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9</w:t>
        </w:r>
        <w:r w:rsidR="00705B5E" w:rsidRPr="008E67CA">
          <w:rPr>
            <w:rFonts w:ascii="Times New Roman" w:hAnsi="Times New Roman" w:cs="Times New Roman"/>
            <w:noProof/>
            <w:webHidden/>
            <w:sz w:val="24"/>
            <w:szCs w:val="24"/>
          </w:rPr>
          <w:fldChar w:fldCharType="end"/>
        </w:r>
      </w:hyperlink>
    </w:p>
    <w:p w14:paraId="41C7E24F"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488" w:history="1">
        <w:r w:rsidR="00705B5E" w:rsidRPr="008E67CA">
          <w:rPr>
            <w:rStyle w:val="Kpr"/>
            <w:rFonts w:ascii="Times New Roman" w:hAnsi="Times New Roman" w:cs="Times New Roman"/>
            <w:noProof/>
            <w:sz w:val="24"/>
            <w:szCs w:val="24"/>
          </w:rPr>
          <w:t>A.2.2. Stratejik amaç ve hedefler</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_Toc93912488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9</w:t>
        </w:r>
        <w:r w:rsidR="00705B5E" w:rsidRPr="008E67CA">
          <w:rPr>
            <w:rFonts w:ascii="Times New Roman" w:hAnsi="Times New Roman" w:cs="Times New Roman"/>
            <w:noProof/>
            <w:webHidden/>
            <w:sz w:val="24"/>
            <w:szCs w:val="24"/>
          </w:rPr>
          <w:fldChar w:fldCharType="end"/>
        </w:r>
      </w:hyperlink>
    </w:p>
    <w:p w14:paraId="2C41C90B"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489" w:history="1">
        <w:r w:rsidR="00705B5E" w:rsidRPr="008E67CA">
          <w:rPr>
            <w:rStyle w:val="Kpr"/>
            <w:rFonts w:ascii="Times New Roman" w:hAnsi="Times New Roman" w:cs="Times New Roman"/>
            <w:noProof/>
            <w:sz w:val="24"/>
            <w:szCs w:val="24"/>
          </w:rPr>
          <w:t>A.2.3. Performans yönetimi</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_Toc93912489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9</w:t>
        </w:r>
        <w:r w:rsidR="00705B5E" w:rsidRPr="008E67CA">
          <w:rPr>
            <w:rFonts w:ascii="Times New Roman" w:hAnsi="Times New Roman" w:cs="Times New Roman"/>
            <w:noProof/>
            <w:webHidden/>
            <w:sz w:val="24"/>
            <w:szCs w:val="24"/>
          </w:rPr>
          <w:fldChar w:fldCharType="end"/>
        </w:r>
      </w:hyperlink>
    </w:p>
    <w:p w14:paraId="72CA6463" w14:textId="77777777" w:rsidR="00705B5E" w:rsidRPr="008E67CA" w:rsidRDefault="00790AC4" w:rsidP="0084220A">
      <w:pPr>
        <w:pStyle w:val="T2"/>
        <w:tabs>
          <w:tab w:val="right" w:leader="dot" w:pos="9062"/>
        </w:tabs>
        <w:spacing w:line="360" w:lineRule="auto"/>
        <w:rPr>
          <w:rFonts w:ascii="Times New Roman" w:hAnsi="Times New Roman" w:cs="Times New Roman"/>
          <w:noProof/>
          <w:sz w:val="24"/>
          <w:szCs w:val="24"/>
        </w:rPr>
      </w:pPr>
      <w:hyperlink w:anchor="_Toc93912490" w:history="1">
        <w:r w:rsidR="00705B5E" w:rsidRPr="008E67CA">
          <w:rPr>
            <w:rStyle w:val="Kpr"/>
            <w:rFonts w:ascii="Times New Roman" w:hAnsi="Times New Roman" w:cs="Times New Roman"/>
            <w:noProof/>
            <w:sz w:val="24"/>
            <w:szCs w:val="24"/>
          </w:rPr>
          <w:t>A.3. Yönetim Sistemleri</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_Toc93912490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9</w:t>
        </w:r>
        <w:r w:rsidR="00705B5E" w:rsidRPr="008E67CA">
          <w:rPr>
            <w:rFonts w:ascii="Times New Roman" w:hAnsi="Times New Roman" w:cs="Times New Roman"/>
            <w:noProof/>
            <w:webHidden/>
            <w:sz w:val="24"/>
            <w:szCs w:val="24"/>
          </w:rPr>
          <w:fldChar w:fldCharType="end"/>
        </w:r>
      </w:hyperlink>
    </w:p>
    <w:p w14:paraId="597A2F69"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491" w:history="1">
        <w:r w:rsidR="00705B5E" w:rsidRPr="008E67CA">
          <w:rPr>
            <w:rStyle w:val="Kpr"/>
            <w:rFonts w:ascii="Times New Roman" w:hAnsi="Times New Roman" w:cs="Times New Roman"/>
            <w:noProof/>
            <w:sz w:val="24"/>
            <w:szCs w:val="24"/>
          </w:rPr>
          <w:t>A.3.1. Bilgi yönetim sistemi</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_Toc93912491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9</w:t>
        </w:r>
        <w:r w:rsidR="00705B5E" w:rsidRPr="008E67CA">
          <w:rPr>
            <w:rFonts w:ascii="Times New Roman" w:hAnsi="Times New Roman" w:cs="Times New Roman"/>
            <w:noProof/>
            <w:webHidden/>
            <w:sz w:val="24"/>
            <w:szCs w:val="24"/>
          </w:rPr>
          <w:fldChar w:fldCharType="end"/>
        </w:r>
      </w:hyperlink>
    </w:p>
    <w:p w14:paraId="3F79BC51"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492" w:history="1">
        <w:r w:rsidR="00705B5E" w:rsidRPr="008E67CA">
          <w:rPr>
            <w:rStyle w:val="Kpr"/>
            <w:rFonts w:ascii="Times New Roman" w:hAnsi="Times New Roman" w:cs="Times New Roman"/>
            <w:noProof/>
            <w:sz w:val="24"/>
            <w:szCs w:val="24"/>
          </w:rPr>
          <w:t>A.3.2. İnsan kaynakları yönetimi</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_Toc93912492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10</w:t>
        </w:r>
        <w:r w:rsidR="00705B5E" w:rsidRPr="008E67CA">
          <w:rPr>
            <w:rFonts w:ascii="Times New Roman" w:hAnsi="Times New Roman" w:cs="Times New Roman"/>
            <w:noProof/>
            <w:webHidden/>
            <w:sz w:val="24"/>
            <w:szCs w:val="24"/>
          </w:rPr>
          <w:fldChar w:fldCharType="end"/>
        </w:r>
      </w:hyperlink>
    </w:p>
    <w:p w14:paraId="3C3A3BDA"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493" w:history="1">
        <w:r w:rsidR="00705B5E" w:rsidRPr="008E67CA">
          <w:rPr>
            <w:rStyle w:val="Kpr"/>
            <w:rFonts w:ascii="Times New Roman" w:hAnsi="Times New Roman" w:cs="Times New Roman"/>
            <w:noProof/>
            <w:sz w:val="24"/>
            <w:szCs w:val="24"/>
          </w:rPr>
          <w:t>A.3.3. Finansal yönetim</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_Toc93912493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10</w:t>
        </w:r>
        <w:r w:rsidR="00705B5E" w:rsidRPr="008E67CA">
          <w:rPr>
            <w:rFonts w:ascii="Times New Roman" w:hAnsi="Times New Roman" w:cs="Times New Roman"/>
            <w:noProof/>
            <w:webHidden/>
            <w:sz w:val="24"/>
            <w:szCs w:val="24"/>
          </w:rPr>
          <w:fldChar w:fldCharType="end"/>
        </w:r>
      </w:hyperlink>
    </w:p>
    <w:p w14:paraId="2116FE87"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494" w:history="1">
        <w:r w:rsidR="00705B5E" w:rsidRPr="008E67CA">
          <w:rPr>
            <w:rStyle w:val="Kpr"/>
            <w:rFonts w:ascii="Times New Roman" w:hAnsi="Times New Roman" w:cs="Times New Roman"/>
            <w:noProof/>
            <w:sz w:val="24"/>
            <w:szCs w:val="24"/>
          </w:rPr>
          <w:t>A.3.4. Süreç yönetimi</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_Toc93912494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11</w:t>
        </w:r>
        <w:r w:rsidR="00705B5E" w:rsidRPr="008E67CA">
          <w:rPr>
            <w:rFonts w:ascii="Times New Roman" w:hAnsi="Times New Roman" w:cs="Times New Roman"/>
            <w:noProof/>
            <w:webHidden/>
            <w:sz w:val="24"/>
            <w:szCs w:val="24"/>
          </w:rPr>
          <w:fldChar w:fldCharType="end"/>
        </w:r>
      </w:hyperlink>
    </w:p>
    <w:p w14:paraId="0A2F3CD7" w14:textId="77777777" w:rsidR="00705B5E" w:rsidRPr="008E67CA" w:rsidRDefault="00790AC4" w:rsidP="0084220A">
      <w:pPr>
        <w:pStyle w:val="T2"/>
        <w:tabs>
          <w:tab w:val="right" w:leader="dot" w:pos="9062"/>
        </w:tabs>
        <w:spacing w:line="360" w:lineRule="auto"/>
        <w:rPr>
          <w:rFonts w:ascii="Times New Roman" w:hAnsi="Times New Roman" w:cs="Times New Roman"/>
          <w:noProof/>
          <w:sz w:val="24"/>
          <w:szCs w:val="24"/>
        </w:rPr>
      </w:pPr>
      <w:hyperlink w:anchor="_Toc93912495" w:history="1">
        <w:r w:rsidR="00705B5E" w:rsidRPr="008E67CA">
          <w:rPr>
            <w:rStyle w:val="Kpr"/>
            <w:rFonts w:ascii="Times New Roman" w:hAnsi="Times New Roman" w:cs="Times New Roman"/>
            <w:noProof/>
            <w:sz w:val="24"/>
            <w:szCs w:val="24"/>
          </w:rPr>
          <w:t>A.4. Paydaş Katılımı</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_Toc93912495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11</w:t>
        </w:r>
        <w:r w:rsidR="00705B5E" w:rsidRPr="008E67CA">
          <w:rPr>
            <w:rFonts w:ascii="Times New Roman" w:hAnsi="Times New Roman" w:cs="Times New Roman"/>
            <w:noProof/>
            <w:webHidden/>
            <w:sz w:val="24"/>
            <w:szCs w:val="24"/>
          </w:rPr>
          <w:fldChar w:fldCharType="end"/>
        </w:r>
      </w:hyperlink>
    </w:p>
    <w:p w14:paraId="513DB5A2"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496" w:history="1">
        <w:r w:rsidR="00705B5E" w:rsidRPr="008E67CA">
          <w:rPr>
            <w:rStyle w:val="Kpr"/>
            <w:rFonts w:ascii="Times New Roman" w:hAnsi="Times New Roman" w:cs="Times New Roman"/>
            <w:noProof/>
            <w:sz w:val="24"/>
            <w:szCs w:val="24"/>
          </w:rPr>
          <w:t>A.4.1. İç ve dış paydaş katılımı</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_Toc93912496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11</w:t>
        </w:r>
        <w:r w:rsidR="00705B5E" w:rsidRPr="008E67CA">
          <w:rPr>
            <w:rFonts w:ascii="Times New Roman" w:hAnsi="Times New Roman" w:cs="Times New Roman"/>
            <w:noProof/>
            <w:webHidden/>
            <w:sz w:val="24"/>
            <w:szCs w:val="24"/>
          </w:rPr>
          <w:fldChar w:fldCharType="end"/>
        </w:r>
      </w:hyperlink>
    </w:p>
    <w:p w14:paraId="476DE42A"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497" w:history="1">
        <w:r w:rsidR="00705B5E" w:rsidRPr="008E67CA">
          <w:rPr>
            <w:rStyle w:val="Kpr"/>
            <w:rFonts w:ascii="Times New Roman" w:hAnsi="Times New Roman" w:cs="Times New Roman"/>
            <w:noProof/>
            <w:sz w:val="24"/>
            <w:szCs w:val="24"/>
          </w:rPr>
          <w:t>A.4.2. Öğrenci geri bildirimleri</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_Toc93912497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11</w:t>
        </w:r>
        <w:r w:rsidR="00705B5E" w:rsidRPr="008E67CA">
          <w:rPr>
            <w:rFonts w:ascii="Times New Roman" w:hAnsi="Times New Roman" w:cs="Times New Roman"/>
            <w:noProof/>
            <w:webHidden/>
            <w:sz w:val="24"/>
            <w:szCs w:val="24"/>
          </w:rPr>
          <w:fldChar w:fldCharType="end"/>
        </w:r>
      </w:hyperlink>
    </w:p>
    <w:p w14:paraId="5DD6F0B4"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498" w:history="1">
        <w:r w:rsidR="00705B5E" w:rsidRPr="008E67CA">
          <w:rPr>
            <w:rStyle w:val="Kpr"/>
            <w:rFonts w:ascii="Times New Roman" w:hAnsi="Times New Roman" w:cs="Times New Roman"/>
            <w:noProof/>
            <w:sz w:val="24"/>
            <w:szCs w:val="24"/>
          </w:rPr>
          <w:t>A.4.3. Mezun ilişkileri yönetimi</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_Toc93912498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12</w:t>
        </w:r>
        <w:r w:rsidR="00705B5E" w:rsidRPr="008E67CA">
          <w:rPr>
            <w:rFonts w:ascii="Times New Roman" w:hAnsi="Times New Roman" w:cs="Times New Roman"/>
            <w:noProof/>
            <w:webHidden/>
            <w:sz w:val="24"/>
            <w:szCs w:val="24"/>
          </w:rPr>
          <w:fldChar w:fldCharType="end"/>
        </w:r>
      </w:hyperlink>
    </w:p>
    <w:p w14:paraId="19DD143E" w14:textId="77777777" w:rsidR="00705B5E" w:rsidRPr="008E67CA" w:rsidRDefault="00790AC4" w:rsidP="0084220A">
      <w:pPr>
        <w:pStyle w:val="T2"/>
        <w:tabs>
          <w:tab w:val="right" w:leader="dot" w:pos="9062"/>
        </w:tabs>
        <w:spacing w:line="360" w:lineRule="auto"/>
        <w:rPr>
          <w:rFonts w:ascii="Times New Roman" w:hAnsi="Times New Roman" w:cs="Times New Roman"/>
          <w:noProof/>
          <w:sz w:val="24"/>
          <w:szCs w:val="24"/>
        </w:rPr>
      </w:pPr>
      <w:hyperlink w:anchor="_Toc93912499" w:history="1">
        <w:r w:rsidR="00705B5E" w:rsidRPr="008E67CA">
          <w:rPr>
            <w:rStyle w:val="Kpr"/>
            <w:rFonts w:ascii="Times New Roman" w:hAnsi="Times New Roman" w:cs="Times New Roman"/>
            <w:noProof/>
            <w:sz w:val="24"/>
            <w:szCs w:val="24"/>
          </w:rPr>
          <w:t>A.5. Uluslararasılaşma</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_Toc93912499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12</w:t>
        </w:r>
        <w:r w:rsidR="00705B5E" w:rsidRPr="008E67CA">
          <w:rPr>
            <w:rFonts w:ascii="Times New Roman" w:hAnsi="Times New Roman" w:cs="Times New Roman"/>
            <w:noProof/>
            <w:webHidden/>
            <w:sz w:val="24"/>
            <w:szCs w:val="24"/>
          </w:rPr>
          <w:fldChar w:fldCharType="end"/>
        </w:r>
      </w:hyperlink>
    </w:p>
    <w:p w14:paraId="515E42BF"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500" w:history="1">
        <w:r w:rsidR="00705B5E" w:rsidRPr="008E67CA">
          <w:rPr>
            <w:rStyle w:val="Kpr"/>
            <w:rFonts w:ascii="Times New Roman" w:hAnsi="Times New Roman" w:cs="Times New Roman"/>
            <w:noProof/>
            <w:sz w:val="24"/>
            <w:szCs w:val="24"/>
          </w:rPr>
          <w:t>A.5.1. Uluslararasılaşma süreçlerinin yönetimi</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_Toc93912500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12</w:t>
        </w:r>
        <w:r w:rsidR="00705B5E" w:rsidRPr="008E67CA">
          <w:rPr>
            <w:rFonts w:ascii="Times New Roman" w:hAnsi="Times New Roman" w:cs="Times New Roman"/>
            <w:noProof/>
            <w:webHidden/>
            <w:sz w:val="24"/>
            <w:szCs w:val="24"/>
          </w:rPr>
          <w:fldChar w:fldCharType="end"/>
        </w:r>
      </w:hyperlink>
    </w:p>
    <w:p w14:paraId="28338A61"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501" w:history="1">
        <w:r w:rsidR="00705B5E" w:rsidRPr="008E67CA">
          <w:rPr>
            <w:rStyle w:val="Kpr"/>
            <w:rFonts w:ascii="Times New Roman" w:hAnsi="Times New Roman" w:cs="Times New Roman"/>
            <w:noProof/>
            <w:sz w:val="24"/>
            <w:szCs w:val="24"/>
          </w:rPr>
          <w:t>A.5.2. Uluslararasılaşma kaynakları</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_Toc93912501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12</w:t>
        </w:r>
        <w:r w:rsidR="00705B5E" w:rsidRPr="008E67CA">
          <w:rPr>
            <w:rFonts w:ascii="Times New Roman" w:hAnsi="Times New Roman" w:cs="Times New Roman"/>
            <w:noProof/>
            <w:webHidden/>
            <w:sz w:val="24"/>
            <w:szCs w:val="24"/>
          </w:rPr>
          <w:fldChar w:fldCharType="end"/>
        </w:r>
      </w:hyperlink>
    </w:p>
    <w:p w14:paraId="5C5081C7"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502" w:history="1">
        <w:r w:rsidR="00705B5E" w:rsidRPr="008E67CA">
          <w:rPr>
            <w:rStyle w:val="Kpr"/>
            <w:rFonts w:ascii="Times New Roman" w:hAnsi="Times New Roman" w:cs="Times New Roman"/>
            <w:noProof/>
            <w:sz w:val="24"/>
            <w:szCs w:val="24"/>
          </w:rPr>
          <w:t>A.5.3. Uluslararasılaşma performansı</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_Toc93912502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12</w:t>
        </w:r>
        <w:r w:rsidR="00705B5E" w:rsidRPr="008E67CA">
          <w:rPr>
            <w:rFonts w:ascii="Times New Roman" w:hAnsi="Times New Roman" w:cs="Times New Roman"/>
            <w:noProof/>
            <w:webHidden/>
            <w:sz w:val="24"/>
            <w:szCs w:val="24"/>
          </w:rPr>
          <w:fldChar w:fldCharType="end"/>
        </w:r>
      </w:hyperlink>
    </w:p>
    <w:p w14:paraId="178FA7A1" w14:textId="77777777" w:rsidR="00705B5E" w:rsidRPr="008E67CA" w:rsidRDefault="00790AC4" w:rsidP="0084220A">
      <w:pPr>
        <w:pStyle w:val="T1"/>
        <w:tabs>
          <w:tab w:val="left" w:pos="440"/>
          <w:tab w:val="right" w:leader="dot" w:pos="9062"/>
        </w:tabs>
        <w:spacing w:line="360" w:lineRule="auto"/>
        <w:rPr>
          <w:rFonts w:ascii="Times New Roman" w:hAnsi="Times New Roman" w:cs="Times New Roman"/>
          <w:noProof/>
          <w:sz w:val="24"/>
          <w:szCs w:val="24"/>
        </w:rPr>
      </w:pPr>
      <w:hyperlink w:anchor="_Toc93912503" w:history="1">
        <w:r w:rsidR="00705B5E" w:rsidRPr="008E67CA">
          <w:rPr>
            <w:rStyle w:val="Kpr"/>
            <w:rFonts w:ascii="Times New Roman" w:hAnsi="Times New Roman" w:cs="Times New Roman"/>
            <w:noProof/>
            <w:sz w:val="24"/>
            <w:szCs w:val="24"/>
          </w:rPr>
          <w:t>B.</w:t>
        </w:r>
        <w:r w:rsidR="00705B5E" w:rsidRPr="008E67CA">
          <w:rPr>
            <w:rFonts w:ascii="Times New Roman" w:hAnsi="Times New Roman" w:cs="Times New Roman"/>
            <w:noProof/>
            <w:sz w:val="24"/>
            <w:szCs w:val="24"/>
          </w:rPr>
          <w:tab/>
        </w:r>
        <w:r w:rsidR="00705B5E" w:rsidRPr="008E67CA">
          <w:rPr>
            <w:rStyle w:val="Kpr"/>
            <w:rFonts w:ascii="Times New Roman" w:hAnsi="Times New Roman" w:cs="Times New Roman"/>
            <w:noProof/>
            <w:sz w:val="24"/>
            <w:szCs w:val="24"/>
          </w:rPr>
          <w:t>EĞİTİM ve ÖĞRETİM</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_Toc93912503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13</w:t>
        </w:r>
        <w:r w:rsidR="00705B5E" w:rsidRPr="008E67CA">
          <w:rPr>
            <w:rFonts w:ascii="Times New Roman" w:hAnsi="Times New Roman" w:cs="Times New Roman"/>
            <w:noProof/>
            <w:webHidden/>
            <w:sz w:val="24"/>
            <w:szCs w:val="24"/>
          </w:rPr>
          <w:fldChar w:fldCharType="end"/>
        </w:r>
      </w:hyperlink>
    </w:p>
    <w:p w14:paraId="7D1E9A62" w14:textId="77777777" w:rsidR="00705B5E" w:rsidRPr="008E67CA" w:rsidRDefault="00790AC4" w:rsidP="0084220A">
      <w:pPr>
        <w:pStyle w:val="T2"/>
        <w:tabs>
          <w:tab w:val="right" w:leader="dot" w:pos="9062"/>
        </w:tabs>
        <w:spacing w:line="360" w:lineRule="auto"/>
        <w:rPr>
          <w:rFonts w:ascii="Times New Roman" w:hAnsi="Times New Roman" w:cs="Times New Roman"/>
          <w:noProof/>
          <w:sz w:val="24"/>
          <w:szCs w:val="24"/>
        </w:rPr>
      </w:pPr>
      <w:hyperlink w:anchor="_Toc93912504" w:history="1">
        <w:r w:rsidR="00705B5E" w:rsidRPr="008E67CA">
          <w:rPr>
            <w:rStyle w:val="Kpr"/>
            <w:rFonts w:ascii="Times New Roman" w:hAnsi="Times New Roman" w:cs="Times New Roman"/>
            <w:noProof/>
            <w:sz w:val="24"/>
            <w:szCs w:val="24"/>
          </w:rPr>
          <w:t>B.1. Program Tasarımı, Değerlendirmesi ve Güncellenmesi</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_Toc93912504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13</w:t>
        </w:r>
        <w:r w:rsidR="00705B5E" w:rsidRPr="008E67CA">
          <w:rPr>
            <w:rFonts w:ascii="Times New Roman" w:hAnsi="Times New Roman" w:cs="Times New Roman"/>
            <w:noProof/>
            <w:webHidden/>
            <w:sz w:val="24"/>
            <w:szCs w:val="24"/>
          </w:rPr>
          <w:fldChar w:fldCharType="end"/>
        </w:r>
      </w:hyperlink>
    </w:p>
    <w:p w14:paraId="1A15AC12"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505" w:history="1">
        <w:r w:rsidR="00705B5E" w:rsidRPr="008E67CA">
          <w:rPr>
            <w:rStyle w:val="Kpr"/>
            <w:rFonts w:ascii="Times New Roman" w:hAnsi="Times New Roman" w:cs="Times New Roman"/>
            <w:noProof/>
            <w:sz w:val="24"/>
            <w:szCs w:val="24"/>
          </w:rPr>
          <w:t>B.1.1. Programların tasarımı ve onayı</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_Toc93912505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13</w:t>
        </w:r>
        <w:r w:rsidR="00705B5E" w:rsidRPr="008E67CA">
          <w:rPr>
            <w:rFonts w:ascii="Times New Roman" w:hAnsi="Times New Roman" w:cs="Times New Roman"/>
            <w:noProof/>
            <w:webHidden/>
            <w:sz w:val="24"/>
            <w:szCs w:val="24"/>
          </w:rPr>
          <w:fldChar w:fldCharType="end"/>
        </w:r>
      </w:hyperlink>
    </w:p>
    <w:p w14:paraId="4C76FBCA"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506" w:history="1">
        <w:r w:rsidR="00705B5E" w:rsidRPr="008E67CA">
          <w:rPr>
            <w:rStyle w:val="Kpr"/>
            <w:rFonts w:ascii="Times New Roman" w:hAnsi="Times New Roman" w:cs="Times New Roman"/>
            <w:noProof/>
            <w:sz w:val="24"/>
            <w:szCs w:val="24"/>
          </w:rPr>
          <w:t>B.1.2. Programın ders dağılım dengesi</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_Toc93912506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14</w:t>
        </w:r>
        <w:r w:rsidR="00705B5E" w:rsidRPr="008E67CA">
          <w:rPr>
            <w:rFonts w:ascii="Times New Roman" w:hAnsi="Times New Roman" w:cs="Times New Roman"/>
            <w:noProof/>
            <w:webHidden/>
            <w:sz w:val="24"/>
            <w:szCs w:val="24"/>
          </w:rPr>
          <w:fldChar w:fldCharType="end"/>
        </w:r>
      </w:hyperlink>
    </w:p>
    <w:p w14:paraId="0BA658A4"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507" w:history="1">
        <w:r w:rsidR="00705B5E" w:rsidRPr="008E67CA">
          <w:rPr>
            <w:rStyle w:val="Kpr"/>
            <w:rFonts w:ascii="Times New Roman" w:hAnsi="Times New Roman" w:cs="Times New Roman"/>
            <w:noProof/>
            <w:sz w:val="24"/>
            <w:szCs w:val="24"/>
          </w:rPr>
          <w:t>B.1.3. Ders kazanımlarının program çıktılarıyla uyumu</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_Toc93912507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15</w:t>
        </w:r>
        <w:r w:rsidR="00705B5E" w:rsidRPr="008E67CA">
          <w:rPr>
            <w:rFonts w:ascii="Times New Roman" w:hAnsi="Times New Roman" w:cs="Times New Roman"/>
            <w:noProof/>
            <w:webHidden/>
            <w:sz w:val="24"/>
            <w:szCs w:val="24"/>
          </w:rPr>
          <w:fldChar w:fldCharType="end"/>
        </w:r>
      </w:hyperlink>
    </w:p>
    <w:p w14:paraId="07A34068"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508" w:history="1">
        <w:r w:rsidR="00705B5E" w:rsidRPr="008E67CA">
          <w:rPr>
            <w:rStyle w:val="Kpr"/>
            <w:rFonts w:ascii="Times New Roman" w:hAnsi="Times New Roman" w:cs="Times New Roman"/>
            <w:noProof/>
            <w:sz w:val="24"/>
            <w:szCs w:val="24"/>
          </w:rPr>
          <w:t>B.1.4. Öğrenci iş yüküne dayalı ders tasarımı</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_Toc93912508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15</w:t>
        </w:r>
        <w:r w:rsidR="00705B5E" w:rsidRPr="008E67CA">
          <w:rPr>
            <w:rFonts w:ascii="Times New Roman" w:hAnsi="Times New Roman" w:cs="Times New Roman"/>
            <w:noProof/>
            <w:webHidden/>
            <w:sz w:val="24"/>
            <w:szCs w:val="24"/>
          </w:rPr>
          <w:fldChar w:fldCharType="end"/>
        </w:r>
      </w:hyperlink>
    </w:p>
    <w:p w14:paraId="1CEA8B6F"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509" w:history="1">
        <w:r w:rsidR="00705B5E" w:rsidRPr="008E67CA">
          <w:rPr>
            <w:rStyle w:val="Kpr"/>
            <w:rFonts w:ascii="Times New Roman" w:hAnsi="Times New Roman" w:cs="Times New Roman"/>
            <w:noProof/>
            <w:sz w:val="24"/>
            <w:szCs w:val="24"/>
          </w:rPr>
          <w:t>B.1.5. Programların izlenmesi ve güncellenmesi</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_Toc93912509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16</w:t>
        </w:r>
        <w:r w:rsidR="00705B5E" w:rsidRPr="008E67CA">
          <w:rPr>
            <w:rFonts w:ascii="Times New Roman" w:hAnsi="Times New Roman" w:cs="Times New Roman"/>
            <w:noProof/>
            <w:webHidden/>
            <w:sz w:val="24"/>
            <w:szCs w:val="24"/>
          </w:rPr>
          <w:fldChar w:fldCharType="end"/>
        </w:r>
      </w:hyperlink>
    </w:p>
    <w:p w14:paraId="6CF3D6E5"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510" w:history="1">
        <w:r w:rsidR="00705B5E" w:rsidRPr="008E67CA">
          <w:rPr>
            <w:rStyle w:val="Kpr"/>
            <w:rFonts w:ascii="Times New Roman" w:hAnsi="Times New Roman" w:cs="Times New Roman"/>
            <w:noProof/>
            <w:sz w:val="24"/>
            <w:szCs w:val="24"/>
          </w:rPr>
          <w:t>B.1.6. Eğitim ve öğretim süreçlerinin yönetimi</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_Toc93912510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17</w:t>
        </w:r>
        <w:r w:rsidR="00705B5E" w:rsidRPr="008E67CA">
          <w:rPr>
            <w:rFonts w:ascii="Times New Roman" w:hAnsi="Times New Roman" w:cs="Times New Roman"/>
            <w:noProof/>
            <w:webHidden/>
            <w:sz w:val="24"/>
            <w:szCs w:val="24"/>
          </w:rPr>
          <w:fldChar w:fldCharType="end"/>
        </w:r>
      </w:hyperlink>
    </w:p>
    <w:p w14:paraId="61880A86" w14:textId="77777777" w:rsidR="00705B5E" w:rsidRPr="008E67CA" w:rsidRDefault="00790AC4" w:rsidP="0084220A">
      <w:pPr>
        <w:pStyle w:val="T2"/>
        <w:tabs>
          <w:tab w:val="right" w:leader="dot" w:pos="9062"/>
        </w:tabs>
        <w:spacing w:line="360" w:lineRule="auto"/>
        <w:rPr>
          <w:rFonts w:ascii="Times New Roman" w:hAnsi="Times New Roman" w:cs="Times New Roman"/>
          <w:noProof/>
          <w:sz w:val="24"/>
          <w:szCs w:val="24"/>
        </w:rPr>
      </w:pPr>
      <w:hyperlink w:anchor="_Toc93912511" w:history="1">
        <w:r w:rsidR="00705B5E" w:rsidRPr="008E67CA">
          <w:rPr>
            <w:rStyle w:val="Kpr"/>
            <w:rFonts w:ascii="Times New Roman" w:hAnsi="Times New Roman" w:cs="Times New Roman"/>
            <w:noProof/>
            <w:sz w:val="24"/>
            <w:szCs w:val="24"/>
          </w:rPr>
          <w:t>B.2. Programların Yürütülmesi (Öğrenci Merkezli Öğrenme, Öğretme ve Değerlendirme)</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_Toc93912511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17</w:t>
        </w:r>
        <w:r w:rsidR="00705B5E" w:rsidRPr="008E67CA">
          <w:rPr>
            <w:rFonts w:ascii="Times New Roman" w:hAnsi="Times New Roman" w:cs="Times New Roman"/>
            <w:noProof/>
            <w:webHidden/>
            <w:sz w:val="24"/>
            <w:szCs w:val="24"/>
          </w:rPr>
          <w:fldChar w:fldCharType="end"/>
        </w:r>
      </w:hyperlink>
    </w:p>
    <w:p w14:paraId="3B088FEB"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512" w:history="1">
        <w:r w:rsidR="00705B5E" w:rsidRPr="008E67CA">
          <w:rPr>
            <w:rStyle w:val="Kpr"/>
            <w:rFonts w:ascii="Times New Roman" w:hAnsi="Times New Roman" w:cs="Times New Roman"/>
            <w:noProof/>
            <w:sz w:val="24"/>
            <w:szCs w:val="24"/>
          </w:rPr>
          <w:t>B. 2. 1. Öğretim yöntem ve teknikleri</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_Toc93912512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17</w:t>
        </w:r>
        <w:r w:rsidR="00705B5E" w:rsidRPr="008E67CA">
          <w:rPr>
            <w:rFonts w:ascii="Times New Roman" w:hAnsi="Times New Roman" w:cs="Times New Roman"/>
            <w:noProof/>
            <w:webHidden/>
            <w:sz w:val="24"/>
            <w:szCs w:val="24"/>
          </w:rPr>
          <w:fldChar w:fldCharType="end"/>
        </w:r>
      </w:hyperlink>
    </w:p>
    <w:p w14:paraId="52861106"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513" w:history="1">
        <w:r w:rsidR="00705B5E" w:rsidRPr="008E67CA">
          <w:rPr>
            <w:rStyle w:val="Kpr"/>
            <w:rFonts w:ascii="Times New Roman" w:hAnsi="Times New Roman" w:cs="Times New Roman"/>
            <w:noProof/>
            <w:sz w:val="24"/>
            <w:szCs w:val="24"/>
          </w:rPr>
          <w:t>B. 2. 2. Ölçme ve değerlendirme</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_Toc93912513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21</w:t>
        </w:r>
        <w:r w:rsidR="00705B5E" w:rsidRPr="008E67CA">
          <w:rPr>
            <w:rFonts w:ascii="Times New Roman" w:hAnsi="Times New Roman" w:cs="Times New Roman"/>
            <w:noProof/>
            <w:webHidden/>
            <w:sz w:val="24"/>
            <w:szCs w:val="24"/>
          </w:rPr>
          <w:fldChar w:fldCharType="end"/>
        </w:r>
      </w:hyperlink>
    </w:p>
    <w:p w14:paraId="7C47E72C"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514" w:history="1">
        <w:r w:rsidR="00705B5E" w:rsidRPr="008E67CA">
          <w:rPr>
            <w:rStyle w:val="Kpr"/>
            <w:rFonts w:ascii="Times New Roman" w:hAnsi="Times New Roman" w:cs="Times New Roman"/>
            <w:noProof/>
            <w:sz w:val="24"/>
            <w:szCs w:val="24"/>
          </w:rPr>
          <w:t>B. 2. 3. Öğrenci kabulü, önceki öğrenmenin tanınması ve kredilendirilmesi</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_Toc93912514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22</w:t>
        </w:r>
        <w:r w:rsidR="00705B5E" w:rsidRPr="008E67CA">
          <w:rPr>
            <w:rFonts w:ascii="Times New Roman" w:hAnsi="Times New Roman" w:cs="Times New Roman"/>
            <w:noProof/>
            <w:webHidden/>
            <w:sz w:val="24"/>
            <w:szCs w:val="24"/>
          </w:rPr>
          <w:fldChar w:fldCharType="end"/>
        </w:r>
      </w:hyperlink>
    </w:p>
    <w:p w14:paraId="6D7C7493" w14:textId="77777777" w:rsidR="00705B5E" w:rsidRPr="008E67CA" w:rsidRDefault="00790AC4" w:rsidP="0084220A">
      <w:pPr>
        <w:pStyle w:val="T3"/>
        <w:tabs>
          <w:tab w:val="left" w:pos="880"/>
          <w:tab w:val="right" w:leader="dot" w:pos="9062"/>
        </w:tabs>
        <w:spacing w:line="360" w:lineRule="auto"/>
        <w:rPr>
          <w:rFonts w:ascii="Times New Roman" w:hAnsi="Times New Roman" w:cs="Times New Roman"/>
          <w:noProof/>
          <w:sz w:val="24"/>
          <w:szCs w:val="24"/>
        </w:rPr>
      </w:pPr>
      <w:hyperlink w:anchor="_Toc93912515" w:history="1">
        <w:r w:rsidR="00705B5E" w:rsidRPr="008E67CA">
          <w:rPr>
            <w:rStyle w:val="Kpr"/>
            <w:rFonts w:ascii="Times New Roman" w:hAnsi="Times New Roman" w:cs="Times New Roman"/>
            <w:noProof/>
            <w:sz w:val="24"/>
            <w:szCs w:val="24"/>
          </w:rPr>
          <w:t>B.</w:t>
        </w:r>
        <w:r w:rsidR="00705B5E" w:rsidRPr="008E67CA">
          <w:rPr>
            <w:rFonts w:ascii="Times New Roman" w:hAnsi="Times New Roman" w:cs="Times New Roman"/>
            <w:noProof/>
            <w:sz w:val="24"/>
            <w:szCs w:val="24"/>
          </w:rPr>
          <w:tab/>
        </w:r>
        <w:r w:rsidR="00705B5E" w:rsidRPr="008E67CA">
          <w:rPr>
            <w:rStyle w:val="Kpr"/>
            <w:rFonts w:ascii="Times New Roman" w:hAnsi="Times New Roman" w:cs="Times New Roman"/>
            <w:noProof/>
            <w:sz w:val="24"/>
            <w:szCs w:val="24"/>
          </w:rPr>
          <w:t>2. 4. Yeterliliklerin sertifikalandırılması ve Diploma</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_Toc93912515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23</w:t>
        </w:r>
        <w:r w:rsidR="00705B5E" w:rsidRPr="008E67CA">
          <w:rPr>
            <w:rFonts w:ascii="Times New Roman" w:hAnsi="Times New Roman" w:cs="Times New Roman"/>
            <w:noProof/>
            <w:webHidden/>
            <w:sz w:val="24"/>
            <w:szCs w:val="24"/>
          </w:rPr>
          <w:fldChar w:fldCharType="end"/>
        </w:r>
      </w:hyperlink>
    </w:p>
    <w:p w14:paraId="5A911354" w14:textId="77777777" w:rsidR="00705B5E" w:rsidRPr="008E67CA" w:rsidRDefault="00790AC4" w:rsidP="0084220A">
      <w:pPr>
        <w:pStyle w:val="T2"/>
        <w:tabs>
          <w:tab w:val="right" w:leader="dot" w:pos="9062"/>
        </w:tabs>
        <w:spacing w:line="360" w:lineRule="auto"/>
        <w:rPr>
          <w:rFonts w:ascii="Times New Roman" w:hAnsi="Times New Roman" w:cs="Times New Roman"/>
          <w:noProof/>
          <w:sz w:val="24"/>
          <w:szCs w:val="24"/>
        </w:rPr>
      </w:pPr>
      <w:hyperlink w:anchor="_Toc93912516" w:history="1">
        <w:r w:rsidR="00705B5E" w:rsidRPr="008E67CA">
          <w:rPr>
            <w:rStyle w:val="Kpr"/>
            <w:rFonts w:ascii="Times New Roman" w:hAnsi="Times New Roman" w:cs="Times New Roman"/>
            <w:noProof/>
            <w:sz w:val="24"/>
            <w:szCs w:val="24"/>
          </w:rPr>
          <w:t>B.3. Öğrenme Kaynakları ve Akademik Destek Hizmetleri</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_Toc93912516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24</w:t>
        </w:r>
        <w:r w:rsidR="00705B5E" w:rsidRPr="008E67CA">
          <w:rPr>
            <w:rFonts w:ascii="Times New Roman" w:hAnsi="Times New Roman" w:cs="Times New Roman"/>
            <w:noProof/>
            <w:webHidden/>
            <w:sz w:val="24"/>
            <w:szCs w:val="24"/>
          </w:rPr>
          <w:fldChar w:fldCharType="end"/>
        </w:r>
      </w:hyperlink>
    </w:p>
    <w:p w14:paraId="0A9F54F6"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517" w:history="1">
        <w:r w:rsidR="00705B5E" w:rsidRPr="008E67CA">
          <w:rPr>
            <w:rStyle w:val="Kpr"/>
            <w:rFonts w:ascii="Times New Roman" w:hAnsi="Times New Roman" w:cs="Times New Roman"/>
            <w:noProof/>
            <w:sz w:val="24"/>
            <w:szCs w:val="24"/>
          </w:rPr>
          <w:t>B.3.1. Öğrenme ortam ve kaynakları</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_Toc93912517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24</w:t>
        </w:r>
        <w:r w:rsidR="00705B5E" w:rsidRPr="008E67CA">
          <w:rPr>
            <w:rFonts w:ascii="Times New Roman" w:hAnsi="Times New Roman" w:cs="Times New Roman"/>
            <w:noProof/>
            <w:webHidden/>
            <w:sz w:val="24"/>
            <w:szCs w:val="24"/>
          </w:rPr>
          <w:fldChar w:fldCharType="end"/>
        </w:r>
      </w:hyperlink>
    </w:p>
    <w:p w14:paraId="1D8B13DF"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518" w:history="1">
        <w:r w:rsidR="00705B5E" w:rsidRPr="008E67CA">
          <w:rPr>
            <w:rStyle w:val="Kpr"/>
            <w:rFonts w:ascii="Times New Roman" w:hAnsi="Times New Roman" w:cs="Times New Roman"/>
            <w:noProof/>
            <w:sz w:val="24"/>
            <w:szCs w:val="24"/>
          </w:rPr>
          <w:t>B.3.2. Akademik destek hizmetleri</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_Toc93912518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26</w:t>
        </w:r>
        <w:r w:rsidR="00705B5E" w:rsidRPr="008E67CA">
          <w:rPr>
            <w:rFonts w:ascii="Times New Roman" w:hAnsi="Times New Roman" w:cs="Times New Roman"/>
            <w:noProof/>
            <w:webHidden/>
            <w:sz w:val="24"/>
            <w:szCs w:val="24"/>
          </w:rPr>
          <w:fldChar w:fldCharType="end"/>
        </w:r>
      </w:hyperlink>
    </w:p>
    <w:p w14:paraId="7B8615D2"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519" w:history="1">
        <w:r w:rsidR="00705B5E" w:rsidRPr="008E67CA">
          <w:rPr>
            <w:rStyle w:val="Kpr"/>
            <w:rFonts w:ascii="Times New Roman" w:hAnsi="Times New Roman" w:cs="Times New Roman"/>
            <w:noProof/>
            <w:sz w:val="24"/>
            <w:szCs w:val="24"/>
          </w:rPr>
          <w:t>B.3.3. Tesis ve altyapılar</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_Toc93912519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27</w:t>
        </w:r>
        <w:r w:rsidR="00705B5E" w:rsidRPr="008E67CA">
          <w:rPr>
            <w:rFonts w:ascii="Times New Roman" w:hAnsi="Times New Roman" w:cs="Times New Roman"/>
            <w:noProof/>
            <w:webHidden/>
            <w:sz w:val="24"/>
            <w:szCs w:val="24"/>
          </w:rPr>
          <w:fldChar w:fldCharType="end"/>
        </w:r>
      </w:hyperlink>
    </w:p>
    <w:p w14:paraId="620001E3"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520" w:history="1">
        <w:r w:rsidR="00705B5E" w:rsidRPr="008E67CA">
          <w:rPr>
            <w:rStyle w:val="Kpr"/>
            <w:rFonts w:ascii="Times New Roman" w:hAnsi="Times New Roman" w:cs="Times New Roman"/>
            <w:noProof/>
            <w:sz w:val="24"/>
            <w:szCs w:val="24"/>
          </w:rPr>
          <w:t>B.3.4. Dezavantajlı gruplar</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_Toc93912520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31</w:t>
        </w:r>
        <w:r w:rsidR="00705B5E" w:rsidRPr="008E67CA">
          <w:rPr>
            <w:rFonts w:ascii="Times New Roman" w:hAnsi="Times New Roman" w:cs="Times New Roman"/>
            <w:noProof/>
            <w:webHidden/>
            <w:sz w:val="24"/>
            <w:szCs w:val="24"/>
          </w:rPr>
          <w:fldChar w:fldCharType="end"/>
        </w:r>
      </w:hyperlink>
    </w:p>
    <w:p w14:paraId="3555512F"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521" w:history="1">
        <w:r w:rsidR="00705B5E" w:rsidRPr="008E67CA">
          <w:rPr>
            <w:rStyle w:val="Kpr"/>
            <w:rFonts w:ascii="Times New Roman" w:hAnsi="Times New Roman" w:cs="Times New Roman"/>
            <w:noProof/>
            <w:sz w:val="24"/>
            <w:szCs w:val="24"/>
          </w:rPr>
          <w:t>B.3.5. Sosyal, kültürel, sportif faaliyetler</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_Toc93912521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32</w:t>
        </w:r>
        <w:r w:rsidR="00705B5E" w:rsidRPr="008E67CA">
          <w:rPr>
            <w:rFonts w:ascii="Times New Roman" w:hAnsi="Times New Roman" w:cs="Times New Roman"/>
            <w:noProof/>
            <w:webHidden/>
            <w:sz w:val="24"/>
            <w:szCs w:val="24"/>
          </w:rPr>
          <w:fldChar w:fldCharType="end"/>
        </w:r>
      </w:hyperlink>
    </w:p>
    <w:p w14:paraId="25184B3F" w14:textId="77777777" w:rsidR="00705B5E" w:rsidRPr="008E67CA" w:rsidRDefault="00790AC4" w:rsidP="0084220A">
      <w:pPr>
        <w:pStyle w:val="T2"/>
        <w:tabs>
          <w:tab w:val="right" w:leader="dot" w:pos="9062"/>
        </w:tabs>
        <w:spacing w:line="360" w:lineRule="auto"/>
        <w:rPr>
          <w:rFonts w:ascii="Times New Roman" w:hAnsi="Times New Roman" w:cs="Times New Roman"/>
          <w:noProof/>
          <w:sz w:val="24"/>
          <w:szCs w:val="24"/>
        </w:rPr>
      </w:pPr>
      <w:hyperlink w:anchor="_Toc93912522" w:history="1">
        <w:r w:rsidR="00705B5E" w:rsidRPr="008E67CA">
          <w:rPr>
            <w:rStyle w:val="Kpr"/>
            <w:rFonts w:ascii="Times New Roman" w:hAnsi="Times New Roman" w:cs="Times New Roman"/>
            <w:noProof/>
            <w:sz w:val="24"/>
            <w:szCs w:val="24"/>
          </w:rPr>
          <w:t>B.4. Öğretim Kadrosu</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_Toc93912522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33</w:t>
        </w:r>
        <w:r w:rsidR="00705B5E" w:rsidRPr="008E67CA">
          <w:rPr>
            <w:rFonts w:ascii="Times New Roman" w:hAnsi="Times New Roman" w:cs="Times New Roman"/>
            <w:noProof/>
            <w:webHidden/>
            <w:sz w:val="24"/>
            <w:szCs w:val="24"/>
          </w:rPr>
          <w:fldChar w:fldCharType="end"/>
        </w:r>
      </w:hyperlink>
    </w:p>
    <w:p w14:paraId="300B7B31"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523" w:history="1">
        <w:r w:rsidR="00705B5E" w:rsidRPr="008E67CA">
          <w:rPr>
            <w:rStyle w:val="Kpr"/>
            <w:rFonts w:ascii="Times New Roman" w:hAnsi="Times New Roman" w:cs="Times New Roman"/>
            <w:noProof/>
            <w:sz w:val="24"/>
            <w:szCs w:val="24"/>
          </w:rPr>
          <w:t>B.4.1. Atama, yükseltme ve görevlendirme kriterleri</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_Toc93912523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33</w:t>
        </w:r>
        <w:r w:rsidR="00705B5E" w:rsidRPr="008E67CA">
          <w:rPr>
            <w:rFonts w:ascii="Times New Roman" w:hAnsi="Times New Roman" w:cs="Times New Roman"/>
            <w:noProof/>
            <w:webHidden/>
            <w:sz w:val="24"/>
            <w:szCs w:val="24"/>
          </w:rPr>
          <w:fldChar w:fldCharType="end"/>
        </w:r>
      </w:hyperlink>
    </w:p>
    <w:p w14:paraId="4381CF55"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524" w:history="1">
        <w:r w:rsidR="00705B5E" w:rsidRPr="008E67CA">
          <w:rPr>
            <w:rStyle w:val="Kpr"/>
            <w:rFonts w:ascii="Times New Roman" w:hAnsi="Times New Roman" w:cs="Times New Roman"/>
            <w:noProof/>
            <w:sz w:val="24"/>
            <w:szCs w:val="24"/>
          </w:rPr>
          <w:t>B.4.2. Öğretim yetkinlikleri ve gelişimi</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_Toc93912524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34</w:t>
        </w:r>
        <w:r w:rsidR="00705B5E" w:rsidRPr="008E67CA">
          <w:rPr>
            <w:rFonts w:ascii="Times New Roman" w:hAnsi="Times New Roman" w:cs="Times New Roman"/>
            <w:noProof/>
            <w:webHidden/>
            <w:sz w:val="24"/>
            <w:szCs w:val="24"/>
          </w:rPr>
          <w:fldChar w:fldCharType="end"/>
        </w:r>
      </w:hyperlink>
    </w:p>
    <w:p w14:paraId="65FBC31F"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525" w:history="1">
        <w:r w:rsidR="00705B5E" w:rsidRPr="008E67CA">
          <w:rPr>
            <w:rStyle w:val="Kpr"/>
            <w:rFonts w:ascii="Times New Roman" w:hAnsi="Times New Roman" w:cs="Times New Roman"/>
            <w:noProof/>
            <w:sz w:val="24"/>
            <w:szCs w:val="24"/>
          </w:rPr>
          <w:t>B.4.3. Eğitim faaliyetlerine yönelik teşvik ve ödüllendirme</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_Toc93912525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36</w:t>
        </w:r>
        <w:r w:rsidR="00705B5E" w:rsidRPr="008E67CA">
          <w:rPr>
            <w:rFonts w:ascii="Times New Roman" w:hAnsi="Times New Roman" w:cs="Times New Roman"/>
            <w:noProof/>
            <w:webHidden/>
            <w:sz w:val="24"/>
            <w:szCs w:val="24"/>
          </w:rPr>
          <w:fldChar w:fldCharType="end"/>
        </w:r>
      </w:hyperlink>
    </w:p>
    <w:p w14:paraId="067974E6" w14:textId="77777777" w:rsidR="00705B5E" w:rsidRPr="008E67CA" w:rsidRDefault="00790AC4" w:rsidP="0084220A">
      <w:pPr>
        <w:pStyle w:val="T1"/>
        <w:tabs>
          <w:tab w:val="left" w:pos="440"/>
          <w:tab w:val="right" w:leader="dot" w:pos="9062"/>
        </w:tabs>
        <w:spacing w:line="360" w:lineRule="auto"/>
        <w:rPr>
          <w:rFonts w:ascii="Times New Roman" w:hAnsi="Times New Roman" w:cs="Times New Roman"/>
          <w:noProof/>
          <w:sz w:val="24"/>
          <w:szCs w:val="24"/>
        </w:rPr>
      </w:pPr>
      <w:hyperlink w:anchor="_Toc93912526" w:history="1">
        <w:r w:rsidR="00705B5E" w:rsidRPr="008E67CA">
          <w:rPr>
            <w:rStyle w:val="Kpr"/>
            <w:rFonts w:ascii="Times New Roman" w:hAnsi="Times New Roman" w:cs="Times New Roman"/>
            <w:noProof/>
            <w:sz w:val="24"/>
            <w:szCs w:val="24"/>
          </w:rPr>
          <w:t>C.</w:t>
        </w:r>
        <w:r w:rsidR="00705B5E" w:rsidRPr="008E67CA">
          <w:rPr>
            <w:rFonts w:ascii="Times New Roman" w:hAnsi="Times New Roman" w:cs="Times New Roman"/>
            <w:noProof/>
            <w:sz w:val="24"/>
            <w:szCs w:val="24"/>
          </w:rPr>
          <w:tab/>
        </w:r>
        <w:r w:rsidR="00705B5E" w:rsidRPr="008E67CA">
          <w:rPr>
            <w:rStyle w:val="Kpr"/>
            <w:rFonts w:ascii="Times New Roman" w:hAnsi="Times New Roman" w:cs="Times New Roman"/>
            <w:noProof/>
            <w:sz w:val="24"/>
            <w:szCs w:val="24"/>
          </w:rPr>
          <w:t>ARAŞTIRMA VE GELİŞTİRME</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_Toc93912526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36</w:t>
        </w:r>
        <w:r w:rsidR="00705B5E" w:rsidRPr="008E67CA">
          <w:rPr>
            <w:rFonts w:ascii="Times New Roman" w:hAnsi="Times New Roman" w:cs="Times New Roman"/>
            <w:noProof/>
            <w:webHidden/>
            <w:sz w:val="24"/>
            <w:szCs w:val="24"/>
          </w:rPr>
          <w:fldChar w:fldCharType="end"/>
        </w:r>
      </w:hyperlink>
    </w:p>
    <w:p w14:paraId="7C865FF6" w14:textId="77777777" w:rsidR="00705B5E" w:rsidRPr="008E67CA" w:rsidRDefault="00790AC4" w:rsidP="0084220A">
      <w:pPr>
        <w:pStyle w:val="T2"/>
        <w:tabs>
          <w:tab w:val="right" w:leader="dot" w:pos="9062"/>
        </w:tabs>
        <w:spacing w:line="360" w:lineRule="auto"/>
        <w:rPr>
          <w:rFonts w:ascii="Times New Roman" w:hAnsi="Times New Roman" w:cs="Times New Roman"/>
          <w:noProof/>
          <w:sz w:val="24"/>
          <w:szCs w:val="24"/>
        </w:rPr>
      </w:pPr>
      <w:hyperlink w:anchor="_Toc93912527" w:history="1">
        <w:r w:rsidR="00705B5E" w:rsidRPr="008E67CA">
          <w:rPr>
            <w:rStyle w:val="Kpr"/>
            <w:rFonts w:ascii="Times New Roman" w:hAnsi="Times New Roman" w:cs="Times New Roman"/>
            <w:noProof/>
            <w:sz w:val="24"/>
            <w:szCs w:val="24"/>
          </w:rPr>
          <w:t>C.1. Araştırma Süreçlerinin Yönetimi ve Araştırma Kaynakları</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_Toc93912527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36</w:t>
        </w:r>
        <w:r w:rsidR="00705B5E" w:rsidRPr="008E67CA">
          <w:rPr>
            <w:rFonts w:ascii="Times New Roman" w:hAnsi="Times New Roman" w:cs="Times New Roman"/>
            <w:noProof/>
            <w:webHidden/>
            <w:sz w:val="24"/>
            <w:szCs w:val="24"/>
          </w:rPr>
          <w:fldChar w:fldCharType="end"/>
        </w:r>
      </w:hyperlink>
    </w:p>
    <w:p w14:paraId="4A1C5A5A"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528" w:history="1">
        <w:r w:rsidR="00705B5E" w:rsidRPr="008E67CA">
          <w:rPr>
            <w:rStyle w:val="Kpr"/>
            <w:rFonts w:ascii="Times New Roman" w:hAnsi="Times New Roman" w:cs="Times New Roman"/>
            <w:noProof/>
            <w:sz w:val="24"/>
            <w:szCs w:val="24"/>
          </w:rPr>
          <w:t>C.1.1. Araştırma süreçlerinin yönetimi</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_Toc93912528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36</w:t>
        </w:r>
        <w:r w:rsidR="00705B5E" w:rsidRPr="008E67CA">
          <w:rPr>
            <w:rFonts w:ascii="Times New Roman" w:hAnsi="Times New Roman" w:cs="Times New Roman"/>
            <w:noProof/>
            <w:webHidden/>
            <w:sz w:val="24"/>
            <w:szCs w:val="24"/>
          </w:rPr>
          <w:fldChar w:fldCharType="end"/>
        </w:r>
      </w:hyperlink>
    </w:p>
    <w:p w14:paraId="3CC2FD72"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529" w:history="1">
        <w:r w:rsidR="00705B5E" w:rsidRPr="008E67CA">
          <w:rPr>
            <w:rStyle w:val="Kpr"/>
            <w:rFonts w:ascii="Times New Roman" w:hAnsi="Times New Roman" w:cs="Times New Roman"/>
            <w:noProof/>
            <w:sz w:val="24"/>
            <w:szCs w:val="24"/>
          </w:rPr>
          <w:t>C.1.2. İç ve dış kaynaklar</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_Toc93912529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37</w:t>
        </w:r>
        <w:r w:rsidR="00705B5E" w:rsidRPr="008E67CA">
          <w:rPr>
            <w:rFonts w:ascii="Times New Roman" w:hAnsi="Times New Roman" w:cs="Times New Roman"/>
            <w:noProof/>
            <w:webHidden/>
            <w:sz w:val="24"/>
            <w:szCs w:val="24"/>
          </w:rPr>
          <w:fldChar w:fldCharType="end"/>
        </w:r>
      </w:hyperlink>
    </w:p>
    <w:p w14:paraId="1F81D495" w14:textId="77777777" w:rsidR="00705B5E" w:rsidRPr="008E67CA" w:rsidRDefault="00790AC4" w:rsidP="0084220A">
      <w:pPr>
        <w:pStyle w:val="T4"/>
        <w:tabs>
          <w:tab w:val="right" w:leader="dot" w:pos="9062"/>
        </w:tabs>
        <w:spacing w:line="360" w:lineRule="auto"/>
        <w:rPr>
          <w:rFonts w:ascii="Times New Roman" w:hAnsi="Times New Roman" w:cs="Times New Roman"/>
          <w:noProof/>
          <w:sz w:val="24"/>
          <w:szCs w:val="24"/>
        </w:rPr>
      </w:pPr>
      <w:hyperlink w:anchor="_Toc93912530" w:history="1">
        <w:r w:rsidR="00705B5E" w:rsidRPr="008E67CA">
          <w:rPr>
            <w:rStyle w:val="Kpr"/>
            <w:rFonts w:ascii="Times New Roman" w:hAnsi="Times New Roman" w:cs="Times New Roman"/>
            <w:noProof/>
            <w:sz w:val="24"/>
            <w:szCs w:val="24"/>
          </w:rPr>
          <w:t>C.1.2.1. İç kaynaklar</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_Toc93912530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37</w:t>
        </w:r>
        <w:r w:rsidR="00705B5E" w:rsidRPr="008E67CA">
          <w:rPr>
            <w:rFonts w:ascii="Times New Roman" w:hAnsi="Times New Roman" w:cs="Times New Roman"/>
            <w:noProof/>
            <w:webHidden/>
            <w:sz w:val="24"/>
            <w:szCs w:val="24"/>
          </w:rPr>
          <w:fldChar w:fldCharType="end"/>
        </w:r>
      </w:hyperlink>
    </w:p>
    <w:p w14:paraId="52C52D9F" w14:textId="77777777" w:rsidR="00705B5E" w:rsidRPr="008E67CA" w:rsidRDefault="00790AC4" w:rsidP="0084220A">
      <w:pPr>
        <w:pStyle w:val="T4"/>
        <w:tabs>
          <w:tab w:val="right" w:leader="dot" w:pos="9062"/>
        </w:tabs>
        <w:spacing w:line="360" w:lineRule="auto"/>
        <w:rPr>
          <w:rFonts w:ascii="Times New Roman" w:hAnsi="Times New Roman" w:cs="Times New Roman"/>
          <w:noProof/>
          <w:sz w:val="24"/>
          <w:szCs w:val="24"/>
        </w:rPr>
      </w:pPr>
      <w:hyperlink w:anchor="_Toc93912531" w:history="1">
        <w:r w:rsidR="00705B5E" w:rsidRPr="008E67CA">
          <w:rPr>
            <w:rStyle w:val="Kpr"/>
            <w:rFonts w:ascii="Times New Roman" w:hAnsi="Times New Roman" w:cs="Times New Roman"/>
            <w:bCs/>
            <w:noProof/>
            <w:sz w:val="24"/>
            <w:szCs w:val="24"/>
            <w:shd w:val="clear" w:color="auto" w:fill="FFFFFF"/>
          </w:rPr>
          <w:t>C.1.2.2. Dış Kaynaklar</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_Toc93912531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37</w:t>
        </w:r>
        <w:r w:rsidR="00705B5E" w:rsidRPr="008E67CA">
          <w:rPr>
            <w:rFonts w:ascii="Times New Roman" w:hAnsi="Times New Roman" w:cs="Times New Roman"/>
            <w:noProof/>
            <w:webHidden/>
            <w:sz w:val="24"/>
            <w:szCs w:val="24"/>
          </w:rPr>
          <w:fldChar w:fldCharType="end"/>
        </w:r>
      </w:hyperlink>
    </w:p>
    <w:p w14:paraId="71741044"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532" w:history="1">
        <w:r w:rsidR="00705B5E" w:rsidRPr="008E67CA">
          <w:rPr>
            <w:rStyle w:val="Kpr"/>
            <w:rFonts w:ascii="Times New Roman" w:hAnsi="Times New Roman" w:cs="Times New Roman"/>
            <w:noProof/>
            <w:sz w:val="24"/>
            <w:szCs w:val="24"/>
          </w:rPr>
          <w:t>C.1.3. Doktora programları ve doktora sonrası imkanlar</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_Toc93912532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38</w:t>
        </w:r>
        <w:r w:rsidR="00705B5E" w:rsidRPr="008E67CA">
          <w:rPr>
            <w:rFonts w:ascii="Times New Roman" w:hAnsi="Times New Roman" w:cs="Times New Roman"/>
            <w:noProof/>
            <w:webHidden/>
            <w:sz w:val="24"/>
            <w:szCs w:val="24"/>
          </w:rPr>
          <w:fldChar w:fldCharType="end"/>
        </w:r>
      </w:hyperlink>
    </w:p>
    <w:p w14:paraId="0CA0E2F0" w14:textId="77777777" w:rsidR="00705B5E" w:rsidRPr="008E67CA" w:rsidRDefault="00790AC4" w:rsidP="0084220A">
      <w:pPr>
        <w:pStyle w:val="T2"/>
        <w:tabs>
          <w:tab w:val="right" w:leader="dot" w:pos="9062"/>
        </w:tabs>
        <w:spacing w:line="360" w:lineRule="auto"/>
        <w:rPr>
          <w:rFonts w:ascii="Times New Roman" w:hAnsi="Times New Roman" w:cs="Times New Roman"/>
          <w:noProof/>
          <w:sz w:val="24"/>
          <w:szCs w:val="24"/>
        </w:rPr>
      </w:pPr>
      <w:hyperlink w:anchor="_Toc93912533" w:history="1">
        <w:r w:rsidR="00705B5E" w:rsidRPr="008E67CA">
          <w:rPr>
            <w:rStyle w:val="Kpr"/>
            <w:rFonts w:ascii="Times New Roman" w:hAnsi="Times New Roman" w:cs="Times New Roman"/>
            <w:noProof/>
            <w:sz w:val="24"/>
            <w:szCs w:val="24"/>
          </w:rPr>
          <w:t>C.2. Araştırma Yetkinliği, İş birlikleri ve Destekler</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_Toc93912533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38</w:t>
        </w:r>
        <w:r w:rsidR="00705B5E" w:rsidRPr="008E67CA">
          <w:rPr>
            <w:rFonts w:ascii="Times New Roman" w:hAnsi="Times New Roman" w:cs="Times New Roman"/>
            <w:noProof/>
            <w:webHidden/>
            <w:sz w:val="24"/>
            <w:szCs w:val="24"/>
          </w:rPr>
          <w:fldChar w:fldCharType="end"/>
        </w:r>
      </w:hyperlink>
    </w:p>
    <w:p w14:paraId="132EC9C3"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534" w:history="1">
        <w:r w:rsidR="00705B5E" w:rsidRPr="008E67CA">
          <w:rPr>
            <w:rStyle w:val="Kpr"/>
            <w:rFonts w:ascii="Times New Roman" w:hAnsi="Times New Roman" w:cs="Times New Roman"/>
            <w:noProof/>
            <w:sz w:val="24"/>
            <w:szCs w:val="24"/>
          </w:rPr>
          <w:t>C.2.1. Araştırma yetkinlikleri ve gelişimi</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_Toc93912534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38</w:t>
        </w:r>
        <w:r w:rsidR="00705B5E" w:rsidRPr="008E67CA">
          <w:rPr>
            <w:rFonts w:ascii="Times New Roman" w:hAnsi="Times New Roman" w:cs="Times New Roman"/>
            <w:noProof/>
            <w:webHidden/>
            <w:sz w:val="24"/>
            <w:szCs w:val="24"/>
          </w:rPr>
          <w:fldChar w:fldCharType="end"/>
        </w:r>
      </w:hyperlink>
    </w:p>
    <w:p w14:paraId="04FEF6A4"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535" w:history="1">
        <w:r w:rsidR="00705B5E" w:rsidRPr="008E67CA">
          <w:rPr>
            <w:rStyle w:val="Kpr"/>
            <w:rFonts w:ascii="Times New Roman" w:hAnsi="Times New Roman" w:cs="Times New Roman"/>
            <w:noProof/>
            <w:sz w:val="24"/>
            <w:szCs w:val="24"/>
          </w:rPr>
          <w:t>C.2.2. Ulusal ve uluslararası ortak programlar ve ortak araştırma birimleri</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_Toc93912535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39</w:t>
        </w:r>
        <w:r w:rsidR="00705B5E" w:rsidRPr="008E67CA">
          <w:rPr>
            <w:rFonts w:ascii="Times New Roman" w:hAnsi="Times New Roman" w:cs="Times New Roman"/>
            <w:noProof/>
            <w:webHidden/>
            <w:sz w:val="24"/>
            <w:szCs w:val="24"/>
          </w:rPr>
          <w:fldChar w:fldCharType="end"/>
        </w:r>
      </w:hyperlink>
    </w:p>
    <w:p w14:paraId="444898EA" w14:textId="77777777" w:rsidR="00705B5E" w:rsidRPr="008E67CA" w:rsidRDefault="00790AC4" w:rsidP="0084220A">
      <w:pPr>
        <w:pStyle w:val="T2"/>
        <w:tabs>
          <w:tab w:val="right" w:leader="dot" w:pos="9062"/>
        </w:tabs>
        <w:spacing w:line="360" w:lineRule="auto"/>
        <w:rPr>
          <w:rFonts w:ascii="Times New Roman" w:hAnsi="Times New Roman" w:cs="Times New Roman"/>
          <w:noProof/>
          <w:sz w:val="24"/>
          <w:szCs w:val="24"/>
        </w:rPr>
      </w:pPr>
      <w:hyperlink w:anchor="_Toc93912536" w:history="1">
        <w:r w:rsidR="00705B5E" w:rsidRPr="008E67CA">
          <w:rPr>
            <w:rStyle w:val="Kpr"/>
            <w:rFonts w:ascii="Times New Roman" w:hAnsi="Times New Roman" w:cs="Times New Roman"/>
            <w:noProof/>
            <w:sz w:val="24"/>
            <w:szCs w:val="24"/>
          </w:rPr>
          <w:t>C.3. Araştırma Performansı</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_Toc93912536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39</w:t>
        </w:r>
        <w:r w:rsidR="00705B5E" w:rsidRPr="008E67CA">
          <w:rPr>
            <w:rFonts w:ascii="Times New Roman" w:hAnsi="Times New Roman" w:cs="Times New Roman"/>
            <w:noProof/>
            <w:webHidden/>
            <w:sz w:val="24"/>
            <w:szCs w:val="24"/>
          </w:rPr>
          <w:fldChar w:fldCharType="end"/>
        </w:r>
      </w:hyperlink>
    </w:p>
    <w:p w14:paraId="301F30B6"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537" w:history="1">
        <w:r w:rsidR="00705B5E" w:rsidRPr="008E67CA">
          <w:rPr>
            <w:rStyle w:val="Kpr"/>
            <w:rFonts w:ascii="Times New Roman" w:hAnsi="Times New Roman" w:cs="Times New Roman"/>
            <w:noProof/>
            <w:sz w:val="24"/>
            <w:szCs w:val="24"/>
          </w:rPr>
          <w:t>C.3.1. Araştırma performansının izlenmesi ve değerlendirilmesi</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_Toc93912537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39</w:t>
        </w:r>
        <w:r w:rsidR="00705B5E" w:rsidRPr="008E67CA">
          <w:rPr>
            <w:rFonts w:ascii="Times New Roman" w:hAnsi="Times New Roman" w:cs="Times New Roman"/>
            <w:noProof/>
            <w:webHidden/>
            <w:sz w:val="24"/>
            <w:szCs w:val="24"/>
          </w:rPr>
          <w:fldChar w:fldCharType="end"/>
        </w:r>
      </w:hyperlink>
    </w:p>
    <w:p w14:paraId="379C7894"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538" w:history="1">
        <w:r w:rsidR="00705B5E" w:rsidRPr="008E67CA">
          <w:rPr>
            <w:rStyle w:val="Kpr"/>
            <w:rFonts w:ascii="Times New Roman" w:hAnsi="Times New Roman" w:cs="Times New Roman"/>
            <w:noProof/>
            <w:sz w:val="24"/>
            <w:szCs w:val="24"/>
          </w:rPr>
          <w:t>C.3.2. Öğretim elemanı/araştırmacı performansının değerlendirilmesi</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_Toc93912538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40</w:t>
        </w:r>
        <w:r w:rsidR="00705B5E" w:rsidRPr="008E67CA">
          <w:rPr>
            <w:rFonts w:ascii="Times New Roman" w:hAnsi="Times New Roman" w:cs="Times New Roman"/>
            <w:noProof/>
            <w:webHidden/>
            <w:sz w:val="24"/>
            <w:szCs w:val="24"/>
          </w:rPr>
          <w:fldChar w:fldCharType="end"/>
        </w:r>
      </w:hyperlink>
    </w:p>
    <w:p w14:paraId="08CAA407" w14:textId="77777777" w:rsidR="00705B5E" w:rsidRPr="008E67CA" w:rsidRDefault="00790AC4" w:rsidP="0084220A">
      <w:pPr>
        <w:pStyle w:val="T1"/>
        <w:tabs>
          <w:tab w:val="left" w:pos="440"/>
          <w:tab w:val="right" w:leader="dot" w:pos="9062"/>
        </w:tabs>
        <w:spacing w:line="360" w:lineRule="auto"/>
        <w:rPr>
          <w:rFonts w:ascii="Times New Roman" w:hAnsi="Times New Roman" w:cs="Times New Roman"/>
          <w:noProof/>
          <w:sz w:val="24"/>
          <w:szCs w:val="24"/>
        </w:rPr>
      </w:pPr>
      <w:hyperlink w:anchor="_Toc93912539" w:history="1">
        <w:r w:rsidR="00705B5E" w:rsidRPr="008E67CA">
          <w:rPr>
            <w:rStyle w:val="Kpr"/>
            <w:rFonts w:ascii="Times New Roman" w:hAnsi="Times New Roman" w:cs="Times New Roman"/>
            <w:noProof/>
            <w:sz w:val="24"/>
            <w:szCs w:val="24"/>
          </w:rPr>
          <w:t>D.</w:t>
        </w:r>
        <w:r w:rsidR="00705B5E" w:rsidRPr="008E67CA">
          <w:rPr>
            <w:rFonts w:ascii="Times New Roman" w:hAnsi="Times New Roman" w:cs="Times New Roman"/>
            <w:noProof/>
            <w:sz w:val="24"/>
            <w:szCs w:val="24"/>
          </w:rPr>
          <w:tab/>
        </w:r>
        <w:r w:rsidR="00705B5E" w:rsidRPr="008E67CA">
          <w:rPr>
            <w:rStyle w:val="Kpr"/>
            <w:rFonts w:ascii="Times New Roman" w:hAnsi="Times New Roman" w:cs="Times New Roman"/>
            <w:noProof/>
            <w:sz w:val="24"/>
            <w:szCs w:val="24"/>
          </w:rPr>
          <w:t>TOPLUMSAL KATKI</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_Toc93912539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40</w:t>
        </w:r>
        <w:r w:rsidR="00705B5E" w:rsidRPr="008E67CA">
          <w:rPr>
            <w:rFonts w:ascii="Times New Roman" w:hAnsi="Times New Roman" w:cs="Times New Roman"/>
            <w:noProof/>
            <w:webHidden/>
            <w:sz w:val="24"/>
            <w:szCs w:val="24"/>
          </w:rPr>
          <w:fldChar w:fldCharType="end"/>
        </w:r>
      </w:hyperlink>
    </w:p>
    <w:p w14:paraId="61036759" w14:textId="77777777" w:rsidR="00705B5E" w:rsidRPr="008E67CA" w:rsidRDefault="00790AC4" w:rsidP="0084220A">
      <w:pPr>
        <w:pStyle w:val="T2"/>
        <w:tabs>
          <w:tab w:val="right" w:leader="dot" w:pos="9062"/>
        </w:tabs>
        <w:spacing w:line="360" w:lineRule="auto"/>
        <w:rPr>
          <w:rFonts w:ascii="Times New Roman" w:hAnsi="Times New Roman" w:cs="Times New Roman"/>
          <w:noProof/>
          <w:sz w:val="24"/>
          <w:szCs w:val="24"/>
        </w:rPr>
      </w:pPr>
      <w:hyperlink w:anchor="_Toc93912540" w:history="1">
        <w:r w:rsidR="00705B5E" w:rsidRPr="008E67CA">
          <w:rPr>
            <w:rStyle w:val="Kpr"/>
            <w:rFonts w:ascii="Times New Roman" w:hAnsi="Times New Roman" w:cs="Times New Roman"/>
            <w:noProof/>
            <w:sz w:val="24"/>
            <w:szCs w:val="24"/>
          </w:rPr>
          <w:t>D.1. Toplumsal Katkı Süreçlerinin Yönetimi ve Toplumsal Katkı Kaynakları</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_Toc93912540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40</w:t>
        </w:r>
        <w:r w:rsidR="00705B5E" w:rsidRPr="008E67CA">
          <w:rPr>
            <w:rFonts w:ascii="Times New Roman" w:hAnsi="Times New Roman" w:cs="Times New Roman"/>
            <w:noProof/>
            <w:webHidden/>
            <w:sz w:val="24"/>
            <w:szCs w:val="24"/>
          </w:rPr>
          <w:fldChar w:fldCharType="end"/>
        </w:r>
      </w:hyperlink>
    </w:p>
    <w:p w14:paraId="5AA0B41F"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541" w:history="1">
        <w:r w:rsidR="00705B5E" w:rsidRPr="008E67CA">
          <w:rPr>
            <w:rStyle w:val="Kpr"/>
            <w:rFonts w:ascii="Times New Roman" w:hAnsi="Times New Roman" w:cs="Times New Roman"/>
            <w:noProof/>
            <w:sz w:val="24"/>
            <w:szCs w:val="24"/>
          </w:rPr>
          <w:t>D.1.1. Toplumsal katkı süreçlerinin yönetimi</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_Toc93912541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40</w:t>
        </w:r>
        <w:r w:rsidR="00705B5E" w:rsidRPr="008E67CA">
          <w:rPr>
            <w:rFonts w:ascii="Times New Roman" w:hAnsi="Times New Roman" w:cs="Times New Roman"/>
            <w:noProof/>
            <w:webHidden/>
            <w:sz w:val="24"/>
            <w:szCs w:val="24"/>
          </w:rPr>
          <w:fldChar w:fldCharType="end"/>
        </w:r>
      </w:hyperlink>
    </w:p>
    <w:p w14:paraId="622AED97"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542" w:history="1">
        <w:r w:rsidR="00705B5E" w:rsidRPr="008E67CA">
          <w:rPr>
            <w:rStyle w:val="Kpr"/>
            <w:rFonts w:ascii="Times New Roman" w:hAnsi="Times New Roman" w:cs="Times New Roman"/>
            <w:noProof/>
            <w:sz w:val="24"/>
            <w:szCs w:val="24"/>
          </w:rPr>
          <w:t>D.1.2. Kaynaklar</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_Toc93912542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40</w:t>
        </w:r>
        <w:r w:rsidR="00705B5E" w:rsidRPr="008E67CA">
          <w:rPr>
            <w:rFonts w:ascii="Times New Roman" w:hAnsi="Times New Roman" w:cs="Times New Roman"/>
            <w:noProof/>
            <w:webHidden/>
            <w:sz w:val="24"/>
            <w:szCs w:val="24"/>
          </w:rPr>
          <w:fldChar w:fldCharType="end"/>
        </w:r>
      </w:hyperlink>
    </w:p>
    <w:p w14:paraId="23E99C03" w14:textId="77777777" w:rsidR="00705B5E" w:rsidRPr="008E67CA" w:rsidRDefault="00790AC4" w:rsidP="0084220A">
      <w:pPr>
        <w:pStyle w:val="T2"/>
        <w:tabs>
          <w:tab w:val="right" w:leader="dot" w:pos="9062"/>
        </w:tabs>
        <w:spacing w:line="360" w:lineRule="auto"/>
        <w:rPr>
          <w:rFonts w:ascii="Times New Roman" w:hAnsi="Times New Roman" w:cs="Times New Roman"/>
          <w:noProof/>
          <w:sz w:val="24"/>
          <w:szCs w:val="24"/>
        </w:rPr>
      </w:pPr>
      <w:hyperlink w:anchor="_Toc93912543" w:history="1">
        <w:r w:rsidR="00705B5E" w:rsidRPr="008E67CA">
          <w:rPr>
            <w:rStyle w:val="Kpr"/>
            <w:rFonts w:ascii="Times New Roman" w:hAnsi="Times New Roman" w:cs="Times New Roman"/>
            <w:noProof/>
            <w:sz w:val="24"/>
            <w:szCs w:val="24"/>
          </w:rPr>
          <w:t>D.2. Toplumsal Katkı Performansı</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_Toc93912543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40</w:t>
        </w:r>
        <w:r w:rsidR="00705B5E" w:rsidRPr="008E67CA">
          <w:rPr>
            <w:rFonts w:ascii="Times New Roman" w:hAnsi="Times New Roman" w:cs="Times New Roman"/>
            <w:noProof/>
            <w:webHidden/>
            <w:sz w:val="24"/>
            <w:szCs w:val="24"/>
          </w:rPr>
          <w:fldChar w:fldCharType="end"/>
        </w:r>
      </w:hyperlink>
    </w:p>
    <w:p w14:paraId="5412F6FB"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544" w:history="1">
        <w:r w:rsidR="00705B5E" w:rsidRPr="008E67CA">
          <w:rPr>
            <w:rStyle w:val="Kpr"/>
            <w:rFonts w:ascii="Times New Roman" w:hAnsi="Times New Roman" w:cs="Times New Roman"/>
            <w:noProof/>
            <w:sz w:val="24"/>
            <w:szCs w:val="24"/>
          </w:rPr>
          <w:t>D.2.1. Toplumun ihtiyaçlarına uygun eğitim ve danışmanlık yapmak</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_Toc93912544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40</w:t>
        </w:r>
        <w:r w:rsidR="00705B5E" w:rsidRPr="008E67CA">
          <w:rPr>
            <w:rFonts w:ascii="Times New Roman" w:hAnsi="Times New Roman" w:cs="Times New Roman"/>
            <w:noProof/>
            <w:webHidden/>
            <w:sz w:val="24"/>
            <w:szCs w:val="24"/>
          </w:rPr>
          <w:fldChar w:fldCharType="end"/>
        </w:r>
      </w:hyperlink>
    </w:p>
    <w:p w14:paraId="7699D77E" w14:textId="77777777" w:rsidR="00705B5E" w:rsidRPr="008E67CA" w:rsidRDefault="00790AC4" w:rsidP="0084220A">
      <w:pPr>
        <w:pStyle w:val="T3"/>
        <w:tabs>
          <w:tab w:val="right" w:leader="dot" w:pos="9062"/>
        </w:tabs>
        <w:spacing w:line="360" w:lineRule="auto"/>
        <w:rPr>
          <w:rFonts w:ascii="Times New Roman" w:hAnsi="Times New Roman" w:cs="Times New Roman"/>
          <w:noProof/>
          <w:sz w:val="24"/>
          <w:szCs w:val="24"/>
        </w:rPr>
      </w:pPr>
      <w:hyperlink w:anchor="_Toc93912545" w:history="1">
        <w:r w:rsidR="00705B5E" w:rsidRPr="008E67CA">
          <w:rPr>
            <w:rStyle w:val="Kpr"/>
            <w:rFonts w:ascii="Times New Roman" w:hAnsi="Times New Roman" w:cs="Times New Roman"/>
            <w:noProof/>
            <w:sz w:val="24"/>
            <w:szCs w:val="24"/>
          </w:rPr>
          <w:t>D.2.2. Öğretim, bilimsel araştırma, yayın</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_Toc93912545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41</w:t>
        </w:r>
        <w:r w:rsidR="00705B5E" w:rsidRPr="008E67CA">
          <w:rPr>
            <w:rFonts w:ascii="Times New Roman" w:hAnsi="Times New Roman" w:cs="Times New Roman"/>
            <w:noProof/>
            <w:webHidden/>
            <w:sz w:val="24"/>
            <w:szCs w:val="24"/>
          </w:rPr>
          <w:fldChar w:fldCharType="end"/>
        </w:r>
      </w:hyperlink>
    </w:p>
    <w:p w14:paraId="06ECF496" w14:textId="77777777" w:rsidR="00705B5E" w:rsidRPr="008E67CA" w:rsidRDefault="00790AC4" w:rsidP="0084220A">
      <w:pPr>
        <w:pStyle w:val="T1"/>
        <w:tabs>
          <w:tab w:val="right" w:leader="dot" w:pos="9062"/>
        </w:tabs>
        <w:spacing w:line="360" w:lineRule="auto"/>
        <w:rPr>
          <w:rFonts w:ascii="Times New Roman" w:hAnsi="Times New Roman" w:cs="Times New Roman"/>
          <w:noProof/>
          <w:sz w:val="24"/>
          <w:szCs w:val="24"/>
        </w:rPr>
      </w:pPr>
      <w:hyperlink w:anchor="_Toc93912546" w:history="1">
        <w:r w:rsidR="00705B5E" w:rsidRPr="008E67CA">
          <w:rPr>
            <w:rStyle w:val="Kpr"/>
            <w:rFonts w:ascii="Times New Roman" w:hAnsi="Times New Roman" w:cs="Times New Roman"/>
            <w:noProof/>
            <w:sz w:val="24"/>
            <w:szCs w:val="24"/>
          </w:rPr>
          <w:t>SONUÇ VE DEĞERLENDİRME</w:t>
        </w:r>
        <w:r w:rsidR="00705B5E" w:rsidRPr="008E67CA">
          <w:rPr>
            <w:rFonts w:ascii="Times New Roman" w:hAnsi="Times New Roman" w:cs="Times New Roman"/>
            <w:noProof/>
            <w:webHidden/>
            <w:sz w:val="24"/>
            <w:szCs w:val="24"/>
          </w:rPr>
          <w:tab/>
        </w:r>
        <w:r w:rsidR="00705B5E" w:rsidRPr="008E67CA">
          <w:rPr>
            <w:rFonts w:ascii="Times New Roman" w:hAnsi="Times New Roman" w:cs="Times New Roman"/>
            <w:noProof/>
            <w:webHidden/>
            <w:sz w:val="24"/>
            <w:szCs w:val="24"/>
          </w:rPr>
          <w:fldChar w:fldCharType="begin"/>
        </w:r>
        <w:r w:rsidR="00705B5E" w:rsidRPr="008E67CA">
          <w:rPr>
            <w:rFonts w:ascii="Times New Roman" w:hAnsi="Times New Roman" w:cs="Times New Roman"/>
            <w:noProof/>
            <w:webHidden/>
            <w:sz w:val="24"/>
            <w:szCs w:val="24"/>
          </w:rPr>
          <w:instrText xml:space="preserve"> PAGEREF _Toc93912546 \h </w:instrText>
        </w:r>
        <w:r w:rsidR="00705B5E" w:rsidRPr="008E67CA">
          <w:rPr>
            <w:rFonts w:ascii="Times New Roman" w:hAnsi="Times New Roman" w:cs="Times New Roman"/>
            <w:noProof/>
            <w:webHidden/>
            <w:sz w:val="24"/>
            <w:szCs w:val="24"/>
          </w:rPr>
        </w:r>
        <w:r w:rsidR="00705B5E" w:rsidRPr="008E67CA">
          <w:rPr>
            <w:rFonts w:ascii="Times New Roman" w:hAnsi="Times New Roman" w:cs="Times New Roman"/>
            <w:noProof/>
            <w:webHidden/>
            <w:sz w:val="24"/>
            <w:szCs w:val="24"/>
          </w:rPr>
          <w:fldChar w:fldCharType="separate"/>
        </w:r>
        <w:r w:rsidR="004F3033" w:rsidRPr="008E67CA">
          <w:rPr>
            <w:rFonts w:ascii="Times New Roman" w:hAnsi="Times New Roman" w:cs="Times New Roman"/>
            <w:noProof/>
            <w:webHidden/>
            <w:sz w:val="24"/>
            <w:szCs w:val="24"/>
          </w:rPr>
          <w:t>43</w:t>
        </w:r>
        <w:r w:rsidR="00705B5E" w:rsidRPr="008E67CA">
          <w:rPr>
            <w:rFonts w:ascii="Times New Roman" w:hAnsi="Times New Roman" w:cs="Times New Roman"/>
            <w:noProof/>
            <w:webHidden/>
            <w:sz w:val="24"/>
            <w:szCs w:val="24"/>
          </w:rPr>
          <w:fldChar w:fldCharType="end"/>
        </w:r>
      </w:hyperlink>
    </w:p>
    <w:p w14:paraId="18C1A383" w14:textId="77777777" w:rsidR="00705B5E" w:rsidRPr="008E67CA" w:rsidRDefault="00705B5E" w:rsidP="0084220A">
      <w:pPr>
        <w:spacing w:line="360" w:lineRule="auto"/>
        <w:rPr>
          <w:rFonts w:ascii="Times New Roman" w:hAnsi="Times New Roman" w:cs="Times New Roman"/>
          <w:sz w:val="24"/>
          <w:szCs w:val="24"/>
        </w:rPr>
      </w:pPr>
      <w:r w:rsidRPr="008E67CA">
        <w:rPr>
          <w:rFonts w:ascii="Times New Roman" w:hAnsi="Times New Roman" w:cs="Times New Roman"/>
          <w:sz w:val="24"/>
          <w:szCs w:val="24"/>
        </w:rPr>
        <w:fldChar w:fldCharType="end"/>
      </w:r>
    </w:p>
    <w:p w14:paraId="3449F993" w14:textId="77777777" w:rsidR="00705B5E" w:rsidRPr="008E67CA" w:rsidRDefault="00705B5E" w:rsidP="0084220A">
      <w:pPr>
        <w:spacing w:line="360" w:lineRule="auto"/>
        <w:rPr>
          <w:rFonts w:ascii="Times New Roman" w:hAnsi="Times New Roman" w:cs="Times New Roman"/>
          <w:sz w:val="24"/>
          <w:szCs w:val="24"/>
        </w:rPr>
      </w:pPr>
    </w:p>
    <w:p w14:paraId="14F84815" w14:textId="77777777" w:rsidR="00705B5E" w:rsidRPr="008E67CA" w:rsidRDefault="00705B5E" w:rsidP="0084220A">
      <w:pPr>
        <w:spacing w:line="360" w:lineRule="auto"/>
        <w:rPr>
          <w:rFonts w:ascii="Times New Roman" w:hAnsi="Times New Roman" w:cs="Times New Roman"/>
          <w:sz w:val="24"/>
          <w:szCs w:val="24"/>
        </w:rPr>
      </w:pPr>
    </w:p>
    <w:p w14:paraId="13F212A4" w14:textId="77777777" w:rsidR="00705B5E" w:rsidRPr="008E67CA" w:rsidRDefault="00705B5E" w:rsidP="0084220A">
      <w:pPr>
        <w:spacing w:line="360" w:lineRule="auto"/>
        <w:rPr>
          <w:rFonts w:ascii="Times New Roman" w:hAnsi="Times New Roman" w:cs="Times New Roman"/>
          <w:sz w:val="24"/>
          <w:szCs w:val="24"/>
        </w:rPr>
        <w:sectPr w:rsidR="00705B5E" w:rsidRPr="008E67CA" w:rsidSect="00705B5E">
          <w:footerReference w:type="default" r:id="rId10"/>
          <w:pgSz w:w="11906" w:h="16838"/>
          <w:pgMar w:top="1417" w:right="1417" w:bottom="1417" w:left="1417" w:header="708" w:footer="708" w:gutter="0"/>
          <w:pgNumType w:start="1"/>
          <w:cols w:space="708"/>
          <w:docGrid w:linePitch="360"/>
        </w:sectPr>
      </w:pPr>
    </w:p>
    <w:p w14:paraId="29F80A78" w14:textId="323102F0" w:rsidR="00A15DD6" w:rsidRPr="008E67CA" w:rsidRDefault="008F6E07" w:rsidP="0084220A">
      <w:pPr>
        <w:pStyle w:val="Balk1"/>
        <w:spacing w:line="360" w:lineRule="auto"/>
        <w:rPr>
          <w:rFonts w:cs="Times New Roman"/>
          <w:szCs w:val="24"/>
        </w:rPr>
      </w:pPr>
      <w:bookmarkStart w:id="3" w:name="_Toc93912474"/>
      <w:r w:rsidRPr="008E67CA">
        <w:rPr>
          <w:rFonts w:cs="Times New Roman"/>
          <w:szCs w:val="24"/>
        </w:rPr>
        <w:lastRenderedPageBreak/>
        <w:t>ÖZET</w:t>
      </w:r>
      <w:bookmarkEnd w:id="3"/>
    </w:p>
    <w:p w14:paraId="1EE9C512" w14:textId="0BBDA614" w:rsidR="00566249" w:rsidRPr="008E67CA" w:rsidRDefault="00A15DD6" w:rsidP="0084220A">
      <w:pPr>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Biyoloji Bölümü 202</w:t>
      </w:r>
      <w:r w:rsidR="009E4F66" w:rsidRPr="008E67CA">
        <w:rPr>
          <w:rFonts w:ascii="Times New Roman" w:hAnsi="Times New Roman" w:cs="Times New Roman"/>
          <w:bCs/>
          <w:sz w:val="24"/>
          <w:szCs w:val="24"/>
        </w:rPr>
        <w:t>3</w:t>
      </w:r>
      <w:r w:rsidRPr="008E67CA">
        <w:rPr>
          <w:rFonts w:ascii="Times New Roman" w:hAnsi="Times New Roman" w:cs="Times New Roman"/>
          <w:bCs/>
          <w:sz w:val="24"/>
          <w:szCs w:val="24"/>
        </w:rPr>
        <w:t xml:space="preserve"> yılı Kurum İç Değerlendirme Raporu</w:t>
      </w:r>
      <w:r w:rsidR="00925451" w:rsidRPr="008E67CA">
        <w:rPr>
          <w:rFonts w:ascii="Times New Roman" w:hAnsi="Times New Roman" w:cs="Times New Roman"/>
          <w:bCs/>
          <w:sz w:val="24"/>
          <w:szCs w:val="24"/>
        </w:rPr>
        <w:t xml:space="preserve"> </w:t>
      </w:r>
      <w:r w:rsidR="00A348A6" w:rsidRPr="008E67CA">
        <w:rPr>
          <w:rFonts w:ascii="Times New Roman" w:hAnsi="Times New Roman" w:cs="Times New Roman"/>
          <w:bCs/>
          <w:sz w:val="24"/>
          <w:szCs w:val="24"/>
        </w:rPr>
        <w:t xml:space="preserve">Yükseköğretim Kalite Kurulu tarafından hazırlanan </w:t>
      </w:r>
      <w:r w:rsidR="003A094D" w:rsidRPr="008E67CA">
        <w:rPr>
          <w:rFonts w:ascii="Times New Roman" w:hAnsi="Times New Roman" w:cs="Times New Roman"/>
          <w:bCs/>
          <w:sz w:val="24"/>
          <w:szCs w:val="24"/>
        </w:rPr>
        <w:t xml:space="preserve">14/12/2022 </w:t>
      </w:r>
      <w:r w:rsidR="00A348A6" w:rsidRPr="008E67CA">
        <w:rPr>
          <w:rFonts w:ascii="Times New Roman" w:hAnsi="Times New Roman" w:cs="Times New Roman"/>
          <w:bCs/>
          <w:sz w:val="24"/>
          <w:szCs w:val="24"/>
        </w:rPr>
        <w:t xml:space="preserve">tarihli Kurum İç Değerlendirme Raporu </w:t>
      </w:r>
      <w:r w:rsidR="000767A9" w:rsidRPr="008E67CA">
        <w:rPr>
          <w:rFonts w:ascii="Times New Roman" w:hAnsi="Times New Roman" w:cs="Times New Roman"/>
          <w:bCs/>
          <w:sz w:val="24"/>
          <w:szCs w:val="24"/>
        </w:rPr>
        <w:t xml:space="preserve">(KİDR) </w:t>
      </w:r>
      <w:r w:rsidR="00A348A6" w:rsidRPr="008E67CA">
        <w:rPr>
          <w:rFonts w:ascii="Times New Roman" w:hAnsi="Times New Roman" w:cs="Times New Roman"/>
          <w:bCs/>
          <w:sz w:val="24"/>
          <w:szCs w:val="24"/>
        </w:rPr>
        <w:t>Hazırlama Kılavuzu (Sürüm 3.</w:t>
      </w:r>
      <w:r w:rsidR="009E4F66" w:rsidRPr="008E67CA">
        <w:rPr>
          <w:rFonts w:ascii="Times New Roman" w:hAnsi="Times New Roman" w:cs="Times New Roman"/>
          <w:bCs/>
          <w:sz w:val="24"/>
          <w:szCs w:val="24"/>
        </w:rPr>
        <w:t>1</w:t>
      </w:r>
      <w:r w:rsidR="00A348A6" w:rsidRPr="008E67CA">
        <w:rPr>
          <w:rFonts w:ascii="Times New Roman" w:hAnsi="Times New Roman" w:cs="Times New Roman"/>
          <w:bCs/>
          <w:sz w:val="24"/>
          <w:szCs w:val="24"/>
        </w:rPr>
        <w:t>) dikkate alınarak hazırlanmıştır.</w:t>
      </w:r>
      <w:r w:rsidR="008350D3" w:rsidRPr="008E67CA">
        <w:rPr>
          <w:rFonts w:ascii="Times New Roman" w:hAnsi="Times New Roman" w:cs="Times New Roman"/>
          <w:bCs/>
          <w:sz w:val="24"/>
          <w:szCs w:val="24"/>
        </w:rPr>
        <w:t xml:space="preserve"> </w:t>
      </w:r>
    </w:p>
    <w:p w14:paraId="3FB9F82F" w14:textId="3942B8C0" w:rsidR="00A15DD6" w:rsidRPr="008E67CA" w:rsidRDefault="005A4D07" w:rsidP="0084220A">
      <w:pPr>
        <w:spacing w:before="120" w:after="120" w:line="360" w:lineRule="auto"/>
        <w:jc w:val="both"/>
        <w:rPr>
          <w:rFonts w:ascii="Times New Roman" w:hAnsi="Times New Roman" w:cs="Times New Roman"/>
          <w:b/>
          <w:sz w:val="24"/>
          <w:szCs w:val="24"/>
        </w:rPr>
      </w:pPr>
      <w:r w:rsidRPr="008E67CA">
        <w:rPr>
          <w:rFonts w:ascii="Times New Roman" w:hAnsi="Times New Roman" w:cs="Times New Roman"/>
          <w:bCs/>
          <w:sz w:val="24"/>
          <w:szCs w:val="24"/>
        </w:rPr>
        <w:t>İlgili komi</w:t>
      </w:r>
      <w:r w:rsidR="00AF64EE" w:rsidRPr="008E67CA">
        <w:rPr>
          <w:rFonts w:ascii="Times New Roman" w:hAnsi="Times New Roman" w:cs="Times New Roman"/>
          <w:bCs/>
          <w:sz w:val="24"/>
          <w:szCs w:val="24"/>
        </w:rPr>
        <w:t>syonlardan gelen kendi bölümlerine ait raporlar Liderlik, Yönetim ve Kalite Komisyonu tarafından toplanıp bir rapor halinde düzenlenmiştir.</w:t>
      </w:r>
    </w:p>
    <w:p w14:paraId="47CAE9A1" w14:textId="77777777" w:rsidR="008F6E07" w:rsidRPr="008E67CA" w:rsidRDefault="008F6E07" w:rsidP="0084220A">
      <w:pPr>
        <w:spacing w:before="120" w:after="120" w:line="360" w:lineRule="auto"/>
        <w:jc w:val="both"/>
        <w:rPr>
          <w:rFonts w:ascii="Times New Roman" w:hAnsi="Times New Roman" w:cs="Times New Roman"/>
          <w:b/>
          <w:sz w:val="24"/>
          <w:szCs w:val="24"/>
        </w:rPr>
      </w:pPr>
    </w:p>
    <w:p w14:paraId="33B5B506" w14:textId="377951F7" w:rsidR="009177E3" w:rsidRPr="008E67CA" w:rsidRDefault="009177E3" w:rsidP="0084220A">
      <w:pPr>
        <w:pStyle w:val="Balk1"/>
        <w:spacing w:line="360" w:lineRule="auto"/>
        <w:rPr>
          <w:rFonts w:cs="Times New Roman"/>
          <w:color w:val="auto"/>
          <w:szCs w:val="24"/>
        </w:rPr>
      </w:pPr>
      <w:bookmarkStart w:id="4" w:name="_Toc93912475"/>
      <w:r w:rsidRPr="008E67CA">
        <w:rPr>
          <w:rFonts w:cs="Times New Roman"/>
          <w:color w:val="auto"/>
          <w:szCs w:val="24"/>
        </w:rPr>
        <w:t>PROGRAM HAKKINDA BİLGİLER</w:t>
      </w:r>
      <w:bookmarkEnd w:id="2"/>
      <w:bookmarkEnd w:id="4"/>
      <w:r w:rsidRPr="008E67CA">
        <w:rPr>
          <w:rFonts w:cs="Times New Roman"/>
          <w:color w:val="auto"/>
          <w:szCs w:val="24"/>
        </w:rPr>
        <w:t xml:space="preserve"> </w:t>
      </w:r>
    </w:p>
    <w:p w14:paraId="42D0E1D0" w14:textId="77777777" w:rsidR="008E155A" w:rsidRPr="008E67CA" w:rsidRDefault="008E155A" w:rsidP="0084220A">
      <w:pPr>
        <w:spacing w:line="360" w:lineRule="auto"/>
        <w:rPr>
          <w:rFonts w:ascii="Times New Roman" w:hAnsi="Times New Roman" w:cs="Times New Roman"/>
          <w:sz w:val="24"/>
          <w:szCs w:val="24"/>
        </w:rPr>
      </w:pPr>
    </w:p>
    <w:p w14:paraId="444A34FD" w14:textId="7115A0D5" w:rsidR="002F354E" w:rsidRPr="008E67CA" w:rsidRDefault="008E155A" w:rsidP="0084220A">
      <w:pPr>
        <w:pStyle w:val="Balk2"/>
        <w:spacing w:line="360" w:lineRule="auto"/>
        <w:rPr>
          <w:rFonts w:cs="Times New Roman"/>
          <w:szCs w:val="24"/>
        </w:rPr>
      </w:pPr>
      <w:bookmarkStart w:id="5" w:name="_Toc93912476"/>
      <w:r w:rsidRPr="008E67CA">
        <w:rPr>
          <w:rFonts w:cs="Times New Roman"/>
          <w:szCs w:val="24"/>
        </w:rPr>
        <w:t xml:space="preserve">1. </w:t>
      </w:r>
      <w:r w:rsidR="002F354E" w:rsidRPr="008E67CA">
        <w:rPr>
          <w:rFonts w:cs="Times New Roman"/>
          <w:szCs w:val="24"/>
        </w:rPr>
        <w:t>İletişim Bilgileri</w:t>
      </w:r>
      <w:bookmarkEnd w:id="5"/>
    </w:p>
    <w:p w14:paraId="10CFCB11" w14:textId="52320910" w:rsidR="00760130" w:rsidRPr="008E67CA" w:rsidRDefault="00760130" w:rsidP="0084220A">
      <w:pPr>
        <w:spacing w:before="120" w:after="120" w:line="360" w:lineRule="auto"/>
        <w:ind w:left="360"/>
        <w:jc w:val="both"/>
        <w:rPr>
          <w:rFonts w:ascii="Times New Roman" w:hAnsi="Times New Roman" w:cs="Times New Roman"/>
          <w:b/>
          <w:sz w:val="24"/>
          <w:szCs w:val="24"/>
        </w:rPr>
      </w:pPr>
      <w:r w:rsidRPr="008E67CA">
        <w:rPr>
          <w:rFonts w:ascii="Times New Roman" w:hAnsi="Times New Roman" w:cs="Times New Roman"/>
          <w:b/>
          <w:sz w:val="24"/>
          <w:szCs w:val="24"/>
        </w:rPr>
        <w:t>Liderlik, Yönetim ve Kalite Komisyonu</w:t>
      </w:r>
    </w:p>
    <w:p w14:paraId="4AEAA1BD" w14:textId="4D6B1E27" w:rsidR="00760130" w:rsidRPr="008E67CA" w:rsidRDefault="002F354E" w:rsidP="0084220A">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 xml:space="preserve">Prof. Dr. </w:t>
      </w:r>
      <w:proofErr w:type="spellStart"/>
      <w:r w:rsidR="004E6439" w:rsidRPr="008E67CA">
        <w:rPr>
          <w:rFonts w:ascii="Times New Roman" w:hAnsi="Times New Roman" w:cs="Times New Roman"/>
          <w:bCs/>
          <w:sz w:val="24"/>
          <w:szCs w:val="24"/>
        </w:rPr>
        <w:t>İsmühan</w:t>
      </w:r>
      <w:proofErr w:type="spellEnd"/>
      <w:r w:rsidR="004E6439" w:rsidRPr="008E67CA">
        <w:rPr>
          <w:rFonts w:ascii="Times New Roman" w:hAnsi="Times New Roman" w:cs="Times New Roman"/>
          <w:bCs/>
          <w:sz w:val="24"/>
          <w:szCs w:val="24"/>
        </w:rPr>
        <w:t xml:space="preserve"> POTOĞLU ERKARA</w:t>
      </w:r>
      <w:r w:rsidRPr="008E67CA">
        <w:rPr>
          <w:rFonts w:ascii="Times New Roman" w:hAnsi="Times New Roman" w:cs="Times New Roman"/>
          <w:bCs/>
          <w:sz w:val="24"/>
          <w:szCs w:val="24"/>
        </w:rPr>
        <w:t xml:space="preserve"> (B</w:t>
      </w:r>
      <w:r w:rsidR="00B160D5" w:rsidRPr="008E67CA">
        <w:rPr>
          <w:rFonts w:ascii="Times New Roman" w:hAnsi="Times New Roman" w:cs="Times New Roman"/>
          <w:bCs/>
          <w:sz w:val="24"/>
          <w:szCs w:val="24"/>
        </w:rPr>
        <w:t>irim Yöneticisi</w:t>
      </w:r>
      <w:r w:rsidRPr="008E67CA">
        <w:rPr>
          <w:rFonts w:ascii="Times New Roman" w:hAnsi="Times New Roman" w:cs="Times New Roman"/>
          <w:bCs/>
          <w:sz w:val="24"/>
          <w:szCs w:val="24"/>
        </w:rPr>
        <w:t>)</w:t>
      </w:r>
    </w:p>
    <w:p w14:paraId="194CEF5A" w14:textId="331EDEBC" w:rsidR="002478EC" w:rsidRPr="008E67CA" w:rsidRDefault="00760130" w:rsidP="0084220A">
      <w:pPr>
        <w:pStyle w:val="ListeParagraf"/>
        <w:spacing w:before="120" w:after="120" w:line="360" w:lineRule="auto"/>
        <w:jc w:val="both"/>
        <w:rPr>
          <w:rStyle w:val="Kpr"/>
          <w:rFonts w:ascii="Times New Roman" w:hAnsi="Times New Roman" w:cs="Times New Roman"/>
          <w:bCs/>
          <w:sz w:val="24"/>
          <w:szCs w:val="24"/>
        </w:rPr>
      </w:pPr>
      <w:r w:rsidRPr="008E67CA">
        <w:rPr>
          <w:rFonts w:ascii="Times New Roman" w:hAnsi="Times New Roman" w:cs="Times New Roman"/>
          <w:bCs/>
          <w:sz w:val="24"/>
          <w:szCs w:val="24"/>
        </w:rPr>
        <w:t>0222 239 37 50</w:t>
      </w:r>
      <w:r w:rsidR="0072727F">
        <w:rPr>
          <w:rFonts w:ascii="Times New Roman" w:hAnsi="Times New Roman" w:cs="Times New Roman"/>
          <w:bCs/>
          <w:sz w:val="24"/>
          <w:szCs w:val="24"/>
        </w:rPr>
        <w:t>/</w:t>
      </w:r>
      <w:r w:rsidRPr="008E67CA">
        <w:rPr>
          <w:rFonts w:ascii="Times New Roman" w:hAnsi="Times New Roman" w:cs="Times New Roman"/>
          <w:bCs/>
          <w:sz w:val="24"/>
          <w:szCs w:val="24"/>
        </w:rPr>
        <w:t>284</w:t>
      </w:r>
      <w:r w:rsidR="00AF64EE" w:rsidRPr="008E67CA">
        <w:rPr>
          <w:rFonts w:ascii="Times New Roman" w:hAnsi="Times New Roman" w:cs="Times New Roman"/>
          <w:bCs/>
          <w:sz w:val="24"/>
          <w:szCs w:val="24"/>
        </w:rPr>
        <w:t>1</w:t>
      </w:r>
      <w:r w:rsidR="0072727F">
        <w:rPr>
          <w:rFonts w:ascii="Times New Roman" w:hAnsi="Times New Roman" w:cs="Times New Roman"/>
          <w:bCs/>
          <w:sz w:val="24"/>
          <w:szCs w:val="24"/>
        </w:rPr>
        <w:t>-2842</w:t>
      </w:r>
      <w:r w:rsidRPr="008E67CA">
        <w:rPr>
          <w:rFonts w:ascii="Times New Roman" w:hAnsi="Times New Roman" w:cs="Times New Roman"/>
          <w:bCs/>
          <w:sz w:val="24"/>
          <w:szCs w:val="24"/>
        </w:rPr>
        <w:t xml:space="preserve"> </w:t>
      </w:r>
      <w:hyperlink r:id="rId11" w:history="1">
        <w:r w:rsidR="004E6439" w:rsidRPr="008E67CA">
          <w:rPr>
            <w:rStyle w:val="Kpr"/>
            <w:rFonts w:ascii="Times New Roman" w:hAnsi="Times New Roman" w:cs="Times New Roman"/>
            <w:bCs/>
            <w:sz w:val="24"/>
            <w:szCs w:val="24"/>
          </w:rPr>
          <w:t>ismuhan@ogu.edu.tr</w:t>
        </w:r>
      </w:hyperlink>
      <w:r w:rsidR="004E6439" w:rsidRPr="008E67CA">
        <w:rPr>
          <w:rFonts w:ascii="Times New Roman" w:hAnsi="Times New Roman" w:cs="Times New Roman"/>
          <w:bCs/>
          <w:sz w:val="24"/>
          <w:szCs w:val="24"/>
        </w:rPr>
        <w:t xml:space="preserve"> </w:t>
      </w:r>
    </w:p>
    <w:p w14:paraId="6CC278EC" w14:textId="79575D05" w:rsidR="0098720E" w:rsidRPr="008E67CA" w:rsidRDefault="0098720E" w:rsidP="0084220A">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 xml:space="preserve">Doç. Dr. </w:t>
      </w:r>
      <w:r w:rsidR="004E6439" w:rsidRPr="008E67CA">
        <w:rPr>
          <w:rFonts w:ascii="Times New Roman" w:hAnsi="Times New Roman" w:cs="Times New Roman"/>
          <w:bCs/>
          <w:sz w:val="24"/>
          <w:szCs w:val="24"/>
        </w:rPr>
        <w:t>Okan SEZER</w:t>
      </w:r>
      <w:r w:rsidRPr="008E67CA">
        <w:rPr>
          <w:rFonts w:ascii="Times New Roman" w:hAnsi="Times New Roman" w:cs="Times New Roman"/>
          <w:bCs/>
          <w:sz w:val="24"/>
          <w:szCs w:val="24"/>
        </w:rPr>
        <w:t xml:space="preserve"> (Birim Yönetici Yardımcısı)</w:t>
      </w:r>
    </w:p>
    <w:p w14:paraId="6A8789E8" w14:textId="4C0A0247" w:rsidR="0098720E" w:rsidRPr="008E67CA" w:rsidRDefault="0072727F" w:rsidP="0084220A">
      <w:pPr>
        <w:pStyle w:val="ListeParagraf"/>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0222 239 37 50/2436</w:t>
      </w:r>
      <w:r w:rsidR="004E6439" w:rsidRPr="008E67CA">
        <w:rPr>
          <w:rFonts w:ascii="Times New Roman" w:hAnsi="Times New Roman" w:cs="Times New Roman"/>
          <w:bCs/>
          <w:sz w:val="24"/>
          <w:szCs w:val="24"/>
        </w:rPr>
        <w:t xml:space="preserve"> </w:t>
      </w:r>
      <w:hyperlink r:id="rId12" w:history="1">
        <w:r w:rsidRPr="008375DA">
          <w:rPr>
            <w:rStyle w:val="Kpr"/>
            <w:rFonts w:ascii="Times New Roman" w:hAnsi="Times New Roman" w:cs="Times New Roman"/>
            <w:bCs/>
            <w:sz w:val="24"/>
            <w:szCs w:val="24"/>
          </w:rPr>
          <w:t>osezer@ogu.edu.tr</w:t>
        </w:r>
      </w:hyperlink>
      <w:r>
        <w:rPr>
          <w:rFonts w:ascii="Times New Roman" w:hAnsi="Times New Roman" w:cs="Times New Roman"/>
          <w:bCs/>
          <w:sz w:val="24"/>
          <w:szCs w:val="24"/>
        </w:rPr>
        <w:t xml:space="preserve"> </w:t>
      </w:r>
    </w:p>
    <w:p w14:paraId="65B8E17D" w14:textId="3154DED6" w:rsidR="002F354E" w:rsidRPr="008E67CA" w:rsidRDefault="002F354E" w:rsidP="0084220A">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 xml:space="preserve">Dr. </w:t>
      </w:r>
      <w:proofErr w:type="spellStart"/>
      <w:r w:rsidRPr="008E67CA">
        <w:rPr>
          <w:rFonts w:ascii="Times New Roman" w:hAnsi="Times New Roman" w:cs="Times New Roman"/>
          <w:bCs/>
          <w:sz w:val="24"/>
          <w:szCs w:val="24"/>
        </w:rPr>
        <w:t>Öğr</w:t>
      </w:r>
      <w:proofErr w:type="spellEnd"/>
      <w:r w:rsidRPr="008E67CA">
        <w:rPr>
          <w:rFonts w:ascii="Times New Roman" w:hAnsi="Times New Roman" w:cs="Times New Roman"/>
          <w:bCs/>
          <w:sz w:val="24"/>
          <w:szCs w:val="24"/>
        </w:rPr>
        <w:t xml:space="preserve">. </w:t>
      </w:r>
      <w:proofErr w:type="spellStart"/>
      <w:r w:rsidRPr="008E67CA">
        <w:rPr>
          <w:rFonts w:ascii="Times New Roman" w:hAnsi="Times New Roman" w:cs="Times New Roman"/>
          <w:bCs/>
          <w:sz w:val="24"/>
          <w:szCs w:val="24"/>
        </w:rPr>
        <w:t>Üy</w:t>
      </w:r>
      <w:proofErr w:type="spellEnd"/>
      <w:r w:rsidR="00C912A9" w:rsidRPr="008E67CA">
        <w:rPr>
          <w:rFonts w:ascii="Times New Roman" w:hAnsi="Times New Roman" w:cs="Times New Roman"/>
          <w:bCs/>
          <w:sz w:val="24"/>
          <w:szCs w:val="24"/>
        </w:rPr>
        <w:t>.</w:t>
      </w:r>
      <w:r w:rsidRPr="008E67CA">
        <w:rPr>
          <w:rFonts w:ascii="Times New Roman" w:hAnsi="Times New Roman" w:cs="Times New Roman"/>
          <w:bCs/>
          <w:sz w:val="24"/>
          <w:szCs w:val="24"/>
        </w:rPr>
        <w:t xml:space="preserve"> Ferhan KORKMAZ (</w:t>
      </w:r>
      <w:r w:rsidR="00483136" w:rsidRPr="008E67CA">
        <w:rPr>
          <w:rFonts w:ascii="Times New Roman" w:hAnsi="Times New Roman" w:cs="Times New Roman"/>
          <w:bCs/>
          <w:sz w:val="24"/>
          <w:szCs w:val="24"/>
        </w:rPr>
        <w:t>Birim Kalite Koordinatörü</w:t>
      </w:r>
      <w:r w:rsidRPr="008E67CA">
        <w:rPr>
          <w:rFonts w:ascii="Times New Roman" w:hAnsi="Times New Roman" w:cs="Times New Roman"/>
          <w:bCs/>
          <w:sz w:val="24"/>
          <w:szCs w:val="24"/>
        </w:rPr>
        <w:t>)</w:t>
      </w:r>
    </w:p>
    <w:p w14:paraId="6EC93627" w14:textId="0388E5F5" w:rsidR="002478EC" w:rsidRPr="008E67CA" w:rsidRDefault="002478EC" w:rsidP="0084220A">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0222 239 37 50/2</w:t>
      </w:r>
      <w:r w:rsidR="004E6439" w:rsidRPr="008E67CA">
        <w:rPr>
          <w:rFonts w:ascii="Times New Roman" w:hAnsi="Times New Roman" w:cs="Times New Roman"/>
          <w:bCs/>
          <w:sz w:val="24"/>
          <w:szCs w:val="24"/>
        </w:rPr>
        <w:t>788</w:t>
      </w:r>
      <w:r w:rsidRPr="008E67CA">
        <w:rPr>
          <w:rFonts w:ascii="Times New Roman" w:hAnsi="Times New Roman" w:cs="Times New Roman"/>
          <w:bCs/>
          <w:sz w:val="24"/>
          <w:szCs w:val="24"/>
        </w:rPr>
        <w:t xml:space="preserve"> </w:t>
      </w:r>
      <w:hyperlink r:id="rId13" w:history="1">
        <w:r w:rsidRPr="008E67CA">
          <w:rPr>
            <w:rStyle w:val="Kpr"/>
            <w:rFonts w:ascii="Times New Roman" w:hAnsi="Times New Roman" w:cs="Times New Roman"/>
            <w:bCs/>
            <w:sz w:val="24"/>
            <w:szCs w:val="24"/>
          </w:rPr>
          <w:t>ferhanka@ogu.edu.tr</w:t>
        </w:r>
      </w:hyperlink>
    </w:p>
    <w:p w14:paraId="00AF68BB" w14:textId="6FB86471" w:rsidR="002F354E" w:rsidRPr="008E67CA" w:rsidRDefault="002F354E" w:rsidP="0084220A">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Prof. Dr. Semra İ</w:t>
      </w:r>
      <w:r w:rsidR="002478EC" w:rsidRPr="008E67CA">
        <w:rPr>
          <w:rFonts w:ascii="Times New Roman" w:hAnsi="Times New Roman" w:cs="Times New Roman"/>
          <w:bCs/>
          <w:sz w:val="24"/>
          <w:szCs w:val="24"/>
        </w:rPr>
        <w:t>LHAN</w:t>
      </w:r>
    </w:p>
    <w:p w14:paraId="795BA4AB" w14:textId="551B7798" w:rsidR="0072727F" w:rsidRPr="0072727F" w:rsidRDefault="002478EC" w:rsidP="0072727F">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 xml:space="preserve">0222 239 37 </w:t>
      </w:r>
      <w:r w:rsidR="00F60F61">
        <w:rPr>
          <w:rFonts w:ascii="Times New Roman" w:hAnsi="Times New Roman" w:cs="Times New Roman"/>
          <w:bCs/>
          <w:sz w:val="24"/>
          <w:szCs w:val="24"/>
        </w:rPr>
        <w:t>50/2768</w:t>
      </w:r>
      <w:bookmarkStart w:id="6" w:name="_GoBack"/>
      <w:bookmarkEnd w:id="6"/>
      <w:r w:rsidR="0072727F" w:rsidRPr="0072727F">
        <w:rPr>
          <w:rFonts w:ascii="Times New Roman" w:hAnsi="Times New Roman" w:cs="Times New Roman"/>
          <w:bCs/>
          <w:sz w:val="24"/>
          <w:szCs w:val="24"/>
        </w:rPr>
        <w:t xml:space="preserve"> </w:t>
      </w:r>
      <w:hyperlink r:id="rId14" w:history="1">
        <w:r w:rsidR="0072727F" w:rsidRPr="008375DA">
          <w:rPr>
            <w:rStyle w:val="Kpr"/>
            <w:rFonts w:ascii="Times New Roman" w:hAnsi="Times New Roman" w:cs="Times New Roman"/>
            <w:bCs/>
            <w:sz w:val="24"/>
            <w:szCs w:val="24"/>
          </w:rPr>
          <w:t>silhan@ogu.edu.tr</w:t>
        </w:r>
      </w:hyperlink>
      <w:r w:rsidR="0072727F">
        <w:rPr>
          <w:rFonts w:ascii="Times New Roman" w:hAnsi="Times New Roman" w:cs="Times New Roman"/>
          <w:bCs/>
          <w:sz w:val="24"/>
          <w:szCs w:val="24"/>
        </w:rPr>
        <w:t xml:space="preserve"> </w:t>
      </w:r>
    </w:p>
    <w:p w14:paraId="64518C1F" w14:textId="1B54D72F" w:rsidR="002F354E" w:rsidRPr="008E67CA" w:rsidRDefault="002F354E" w:rsidP="0084220A">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 xml:space="preserve">Doç. Dr. </w:t>
      </w:r>
      <w:r w:rsidR="002478EC" w:rsidRPr="008E67CA">
        <w:rPr>
          <w:rFonts w:ascii="Times New Roman" w:hAnsi="Times New Roman" w:cs="Times New Roman"/>
          <w:bCs/>
          <w:sz w:val="24"/>
          <w:szCs w:val="24"/>
        </w:rPr>
        <w:t xml:space="preserve">D. </w:t>
      </w:r>
      <w:r w:rsidRPr="008E67CA">
        <w:rPr>
          <w:rFonts w:ascii="Times New Roman" w:hAnsi="Times New Roman" w:cs="Times New Roman"/>
          <w:bCs/>
          <w:sz w:val="24"/>
          <w:szCs w:val="24"/>
        </w:rPr>
        <w:t>Ümit Ş</w:t>
      </w:r>
      <w:r w:rsidR="002478EC" w:rsidRPr="008E67CA">
        <w:rPr>
          <w:rFonts w:ascii="Times New Roman" w:hAnsi="Times New Roman" w:cs="Times New Roman"/>
          <w:bCs/>
          <w:sz w:val="24"/>
          <w:szCs w:val="24"/>
        </w:rPr>
        <w:t>İRİN</w:t>
      </w:r>
    </w:p>
    <w:p w14:paraId="20CFDFD9" w14:textId="23C994CC" w:rsidR="00C1316B" w:rsidRPr="008E67CA" w:rsidRDefault="0072727F" w:rsidP="0084220A">
      <w:pPr>
        <w:pStyle w:val="ListeParagraf"/>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0222 239 37 50/2852</w:t>
      </w:r>
      <w:r w:rsidR="00C1316B" w:rsidRPr="008E67CA">
        <w:rPr>
          <w:rFonts w:ascii="Times New Roman" w:hAnsi="Times New Roman" w:cs="Times New Roman"/>
          <w:bCs/>
          <w:sz w:val="24"/>
          <w:szCs w:val="24"/>
        </w:rPr>
        <w:t xml:space="preserve"> </w:t>
      </w:r>
      <w:hyperlink r:id="rId15" w:history="1">
        <w:r w:rsidRPr="008375DA">
          <w:rPr>
            <w:rStyle w:val="Kpr"/>
            <w:rFonts w:ascii="Times New Roman" w:hAnsi="Times New Roman" w:cs="Times New Roman"/>
            <w:bCs/>
            <w:sz w:val="24"/>
            <w:szCs w:val="24"/>
          </w:rPr>
          <w:t>usirin@ogu.edu.tr</w:t>
        </w:r>
      </w:hyperlink>
    </w:p>
    <w:p w14:paraId="5CD893E8" w14:textId="6677A68C" w:rsidR="00646B3F" w:rsidRPr="008E67CA" w:rsidRDefault="00F8090B" w:rsidP="0084220A">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 xml:space="preserve">Eskişehir Osmangazi Üniversitesi, Fen Fakültesi Biyoloji Bölümü, Meşelik Yerleşkesi, 26040, ESKİŞEHİR. </w:t>
      </w:r>
    </w:p>
    <w:p w14:paraId="4172B6CA" w14:textId="77777777" w:rsidR="004479CD" w:rsidRPr="008E67CA" w:rsidRDefault="004479CD" w:rsidP="0084220A">
      <w:pPr>
        <w:pStyle w:val="ListeParagraf"/>
        <w:spacing w:before="120" w:after="120" w:line="360" w:lineRule="auto"/>
        <w:jc w:val="both"/>
        <w:rPr>
          <w:rFonts w:ascii="Times New Roman" w:hAnsi="Times New Roman" w:cs="Times New Roman"/>
          <w:bCs/>
          <w:sz w:val="24"/>
          <w:szCs w:val="24"/>
        </w:rPr>
      </w:pPr>
    </w:p>
    <w:p w14:paraId="2D4C86ED" w14:textId="77777777" w:rsidR="004733B5" w:rsidRPr="008E67CA" w:rsidRDefault="004733B5" w:rsidP="0084220A">
      <w:pPr>
        <w:pStyle w:val="ListeParagraf"/>
        <w:spacing w:before="120" w:after="120" w:line="360" w:lineRule="auto"/>
        <w:jc w:val="both"/>
        <w:rPr>
          <w:rFonts w:ascii="Times New Roman" w:hAnsi="Times New Roman" w:cs="Times New Roman"/>
          <w:bCs/>
          <w:sz w:val="24"/>
          <w:szCs w:val="24"/>
        </w:rPr>
      </w:pPr>
    </w:p>
    <w:p w14:paraId="257D68B6" w14:textId="1A41F517" w:rsidR="004733B5" w:rsidRPr="008E67CA" w:rsidRDefault="008E155A" w:rsidP="0084220A">
      <w:pPr>
        <w:pStyle w:val="Balk2"/>
        <w:spacing w:line="360" w:lineRule="auto"/>
        <w:rPr>
          <w:rFonts w:cs="Times New Roman"/>
          <w:szCs w:val="24"/>
        </w:rPr>
      </w:pPr>
      <w:bookmarkStart w:id="7" w:name="_Toc93912477"/>
      <w:r w:rsidRPr="008E67CA">
        <w:rPr>
          <w:rFonts w:cs="Times New Roman"/>
          <w:szCs w:val="24"/>
        </w:rPr>
        <w:t xml:space="preserve">2. </w:t>
      </w:r>
      <w:r w:rsidR="004733B5" w:rsidRPr="008E67CA">
        <w:rPr>
          <w:rFonts w:cs="Times New Roman"/>
          <w:szCs w:val="24"/>
        </w:rPr>
        <w:t>Tarihsel Gelişim</w:t>
      </w:r>
      <w:bookmarkEnd w:id="7"/>
    </w:p>
    <w:p w14:paraId="659F87EA" w14:textId="77777777" w:rsidR="004733B5" w:rsidRPr="008E67CA" w:rsidRDefault="004733B5" w:rsidP="0084220A">
      <w:pPr>
        <w:pStyle w:val="ListeParagraf"/>
        <w:spacing w:before="120" w:after="120" w:line="360" w:lineRule="auto"/>
        <w:jc w:val="both"/>
        <w:rPr>
          <w:rFonts w:ascii="Times New Roman" w:hAnsi="Times New Roman" w:cs="Times New Roman"/>
          <w:b/>
          <w:sz w:val="24"/>
          <w:szCs w:val="24"/>
        </w:rPr>
      </w:pPr>
    </w:p>
    <w:p w14:paraId="755A5A14" w14:textId="6F97E8CD" w:rsidR="006F4E70" w:rsidRPr="008E67CA" w:rsidRDefault="00F2048C" w:rsidP="0084220A">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 xml:space="preserve">Bölüm </w:t>
      </w:r>
      <w:r w:rsidR="00051183" w:rsidRPr="008E67CA">
        <w:rPr>
          <w:rFonts w:ascii="Times New Roman" w:hAnsi="Times New Roman" w:cs="Times New Roman"/>
          <w:bCs/>
          <w:sz w:val="24"/>
          <w:szCs w:val="24"/>
        </w:rPr>
        <w:t xml:space="preserve">1982 yılında </w:t>
      </w:r>
      <w:r w:rsidRPr="008E67CA">
        <w:rPr>
          <w:rFonts w:ascii="Times New Roman" w:hAnsi="Times New Roman" w:cs="Times New Roman"/>
          <w:bCs/>
          <w:sz w:val="24"/>
          <w:szCs w:val="24"/>
        </w:rPr>
        <w:t xml:space="preserve">Anadolu Üniversitesi çatısı altında kurulmuştur. </w:t>
      </w:r>
      <w:r w:rsidR="007016F5" w:rsidRPr="008E67CA">
        <w:rPr>
          <w:rFonts w:ascii="Times New Roman" w:hAnsi="Times New Roman" w:cs="Times New Roman"/>
          <w:bCs/>
          <w:sz w:val="24"/>
          <w:szCs w:val="24"/>
        </w:rPr>
        <w:t xml:space="preserve">1993 yılında </w:t>
      </w:r>
      <w:r w:rsidR="0072727F">
        <w:rPr>
          <w:rFonts w:ascii="Times New Roman" w:hAnsi="Times New Roman" w:cs="Times New Roman"/>
          <w:bCs/>
          <w:sz w:val="24"/>
          <w:szCs w:val="24"/>
        </w:rPr>
        <w:t>Fen</w:t>
      </w:r>
      <w:r w:rsidR="00051183" w:rsidRPr="008E67CA">
        <w:rPr>
          <w:rFonts w:ascii="Times New Roman" w:hAnsi="Times New Roman" w:cs="Times New Roman"/>
          <w:bCs/>
          <w:sz w:val="24"/>
          <w:szCs w:val="24"/>
        </w:rPr>
        <w:t xml:space="preserve"> </w:t>
      </w:r>
      <w:r w:rsidR="004D07E0">
        <w:rPr>
          <w:rFonts w:ascii="Times New Roman" w:hAnsi="Times New Roman" w:cs="Times New Roman"/>
          <w:bCs/>
          <w:sz w:val="24"/>
          <w:szCs w:val="24"/>
        </w:rPr>
        <w:t xml:space="preserve">Edebiyat </w:t>
      </w:r>
      <w:r w:rsidR="00051183" w:rsidRPr="008E67CA">
        <w:rPr>
          <w:rFonts w:ascii="Times New Roman" w:hAnsi="Times New Roman" w:cs="Times New Roman"/>
          <w:bCs/>
          <w:sz w:val="24"/>
          <w:szCs w:val="24"/>
        </w:rPr>
        <w:t>Fakültesi olarak Eskişehir Osmangazi Üniversitesi’nin</w:t>
      </w:r>
      <w:r w:rsidR="007016F5" w:rsidRPr="008E67CA">
        <w:rPr>
          <w:rFonts w:ascii="Times New Roman" w:hAnsi="Times New Roman" w:cs="Times New Roman"/>
          <w:bCs/>
          <w:sz w:val="24"/>
          <w:szCs w:val="24"/>
        </w:rPr>
        <w:t xml:space="preserve"> bünyesine geçmiş</w:t>
      </w:r>
      <w:r w:rsidR="006B38BE" w:rsidRPr="008E67CA">
        <w:rPr>
          <w:rFonts w:ascii="Times New Roman" w:hAnsi="Times New Roman" w:cs="Times New Roman"/>
          <w:bCs/>
          <w:sz w:val="24"/>
          <w:szCs w:val="24"/>
        </w:rPr>
        <w:t xml:space="preserve"> </w:t>
      </w:r>
      <w:r w:rsidR="007016F5" w:rsidRPr="008E67CA">
        <w:rPr>
          <w:rFonts w:ascii="Times New Roman" w:hAnsi="Times New Roman" w:cs="Times New Roman"/>
          <w:bCs/>
          <w:sz w:val="24"/>
          <w:szCs w:val="24"/>
        </w:rPr>
        <w:t xml:space="preserve">ve </w:t>
      </w:r>
      <w:r w:rsidR="00051183" w:rsidRPr="008E67CA">
        <w:rPr>
          <w:rFonts w:ascii="Times New Roman" w:hAnsi="Times New Roman" w:cs="Times New Roman"/>
          <w:bCs/>
          <w:sz w:val="24"/>
          <w:szCs w:val="24"/>
        </w:rPr>
        <w:lastRenderedPageBreak/>
        <w:t>Meşelik Yerleşkesine taşınm</w:t>
      </w:r>
      <w:r w:rsidR="007016F5" w:rsidRPr="008E67CA">
        <w:rPr>
          <w:rFonts w:ascii="Times New Roman" w:hAnsi="Times New Roman" w:cs="Times New Roman"/>
          <w:bCs/>
          <w:sz w:val="24"/>
          <w:szCs w:val="24"/>
        </w:rPr>
        <w:t>ıştır.</w:t>
      </w:r>
      <w:r w:rsidR="00051183" w:rsidRPr="008E67CA">
        <w:rPr>
          <w:rFonts w:ascii="Times New Roman" w:hAnsi="Times New Roman" w:cs="Times New Roman"/>
          <w:bCs/>
          <w:sz w:val="24"/>
          <w:szCs w:val="24"/>
        </w:rPr>
        <w:t xml:space="preserve"> </w:t>
      </w:r>
      <w:r w:rsidR="00C079EE" w:rsidRPr="008E67CA">
        <w:rPr>
          <w:rFonts w:ascii="Times New Roman" w:hAnsi="Times New Roman" w:cs="Times New Roman"/>
          <w:bCs/>
          <w:sz w:val="24"/>
          <w:szCs w:val="24"/>
        </w:rPr>
        <w:t>2022 yılı itibariyle Fen Fakü</w:t>
      </w:r>
      <w:r w:rsidR="004D07E0">
        <w:rPr>
          <w:rFonts w:ascii="Times New Roman" w:hAnsi="Times New Roman" w:cs="Times New Roman"/>
          <w:bCs/>
          <w:sz w:val="24"/>
          <w:szCs w:val="24"/>
        </w:rPr>
        <w:t>ltesi bünyesinde yer almaktadır.</w:t>
      </w:r>
    </w:p>
    <w:p w14:paraId="2CE6ECBA" w14:textId="77777777" w:rsidR="00007BCB" w:rsidRPr="008E67CA" w:rsidRDefault="00007BCB" w:rsidP="0084220A">
      <w:pPr>
        <w:pStyle w:val="ListeParagraf"/>
        <w:spacing w:before="120" w:after="120" w:line="360" w:lineRule="auto"/>
        <w:jc w:val="both"/>
        <w:rPr>
          <w:rFonts w:ascii="Times New Roman" w:hAnsi="Times New Roman" w:cs="Times New Roman"/>
          <w:bCs/>
          <w:sz w:val="24"/>
          <w:szCs w:val="24"/>
        </w:rPr>
      </w:pPr>
    </w:p>
    <w:p w14:paraId="236A7F07" w14:textId="3D014F4C" w:rsidR="00D3720E" w:rsidRPr="008E67CA" w:rsidRDefault="00D3720E" w:rsidP="0084220A">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Günümüzde, bölüm yönetimi, öğretim üyelerine ait ofislerle birlikte öğrenci dersliklerinin bir arada yer aldığı F5 blok birinci katta eğitim öğretim faaliyetleri</w:t>
      </w:r>
      <w:r w:rsidR="00EE0176" w:rsidRPr="008E67CA">
        <w:rPr>
          <w:rFonts w:ascii="Times New Roman" w:hAnsi="Times New Roman" w:cs="Times New Roman"/>
          <w:bCs/>
          <w:sz w:val="24"/>
          <w:szCs w:val="24"/>
        </w:rPr>
        <w:t xml:space="preserve">ne </w:t>
      </w:r>
      <w:r w:rsidRPr="008E67CA">
        <w:rPr>
          <w:rFonts w:ascii="Times New Roman" w:hAnsi="Times New Roman" w:cs="Times New Roman"/>
          <w:bCs/>
          <w:sz w:val="24"/>
          <w:szCs w:val="24"/>
        </w:rPr>
        <w:t xml:space="preserve">devam </w:t>
      </w:r>
      <w:r w:rsidR="00EE0176" w:rsidRPr="008E67CA">
        <w:rPr>
          <w:rFonts w:ascii="Times New Roman" w:hAnsi="Times New Roman" w:cs="Times New Roman"/>
          <w:bCs/>
          <w:sz w:val="24"/>
          <w:szCs w:val="24"/>
        </w:rPr>
        <w:t>edilmektedir</w:t>
      </w:r>
      <w:r w:rsidRPr="008E67CA">
        <w:rPr>
          <w:rFonts w:ascii="Times New Roman" w:hAnsi="Times New Roman" w:cs="Times New Roman"/>
          <w:bCs/>
          <w:sz w:val="24"/>
          <w:szCs w:val="24"/>
        </w:rPr>
        <w:t xml:space="preserve">. Lisans öğrencilerinin de yetişmesine destek veren araştırma laboratuvarları F2, F5 bloklarda ve Teknoloji </w:t>
      </w:r>
      <w:r w:rsidR="003278A8" w:rsidRPr="008E67CA">
        <w:rPr>
          <w:rFonts w:ascii="Times New Roman" w:hAnsi="Times New Roman" w:cs="Times New Roman"/>
          <w:bCs/>
          <w:sz w:val="24"/>
          <w:szCs w:val="24"/>
        </w:rPr>
        <w:t xml:space="preserve">ve </w:t>
      </w:r>
      <w:proofErr w:type="spellStart"/>
      <w:r w:rsidRPr="008E67CA">
        <w:rPr>
          <w:rFonts w:ascii="Times New Roman" w:hAnsi="Times New Roman" w:cs="Times New Roman"/>
          <w:bCs/>
          <w:sz w:val="24"/>
          <w:szCs w:val="24"/>
        </w:rPr>
        <w:t>İnovasyon</w:t>
      </w:r>
      <w:proofErr w:type="spellEnd"/>
      <w:r w:rsidRPr="008E67CA">
        <w:rPr>
          <w:rFonts w:ascii="Times New Roman" w:hAnsi="Times New Roman" w:cs="Times New Roman"/>
          <w:bCs/>
          <w:sz w:val="24"/>
          <w:szCs w:val="24"/>
        </w:rPr>
        <w:t xml:space="preserve"> Merkezi (TİM)</w:t>
      </w:r>
      <w:r w:rsidR="003278A8" w:rsidRPr="008E67CA">
        <w:rPr>
          <w:rFonts w:ascii="Times New Roman" w:hAnsi="Times New Roman" w:cs="Times New Roman"/>
          <w:bCs/>
          <w:sz w:val="24"/>
          <w:szCs w:val="24"/>
        </w:rPr>
        <w:t>’</w:t>
      </w:r>
      <w:proofErr w:type="spellStart"/>
      <w:r w:rsidRPr="008E67CA">
        <w:rPr>
          <w:rFonts w:ascii="Times New Roman" w:hAnsi="Times New Roman" w:cs="Times New Roman"/>
          <w:bCs/>
          <w:sz w:val="24"/>
          <w:szCs w:val="24"/>
        </w:rPr>
        <w:t>nde</w:t>
      </w:r>
      <w:proofErr w:type="spellEnd"/>
      <w:r w:rsidRPr="008E67CA">
        <w:rPr>
          <w:rFonts w:ascii="Times New Roman" w:hAnsi="Times New Roman" w:cs="Times New Roman"/>
          <w:bCs/>
          <w:sz w:val="24"/>
          <w:szCs w:val="24"/>
        </w:rPr>
        <w:t xml:space="preserve"> bulunmaktadır.</w:t>
      </w:r>
    </w:p>
    <w:p w14:paraId="515FC310" w14:textId="77777777" w:rsidR="00007BCB" w:rsidRPr="008E67CA" w:rsidRDefault="00007BCB" w:rsidP="0084220A">
      <w:pPr>
        <w:pStyle w:val="ListeParagraf"/>
        <w:spacing w:before="120" w:after="120" w:line="360" w:lineRule="auto"/>
        <w:jc w:val="both"/>
        <w:rPr>
          <w:rFonts w:ascii="Times New Roman" w:hAnsi="Times New Roman" w:cs="Times New Roman"/>
          <w:bCs/>
          <w:sz w:val="24"/>
          <w:szCs w:val="24"/>
        </w:rPr>
      </w:pPr>
    </w:p>
    <w:p w14:paraId="7DE0CF0D" w14:textId="2EF4F141" w:rsidR="004E354E" w:rsidRPr="008E67CA" w:rsidRDefault="00051183" w:rsidP="0084220A">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 xml:space="preserve">Bölümümüzde şu an </w:t>
      </w:r>
      <w:r w:rsidR="00AE4909" w:rsidRPr="008E67CA">
        <w:rPr>
          <w:rFonts w:ascii="Times New Roman" w:hAnsi="Times New Roman" w:cs="Times New Roman"/>
          <w:bCs/>
          <w:sz w:val="24"/>
          <w:szCs w:val="24"/>
        </w:rPr>
        <w:t xml:space="preserve">Botanik, </w:t>
      </w:r>
      <w:r w:rsidRPr="008E67CA">
        <w:rPr>
          <w:rFonts w:ascii="Times New Roman" w:hAnsi="Times New Roman" w:cs="Times New Roman"/>
          <w:bCs/>
          <w:sz w:val="24"/>
          <w:szCs w:val="24"/>
        </w:rPr>
        <w:t>Genel Biyoloji,</w:t>
      </w:r>
      <w:r w:rsidR="00AE4909" w:rsidRPr="008E67CA">
        <w:rPr>
          <w:rFonts w:ascii="Times New Roman" w:hAnsi="Times New Roman" w:cs="Times New Roman"/>
          <w:bCs/>
          <w:sz w:val="24"/>
          <w:szCs w:val="24"/>
        </w:rPr>
        <w:t xml:space="preserve"> Hidrobiyoloji,</w:t>
      </w:r>
      <w:r w:rsidR="008866D1" w:rsidRPr="008E67CA">
        <w:rPr>
          <w:rFonts w:ascii="Times New Roman" w:hAnsi="Times New Roman" w:cs="Times New Roman"/>
          <w:bCs/>
          <w:sz w:val="24"/>
          <w:szCs w:val="24"/>
        </w:rPr>
        <w:t xml:space="preserve"> </w:t>
      </w:r>
      <w:r w:rsidR="00AE4909" w:rsidRPr="008E67CA">
        <w:rPr>
          <w:rFonts w:ascii="Times New Roman" w:hAnsi="Times New Roman" w:cs="Times New Roman"/>
          <w:bCs/>
          <w:sz w:val="24"/>
          <w:szCs w:val="24"/>
        </w:rPr>
        <w:t xml:space="preserve">Moleküler Biyoloji, </w:t>
      </w:r>
      <w:r w:rsidRPr="008E67CA">
        <w:rPr>
          <w:rFonts w:ascii="Times New Roman" w:hAnsi="Times New Roman" w:cs="Times New Roman"/>
          <w:bCs/>
          <w:sz w:val="24"/>
          <w:szCs w:val="24"/>
        </w:rPr>
        <w:t>Temel ve Endüstriyel Mikrobiyoloji</w:t>
      </w:r>
      <w:r w:rsidR="00AE4909" w:rsidRPr="008E67CA">
        <w:rPr>
          <w:rFonts w:ascii="Times New Roman" w:hAnsi="Times New Roman" w:cs="Times New Roman"/>
          <w:bCs/>
          <w:sz w:val="24"/>
          <w:szCs w:val="24"/>
        </w:rPr>
        <w:t xml:space="preserve">, Zooloji </w:t>
      </w:r>
      <w:r w:rsidRPr="008E67CA">
        <w:rPr>
          <w:rFonts w:ascii="Times New Roman" w:hAnsi="Times New Roman" w:cs="Times New Roman"/>
          <w:bCs/>
          <w:sz w:val="24"/>
          <w:szCs w:val="24"/>
        </w:rPr>
        <w:t>Anabilim Dallarında 3</w:t>
      </w:r>
      <w:r w:rsidR="00E41C27" w:rsidRPr="008E67CA">
        <w:rPr>
          <w:rFonts w:ascii="Times New Roman" w:hAnsi="Times New Roman" w:cs="Times New Roman"/>
          <w:bCs/>
          <w:sz w:val="24"/>
          <w:szCs w:val="24"/>
        </w:rPr>
        <w:t>0</w:t>
      </w:r>
      <w:r w:rsidRPr="008E67CA">
        <w:rPr>
          <w:rFonts w:ascii="Times New Roman" w:hAnsi="Times New Roman" w:cs="Times New Roman"/>
          <w:bCs/>
          <w:sz w:val="24"/>
          <w:szCs w:val="24"/>
        </w:rPr>
        <w:t xml:space="preserve"> akademik personel (1</w:t>
      </w:r>
      <w:r w:rsidR="009E4F66" w:rsidRPr="008E67CA">
        <w:rPr>
          <w:rFonts w:ascii="Times New Roman" w:hAnsi="Times New Roman" w:cs="Times New Roman"/>
          <w:bCs/>
          <w:sz w:val="24"/>
          <w:szCs w:val="24"/>
        </w:rPr>
        <w:t>8</w:t>
      </w:r>
      <w:r w:rsidRPr="008E67CA">
        <w:rPr>
          <w:rFonts w:ascii="Times New Roman" w:hAnsi="Times New Roman" w:cs="Times New Roman"/>
          <w:bCs/>
          <w:sz w:val="24"/>
          <w:szCs w:val="24"/>
        </w:rPr>
        <w:t xml:space="preserve"> Profesör, </w:t>
      </w:r>
      <w:r w:rsidR="009E4F66" w:rsidRPr="008E67CA">
        <w:rPr>
          <w:rFonts w:ascii="Times New Roman" w:hAnsi="Times New Roman" w:cs="Times New Roman"/>
          <w:bCs/>
          <w:sz w:val="24"/>
          <w:szCs w:val="24"/>
        </w:rPr>
        <w:t>4</w:t>
      </w:r>
      <w:r w:rsidRPr="008E67CA">
        <w:rPr>
          <w:rFonts w:ascii="Times New Roman" w:hAnsi="Times New Roman" w:cs="Times New Roman"/>
          <w:bCs/>
          <w:sz w:val="24"/>
          <w:szCs w:val="24"/>
        </w:rPr>
        <w:t xml:space="preserve"> Doçent, </w:t>
      </w:r>
      <w:r w:rsidR="009E4F66" w:rsidRPr="008E67CA">
        <w:rPr>
          <w:rFonts w:ascii="Times New Roman" w:hAnsi="Times New Roman" w:cs="Times New Roman"/>
          <w:bCs/>
          <w:sz w:val="24"/>
          <w:szCs w:val="24"/>
        </w:rPr>
        <w:t>3</w:t>
      </w:r>
      <w:r w:rsidRPr="008E67CA">
        <w:rPr>
          <w:rFonts w:ascii="Times New Roman" w:hAnsi="Times New Roman" w:cs="Times New Roman"/>
          <w:bCs/>
          <w:sz w:val="24"/>
          <w:szCs w:val="24"/>
        </w:rPr>
        <w:t xml:space="preserve"> Doktor Öğretim Üyesi, </w:t>
      </w:r>
      <w:r w:rsidR="009E4F66" w:rsidRPr="008E67CA">
        <w:rPr>
          <w:rFonts w:ascii="Times New Roman" w:hAnsi="Times New Roman" w:cs="Times New Roman"/>
          <w:bCs/>
          <w:sz w:val="24"/>
          <w:szCs w:val="24"/>
        </w:rPr>
        <w:t>5</w:t>
      </w:r>
      <w:r w:rsidRPr="008E67CA">
        <w:rPr>
          <w:rFonts w:ascii="Times New Roman" w:hAnsi="Times New Roman" w:cs="Times New Roman"/>
          <w:bCs/>
          <w:sz w:val="24"/>
          <w:szCs w:val="24"/>
        </w:rPr>
        <w:t xml:space="preserve"> Doktoralı Araştırma Görevlisi) ve 3 idari personel (1 Sekreter, 1 Kat Görevlisi ve 1 Teknisyen) olmak üzere toplam 3</w:t>
      </w:r>
      <w:r w:rsidR="00776F5B" w:rsidRPr="008E67CA">
        <w:rPr>
          <w:rFonts w:ascii="Times New Roman" w:hAnsi="Times New Roman" w:cs="Times New Roman"/>
          <w:bCs/>
          <w:sz w:val="24"/>
          <w:szCs w:val="24"/>
        </w:rPr>
        <w:t>3</w:t>
      </w:r>
      <w:r w:rsidRPr="008E67CA">
        <w:rPr>
          <w:rFonts w:ascii="Times New Roman" w:hAnsi="Times New Roman" w:cs="Times New Roman"/>
          <w:bCs/>
          <w:sz w:val="24"/>
          <w:szCs w:val="24"/>
        </w:rPr>
        <w:t xml:space="preserve"> personel bulunmaktadır.</w:t>
      </w:r>
    </w:p>
    <w:p w14:paraId="56839799" w14:textId="77777777" w:rsidR="00007BCB" w:rsidRPr="008E67CA" w:rsidRDefault="00007BCB" w:rsidP="0084220A">
      <w:pPr>
        <w:pStyle w:val="ListeParagraf"/>
        <w:spacing w:before="120" w:after="120" w:line="360" w:lineRule="auto"/>
        <w:jc w:val="both"/>
        <w:rPr>
          <w:rFonts w:ascii="Times New Roman" w:hAnsi="Times New Roman" w:cs="Times New Roman"/>
          <w:bCs/>
          <w:sz w:val="24"/>
          <w:szCs w:val="24"/>
        </w:rPr>
      </w:pPr>
    </w:p>
    <w:p w14:paraId="64E5DD9B" w14:textId="664D2A4C" w:rsidR="004E354E" w:rsidRPr="008E67CA" w:rsidRDefault="00051183" w:rsidP="0084220A">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20</w:t>
      </w:r>
      <w:r w:rsidR="00B069A4" w:rsidRPr="008E67CA">
        <w:rPr>
          <w:rFonts w:ascii="Times New Roman" w:hAnsi="Times New Roman" w:cs="Times New Roman"/>
          <w:bCs/>
          <w:sz w:val="24"/>
          <w:szCs w:val="24"/>
        </w:rPr>
        <w:t>2</w:t>
      </w:r>
      <w:r w:rsidR="009E4F66" w:rsidRPr="008E67CA">
        <w:rPr>
          <w:rFonts w:ascii="Times New Roman" w:hAnsi="Times New Roman" w:cs="Times New Roman"/>
          <w:bCs/>
          <w:sz w:val="24"/>
          <w:szCs w:val="24"/>
        </w:rPr>
        <w:t>2</w:t>
      </w:r>
      <w:r w:rsidRPr="008E67CA">
        <w:rPr>
          <w:rFonts w:ascii="Times New Roman" w:hAnsi="Times New Roman" w:cs="Times New Roman"/>
          <w:bCs/>
          <w:sz w:val="24"/>
          <w:szCs w:val="24"/>
        </w:rPr>
        <w:t>-20</w:t>
      </w:r>
      <w:r w:rsidR="00B069A4" w:rsidRPr="008E67CA">
        <w:rPr>
          <w:rFonts w:ascii="Times New Roman" w:hAnsi="Times New Roman" w:cs="Times New Roman"/>
          <w:bCs/>
          <w:sz w:val="24"/>
          <w:szCs w:val="24"/>
        </w:rPr>
        <w:t>2</w:t>
      </w:r>
      <w:r w:rsidR="009E4F66" w:rsidRPr="008E67CA">
        <w:rPr>
          <w:rFonts w:ascii="Times New Roman" w:hAnsi="Times New Roman" w:cs="Times New Roman"/>
          <w:bCs/>
          <w:sz w:val="24"/>
          <w:szCs w:val="24"/>
        </w:rPr>
        <w:t>3</w:t>
      </w:r>
      <w:r w:rsidRPr="008E67CA">
        <w:rPr>
          <w:rFonts w:ascii="Times New Roman" w:hAnsi="Times New Roman" w:cs="Times New Roman"/>
          <w:bCs/>
          <w:sz w:val="24"/>
          <w:szCs w:val="24"/>
        </w:rPr>
        <w:t xml:space="preserve"> Öğretim Yılı Normal Örgün Öğretim Programı kontenjanı </w:t>
      </w:r>
      <w:r w:rsidR="00270DE7" w:rsidRPr="008E67CA">
        <w:rPr>
          <w:rFonts w:ascii="Times New Roman" w:hAnsi="Times New Roman" w:cs="Times New Roman"/>
          <w:bCs/>
          <w:sz w:val="24"/>
          <w:szCs w:val="24"/>
        </w:rPr>
        <w:t>40</w:t>
      </w:r>
      <w:r w:rsidR="00BC0106" w:rsidRPr="008E67CA">
        <w:rPr>
          <w:rFonts w:ascii="Times New Roman" w:hAnsi="Times New Roman" w:cs="Times New Roman"/>
          <w:bCs/>
          <w:sz w:val="24"/>
          <w:szCs w:val="24"/>
        </w:rPr>
        <w:t>’</w:t>
      </w:r>
      <w:r w:rsidRPr="008E67CA">
        <w:rPr>
          <w:rFonts w:ascii="Times New Roman" w:hAnsi="Times New Roman" w:cs="Times New Roman"/>
          <w:bCs/>
          <w:sz w:val="24"/>
          <w:szCs w:val="24"/>
        </w:rPr>
        <w:t>d</w:t>
      </w:r>
      <w:r w:rsidR="00270DE7" w:rsidRPr="008E67CA">
        <w:rPr>
          <w:rFonts w:ascii="Times New Roman" w:hAnsi="Times New Roman" w:cs="Times New Roman"/>
          <w:bCs/>
          <w:sz w:val="24"/>
          <w:szCs w:val="24"/>
        </w:rPr>
        <w:t>ı</w:t>
      </w:r>
      <w:r w:rsidRPr="008E67CA">
        <w:rPr>
          <w:rFonts w:ascii="Times New Roman" w:hAnsi="Times New Roman" w:cs="Times New Roman"/>
          <w:bCs/>
          <w:sz w:val="24"/>
          <w:szCs w:val="24"/>
        </w:rPr>
        <w:t>r ve toplam öğrenci sayı</w:t>
      </w:r>
      <w:r w:rsidR="00E66015" w:rsidRPr="008E67CA">
        <w:rPr>
          <w:rFonts w:ascii="Times New Roman" w:hAnsi="Times New Roman" w:cs="Times New Roman"/>
          <w:bCs/>
          <w:sz w:val="24"/>
          <w:szCs w:val="24"/>
        </w:rPr>
        <w:t>sı</w:t>
      </w:r>
      <w:r w:rsidRPr="008E67CA">
        <w:rPr>
          <w:rFonts w:ascii="Times New Roman" w:hAnsi="Times New Roman" w:cs="Times New Roman"/>
          <w:bCs/>
          <w:sz w:val="24"/>
          <w:szCs w:val="24"/>
        </w:rPr>
        <w:t xml:space="preserve"> </w:t>
      </w:r>
      <w:r w:rsidR="00CB35A2" w:rsidRPr="008E67CA">
        <w:rPr>
          <w:rFonts w:ascii="Times New Roman" w:hAnsi="Times New Roman" w:cs="Times New Roman"/>
          <w:bCs/>
          <w:sz w:val="24"/>
          <w:szCs w:val="24"/>
        </w:rPr>
        <w:t>1</w:t>
      </w:r>
      <w:r w:rsidR="009E4F66" w:rsidRPr="008E67CA">
        <w:rPr>
          <w:rFonts w:ascii="Times New Roman" w:hAnsi="Times New Roman" w:cs="Times New Roman"/>
          <w:bCs/>
          <w:sz w:val="24"/>
          <w:szCs w:val="24"/>
        </w:rPr>
        <w:t>83</w:t>
      </w:r>
      <w:r w:rsidR="00BC0106" w:rsidRPr="008E67CA">
        <w:rPr>
          <w:rFonts w:ascii="Times New Roman" w:hAnsi="Times New Roman" w:cs="Times New Roman"/>
          <w:bCs/>
          <w:sz w:val="24"/>
          <w:szCs w:val="24"/>
        </w:rPr>
        <w:t>’</w:t>
      </w:r>
      <w:r w:rsidRPr="008E67CA">
        <w:rPr>
          <w:rFonts w:ascii="Times New Roman" w:hAnsi="Times New Roman" w:cs="Times New Roman"/>
          <w:bCs/>
          <w:sz w:val="24"/>
          <w:szCs w:val="24"/>
        </w:rPr>
        <w:t>d</w:t>
      </w:r>
      <w:r w:rsidR="00CB35A2" w:rsidRPr="008E67CA">
        <w:rPr>
          <w:rFonts w:ascii="Times New Roman" w:hAnsi="Times New Roman" w:cs="Times New Roman"/>
          <w:bCs/>
          <w:sz w:val="24"/>
          <w:szCs w:val="24"/>
        </w:rPr>
        <w:t>i</w:t>
      </w:r>
      <w:r w:rsidRPr="008E67CA">
        <w:rPr>
          <w:rFonts w:ascii="Times New Roman" w:hAnsi="Times New Roman" w:cs="Times New Roman"/>
          <w:bCs/>
          <w:sz w:val="24"/>
          <w:szCs w:val="24"/>
        </w:rPr>
        <w:t xml:space="preserve">r. </w:t>
      </w:r>
    </w:p>
    <w:p w14:paraId="7267C41F" w14:textId="77777777" w:rsidR="00B069A4" w:rsidRPr="008E67CA" w:rsidRDefault="00B069A4" w:rsidP="0084220A">
      <w:pPr>
        <w:pStyle w:val="ListeParagraf"/>
        <w:spacing w:before="120" w:after="120" w:line="360" w:lineRule="auto"/>
        <w:jc w:val="both"/>
        <w:rPr>
          <w:rFonts w:ascii="Times New Roman" w:hAnsi="Times New Roman" w:cs="Times New Roman"/>
          <w:bCs/>
          <w:sz w:val="24"/>
          <w:szCs w:val="24"/>
        </w:rPr>
      </w:pPr>
    </w:p>
    <w:p w14:paraId="0E07B928" w14:textId="634AE708" w:rsidR="00611F89" w:rsidRPr="008E67CA" w:rsidRDefault="00051183" w:rsidP="0084220A">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 xml:space="preserve">Eskişehir Osmangazi Üniversitesi </w:t>
      </w:r>
      <w:r w:rsidR="006869E7" w:rsidRPr="008E67CA">
        <w:rPr>
          <w:rFonts w:ascii="Times New Roman" w:hAnsi="Times New Roman" w:cs="Times New Roman"/>
          <w:bCs/>
          <w:sz w:val="24"/>
          <w:szCs w:val="24"/>
        </w:rPr>
        <w:t xml:space="preserve">2023-2027 </w:t>
      </w:r>
      <w:r w:rsidRPr="008E67CA">
        <w:rPr>
          <w:rFonts w:ascii="Times New Roman" w:hAnsi="Times New Roman" w:cs="Times New Roman"/>
          <w:bCs/>
          <w:sz w:val="24"/>
          <w:szCs w:val="24"/>
        </w:rPr>
        <w:t>dönemi Stratejik Planı</w:t>
      </w:r>
      <w:r w:rsidR="00E82B4B" w:rsidRPr="008E67CA">
        <w:rPr>
          <w:rFonts w:ascii="Times New Roman" w:hAnsi="Times New Roman" w:cs="Times New Roman"/>
          <w:bCs/>
          <w:sz w:val="24"/>
          <w:szCs w:val="24"/>
        </w:rPr>
        <w:t>’</w:t>
      </w:r>
      <w:r w:rsidRPr="008E67CA">
        <w:rPr>
          <w:rFonts w:ascii="Times New Roman" w:hAnsi="Times New Roman" w:cs="Times New Roman"/>
          <w:bCs/>
          <w:sz w:val="24"/>
          <w:szCs w:val="24"/>
        </w:rPr>
        <w:t xml:space="preserve">nda yer alan </w:t>
      </w:r>
      <w:r w:rsidR="009D125A" w:rsidRPr="008E67CA">
        <w:rPr>
          <w:rFonts w:ascii="Times New Roman" w:hAnsi="Times New Roman" w:cs="Times New Roman"/>
          <w:bCs/>
          <w:sz w:val="24"/>
          <w:szCs w:val="24"/>
        </w:rPr>
        <w:t>“</w:t>
      </w:r>
      <w:r w:rsidRPr="008E67CA">
        <w:rPr>
          <w:rFonts w:ascii="Times New Roman" w:hAnsi="Times New Roman" w:cs="Times New Roman"/>
          <w:bCs/>
          <w:sz w:val="24"/>
          <w:szCs w:val="24"/>
        </w:rPr>
        <w:t xml:space="preserve">Eğitim </w:t>
      </w:r>
      <w:r w:rsidR="00170ADA" w:rsidRPr="008E67CA">
        <w:rPr>
          <w:rFonts w:ascii="Times New Roman" w:hAnsi="Times New Roman" w:cs="Times New Roman"/>
          <w:bCs/>
          <w:sz w:val="24"/>
          <w:szCs w:val="24"/>
        </w:rPr>
        <w:t>a</w:t>
      </w:r>
      <w:r w:rsidRPr="008E67CA">
        <w:rPr>
          <w:rFonts w:ascii="Times New Roman" w:hAnsi="Times New Roman" w:cs="Times New Roman"/>
          <w:bCs/>
          <w:sz w:val="24"/>
          <w:szCs w:val="24"/>
        </w:rPr>
        <w:t xml:space="preserve">lanına yönelik </w:t>
      </w:r>
      <w:r w:rsidR="009D125A" w:rsidRPr="008E67CA">
        <w:rPr>
          <w:rFonts w:ascii="Times New Roman" w:hAnsi="Times New Roman" w:cs="Times New Roman"/>
          <w:bCs/>
          <w:sz w:val="24"/>
          <w:szCs w:val="24"/>
        </w:rPr>
        <w:t>tüm paydaşların beklentileri dikkate alınarak eğitim-öğretim programlarının bölgesel</w:t>
      </w:r>
      <w:r w:rsidR="00F4129B" w:rsidRPr="008E67CA">
        <w:rPr>
          <w:rFonts w:ascii="Times New Roman" w:hAnsi="Times New Roman" w:cs="Times New Roman"/>
          <w:bCs/>
          <w:sz w:val="24"/>
          <w:szCs w:val="24"/>
        </w:rPr>
        <w:t xml:space="preserve"> </w:t>
      </w:r>
      <w:r w:rsidR="009D125A" w:rsidRPr="008E67CA">
        <w:rPr>
          <w:rFonts w:ascii="Times New Roman" w:hAnsi="Times New Roman" w:cs="Times New Roman"/>
          <w:bCs/>
          <w:sz w:val="24"/>
          <w:szCs w:val="24"/>
        </w:rPr>
        <w:t>ve</w:t>
      </w:r>
      <w:r w:rsidR="00F4129B" w:rsidRPr="008E67CA">
        <w:rPr>
          <w:rFonts w:ascii="Times New Roman" w:hAnsi="Times New Roman" w:cs="Times New Roman"/>
          <w:bCs/>
          <w:sz w:val="24"/>
          <w:szCs w:val="24"/>
        </w:rPr>
        <w:t xml:space="preserve"> </w:t>
      </w:r>
      <w:r w:rsidR="009D125A" w:rsidRPr="008E67CA">
        <w:rPr>
          <w:rFonts w:ascii="Times New Roman" w:hAnsi="Times New Roman" w:cs="Times New Roman"/>
          <w:bCs/>
          <w:sz w:val="24"/>
          <w:szCs w:val="24"/>
        </w:rPr>
        <w:t>uluslarar</w:t>
      </w:r>
      <w:r w:rsidR="00170ADA" w:rsidRPr="008E67CA">
        <w:rPr>
          <w:rFonts w:ascii="Times New Roman" w:hAnsi="Times New Roman" w:cs="Times New Roman"/>
          <w:bCs/>
          <w:sz w:val="24"/>
          <w:szCs w:val="24"/>
        </w:rPr>
        <w:t>a</w:t>
      </w:r>
      <w:r w:rsidR="009D125A" w:rsidRPr="008E67CA">
        <w:rPr>
          <w:rFonts w:ascii="Times New Roman" w:hAnsi="Times New Roman" w:cs="Times New Roman"/>
          <w:bCs/>
          <w:sz w:val="24"/>
          <w:szCs w:val="24"/>
        </w:rPr>
        <w:t xml:space="preserve">sı alanlarda rekabet edebilecek şekilde geliştirilmesi” </w:t>
      </w:r>
      <w:r w:rsidRPr="008E67CA">
        <w:rPr>
          <w:rFonts w:ascii="Times New Roman" w:hAnsi="Times New Roman" w:cs="Times New Roman"/>
          <w:bCs/>
          <w:sz w:val="24"/>
          <w:szCs w:val="24"/>
        </w:rPr>
        <w:t>hedefi kapsamında lisans programı ders planı, Türkiye</w:t>
      </w:r>
      <w:r w:rsidR="004E354E" w:rsidRPr="008E67CA">
        <w:rPr>
          <w:rFonts w:ascii="Times New Roman" w:hAnsi="Times New Roman" w:cs="Times New Roman"/>
          <w:bCs/>
          <w:sz w:val="24"/>
          <w:szCs w:val="24"/>
        </w:rPr>
        <w:t xml:space="preserve"> </w:t>
      </w:r>
      <w:r w:rsidRPr="008E67CA">
        <w:rPr>
          <w:rFonts w:ascii="Times New Roman" w:hAnsi="Times New Roman" w:cs="Times New Roman"/>
          <w:bCs/>
          <w:sz w:val="24"/>
          <w:szCs w:val="24"/>
        </w:rPr>
        <w:t xml:space="preserve">Yükseköğretim </w:t>
      </w:r>
      <w:proofErr w:type="spellStart"/>
      <w:r w:rsidR="00E82B4B" w:rsidRPr="008E67CA">
        <w:rPr>
          <w:rFonts w:ascii="Times New Roman" w:hAnsi="Times New Roman" w:cs="Times New Roman"/>
          <w:bCs/>
          <w:sz w:val="24"/>
          <w:szCs w:val="24"/>
        </w:rPr>
        <w:t>Y</w:t>
      </w:r>
      <w:r w:rsidRPr="008E67CA">
        <w:rPr>
          <w:rFonts w:ascii="Times New Roman" w:hAnsi="Times New Roman" w:cs="Times New Roman"/>
          <w:bCs/>
          <w:sz w:val="24"/>
          <w:szCs w:val="24"/>
        </w:rPr>
        <w:t>eterlilikleri</w:t>
      </w:r>
      <w:r w:rsidR="00E82B4B" w:rsidRPr="008E67CA">
        <w:rPr>
          <w:rFonts w:ascii="Times New Roman" w:hAnsi="Times New Roman" w:cs="Times New Roman"/>
          <w:bCs/>
          <w:sz w:val="24"/>
          <w:szCs w:val="24"/>
        </w:rPr>
        <w:t>’</w:t>
      </w:r>
      <w:r w:rsidRPr="008E67CA">
        <w:rPr>
          <w:rFonts w:ascii="Times New Roman" w:hAnsi="Times New Roman" w:cs="Times New Roman"/>
          <w:bCs/>
          <w:sz w:val="24"/>
          <w:szCs w:val="24"/>
        </w:rPr>
        <w:t>ni</w:t>
      </w:r>
      <w:proofErr w:type="spellEnd"/>
      <w:r w:rsidRPr="008E67CA">
        <w:rPr>
          <w:rFonts w:ascii="Times New Roman" w:hAnsi="Times New Roman" w:cs="Times New Roman"/>
          <w:bCs/>
          <w:sz w:val="24"/>
          <w:szCs w:val="24"/>
        </w:rPr>
        <w:t xml:space="preserve"> sağl</w:t>
      </w:r>
      <w:r w:rsidR="00FB3C60" w:rsidRPr="008E67CA">
        <w:rPr>
          <w:rFonts w:ascii="Times New Roman" w:hAnsi="Times New Roman" w:cs="Times New Roman"/>
          <w:bCs/>
          <w:sz w:val="24"/>
          <w:szCs w:val="24"/>
        </w:rPr>
        <w:t>ayacak şekilde güncellenmiş ve</w:t>
      </w:r>
      <w:r w:rsidR="00170ADA" w:rsidRPr="008E67CA">
        <w:rPr>
          <w:rFonts w:ascii="Times New Roman" w:hAnsi="Times New Roman" w:cs="Times New Roman"/>
          <w:bCs/>
          <w:sz w:val="24"/>
          <w:szCs w:val="24"/>
        </w:rPr>
        <w:t xml:space="preserve"> </w:t>
      </w:r>
      <w:r w:rsidRPr="008E67CA">
        <w:rPr>
          <w:rFonts w:ascii="Times New Roman" w:hAnsi="Times New Roman" w:cs="Times New Roman"/>
          <w:bCs/>
          <w:sz w:val="24"/>
          <w:szCs w:val="24"/>
        </w:rPr>
        <w:t>20</w:t>
      </w:r>
      <w:r w:rsidR="00FB3C60" w:rsidRPr="008E67CA">
        <w:rPr>
          <w:rFonts w:ascii="Times New Roman" w:hAnsi="Times New Roman" w:cs="Times New Roman"/>
          <w:bCs/>
          <w:sz w:val="24"/>
          <w:szCs w:val="24"/>
        </w:rPr>
        <w:t>20</w:t>
      </w:r>
      <w:r w:rsidRPr="008E67CA">
        <w:rPr>
          <w:rFonts w:ascii="Times New Roman" w:hAnsi="Times New Roman" w:cs="Times New Roman"/>
          <w:bCs/>
          <w:sz w:val="24"/>
          <w:szCs w:val="24"/>
        </w:rPr>
        <w:t>-20</w:t>
      </w:r>
      <w:r w:rsidR="00FB3C60" w:rsidRPr="008E67CA">
        <w:rPr>
          <w:rFonts w:ascii="Times New Roman" w:hAnsi="Times New Roman" w:cs="Times New Roman"/>
          <w:bCs/>
          <w:sz w:val="24"/>
          <w:szCs w:val="24"/>
        </w:rPr>
        <w:t>21</w:t>
      </w:r>
      <w:r w:rsidRPr="008E67CA">
        <w:rPr>
          <w:rFonts w:ascii="Times New Roman" w:hAnsi="Times New Roman" w:cs="Times New Roman"/>
          <w:bCs/>
          <w:sz w:val="24"/>
          <w:szCs w:val="24"/>
        </w:rPr>
        <w:t xml:space="preserve"> öğretim yılında uygulanmaya başlanmıştır. Bu kapsamda AKTS kredisinin %2</w:t>
      </w:r>
      <w:r w:rsidR="00385167" w:rsidRPr="008E67CA">
        <w:rPr>
          <w:rFonts w:ascii="Times New Roman" w:hAnsi="Times New Roman" w:cs="Times New Roman"/>
          <w:bCs/>
          <w:sz w:val="24"/>
          <w:szCs w:val="24"/>
        </w:rPr>
        <w:t>0</w:t>
      </w:r>
      <w:r w:rsidRPr="008E67CA">
        <w:rPr>
          <w:rFonts w:ascii="Times New Roman" w:hAnsi="Times New Roman" w:cs="Times New Roman"/>
          <w:bCs/>
          <w:sz w:val="24"/>
          <w:szCs w:val="24"/>
        </w:rPr>
        <w:t>’</w:t>
      </w:r>
      <w:r w:rsidR="00385167" w:rsidRPr="008E67CA">
        <w:rPr>
          <w:rFonts w:ascii="Times New Roman" w:hAnsi="Times New Roman" w:cs="Times New Roman"/>
          <w:bCs/>
          <w:sz w:val="24"/>
          <w:szCs w:val="24"/>
        </w:rPr>
        <w:t>s</w:t>
      </w:r>
      <w:r w:rsidRPr="008E67CA">
        <w:rPr>
          <w:rFonts w:ascii="Times New Roman" w:hAnsi="Times New Roman" w:cs="Times New Roman"/>
          <w:bCs/>
          <w:sz w:val="24"/>
          <w:szCs w:val="24"/>
        </w:rPr>
        <w:t>ine yakın kısmını oluşturan seçmeli ders grupları ile öğrencilerin geniş yelpazede meslek hayatına hazırlanmasına katkı sağlayan bir içerik oluşturulmuştur</w:t>
      </w:r>
    </w:p>
    <w:p w14:paraId="05764C59" w14:textId="473B647A" w:rsidR="00611F89" w:rsidRPr="008E67CA" w:rsidRDefault="00611F89" w:rsidP="0084220A">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 xml:space="preserve">2023-2027 dönemi Stratejik Planı’na </w:t>
      </w:r>
    </w:p>
    <w:p w14:paraId="38009176" w14:textId="3E732113" w:rsidR="00611F89" w:rsidRPr="008E67CA" w:rsidRDefault="00611F89" w:rsidP="0084220A">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w:t>
      </w:r>
      <w:hyperlink r:id="rId16" w:history="1">
        <w:r w:rsidRPr="008E67CA">
          <w:rPr>
            <w:rStyle w:val="Kpr"/>
            <w:rFonts w:ascii="Times New Roman" w:hAnsi="Times New Roman" w:cs="Times New Roman"/>
            <w:bCs/>
            <w:sz w:val="24"/>
            <w:szCs w:val="24"/>
          </w:rPr>
          <w:t>https://strateji.ogu.edu.tr/Storage/Strateji/Uploads/ESOG%C3%9C-2023-2027-Stratejik-Plan%C4%B1.pdf</w:t>
        </w:r>
      </w:hyperlink>
      <w:r w:rsidRPr="008E67CA">
        <w:rPr>
          <w:rFonts w:ascii="Times New Roman" w:hAnsi="Times New Roman" w:cs="Times New Roman"/>
          <w:bCs/>
          <w:sz w:val="24"/>
          <w:szCs w:val="24"/>
        </w:rPr>
        <w:t>) bağlantısından ulaşılabilir.</w:t>
      </w:r>
    </w:p>
    <w:p w14:paraId="7DEEBA62" w14:textId="77777777" w:rsidR="00611F89" w:rsidRPr="008E67CA" w:rsidRDefault="00611F89" w:rsidP="0084220A">
      <w:pPr>
        <w:pStyle w:val="ListeParagraf"/>
        <w:spacing w:before="120" w:after="120" w:line="360" w:lineRule="auto"/>
        <w:jc w:val="both"/>
        <w:rPr>
          <w:rFonts w:ascii="Times New Roman" w:hAnsi="Times New Roman" w:cs="Times New Roman"/>
          <w:bCs/>
          <w:sz w:val="24"/>
          <w:szCs w:val="24"/>
        </w:rPr>
      </w:pPr>
    </w:p>
    <w:p w14:paraId="76D4BECA" w14:textId="77777777" w:rsidR="00611F89" w:rsidRPr="008E67CA" w:rsidRDefault="00611F89" w:rsidP="0084220A">
      <w:pPr>
        <w:pStyle w:val="ListeParagraf"/>
        <w:spacing w:before="120" w:after="120" w:line="360" w:lineRule="auto"/>
        <w:jc w:val="both"/>
        <w:rPr>
          <w:rFonts w:ascii="Times New Roman" w:hAnsi="Times New Roman" w:cs="Times New Roman"/>
          <w:bCs/>
          <w:sz w:val="24"/>
          <w:szCs w:val="24"/>
        </w:rPr>
      </w:pPr>
    </w:p>
    <w:p w14:paraId="0644D3BB" w14:textId="197B6E93" w:rsidR="00902016" w:rsidRPr="008E67CA" w:rsidRDefault="00902016" w:rsidP="0084220A">
      <w:pPr>
        <w:pStyle w:val="ListeParagraf"/>
        <w:spacing w:before="120" w:after="120" w:line="360" w:lineRule="auto"/>
        <w:jc w:val="both"/>
        <w:rPr>
          <w:rFonts w:ascii="Times New Roman" w:hAnsi="Times New Roman" w:cs="Times New Roman"/>
          <w:bCs/>
          <w:sz w:val="24"/>
          <w:szCs w:val="24"/>
        </w:rPr>
      </w:pPr>
    </w:p>
    <w:p w14:paraId="2F4DB560" w14:textId="5333F1A6" w:rsidR="00902016" w:rsidRPr="008E67CA" w:rsidRDefault="00902016" w:rsidP="0084220A">
      <w:pPr>
        <w:pStyle w:val="ListeParagraf"/>
        <w:spacing w:before="120" w:after="120" w:line="360" w:lineRule="auto"/>
        <w:jc w:val="both"/>
        <w:rPr>
          <w:rFonts w:ascii="Times New Roman" w:hAnsi="Times New Roman" w:cs="Times New Roman"/>
          <w:bCs/>
          <w:sz w:val="24"/>
          <w:szCs w:val="24"/>
        </w:rPr>
      </w:pPr>
    </w:p>
    <w:p w14:paraId="0ACA5BFA" w14:textId="1037442A" w:rsidR="00902016" w:rsidRPr="008E67CA" w:rsidRDefault="00902016" w:rsidP="0084220A">
      <w:pPr>
        <w:pStyle w:val="ListeParagraf"/>
        <w:spacing w:before="120" w:after="120" w:line="360" w:lineRule="auto"/>
        <w:jc w:val="both"/>
        <w:rPr>
          <w:rFonts w:ascii="Times New Roman" w:hAnsi="Times New Roman" w:cs="Times New Roman"/>
          <w:bCs/>
          <w:sz w:val="24"/>
          <w:szCs w:val="24"/>
        </w:rPr>
      </w:pPr>
    </w:p>
    <w:p w14:paraId="333EB788" w14:textId="17F34951" w:rsidR="00902016" w:rsidRPr="008E67CA" w:rsidRDefault="008E155A" w:rsidP="0084220A">
      <w:pPr>
        <w:pStyle w:val="Balk2"/>
        <w:spacing w:line="360" w:lineRule="auto"/>
        <w:rPr>
          <w:rFonts w:cs="Times New Roman"/>
          <w:szCs w:val="24"/>
        </w:rPr>
      </w:pPr>
      <w:bookmarkStart w:id="8" w:name="_Toc93912478"/>
      <w:r w:rsidRPr="008E67CA">
        <w:rPr>
          <w:rFonts w:cs="Times New Roman"/>
          <w:szCs w:val="24"/>
        </w:rPr>
        <w:lastRenderedPageBreak/>
        <w:t xml:space="preserve">3. </w:t>
      </w:r>
      <w:r w:rsidR="00902016" w:rsidRPr="008E67CA">
        <w:rPr>
          <w:rFonts w:cs="Times New Roman"/>
          <w:szCs w:val="24"/>
        </w:rPr>
        <w:t>Misyon</w:t>
      </w:r>
      <w:r w:rsidR="008648D4" w:rsidRPr="008E67CA">
        <w:rPr>
          <w:rFonts w:cs="Times New Roman"/>
          <w:szCs w:val="24"/>
        </w:rPr>
        <w:t>u</w:t>
      </w:r>
      <w:r w:rsidR="00902016" w:rsidRPr="008E67CA">
        <w:rPr>
          <w:rFonts w:cs="Times New Roman"/>
          <w:szCs w:val="24"/>
        </w:rPr>
        <w:t>, Vizyonu, Değerleri ve Hedefler</w:t>
      </w:r>
      <w:r w:rsidR="008648D4" w:rsidRPr="008E67CA">
        <w:rPr>
          <w:rFonts w:cs="Times New Roman"/>
          <w:szCs w:val="24"/>
        </w:rPr>
        <w:t>i</w:t>
      </w:r>
      <w:bookmarkEnd w:id="8"/>
    </w:p>
    <w:p w14:paraId="03E9485A" w14:textId="77777777" w:rsidR="00E21BDB" w:rsidRPr="008E67CA" w:rsidRDefault="00E21BDB" w:rsidP="0084220A">
      <w:pPr>
        <w:pStyle w:val="ListeParagraf"/>
        <w:spacing w:before="120" w:after="120" w:line="360" w:lineRule="auto"/>
        <w:jc w:val="both"/>
        <w:rPr>
          <w:rFonts w:ascii="Times New Roman" w:hAnsi="Times New Roman" w:cs="Times New Roman"/>
          <w:b/>
          <w:sz w:val="24"/>
          <w:szCs w:val="24"/>
        </w:rPr>
      </w:pPr>
    </w:p>
    <w:p w14:paraId="632091FD" w14:textId="4C75C37E" w:rsidR="00FF5EEA" w:rsidRPr="008E67CA" w:rsidRDefault="00FF5EEA" w:rsidP="0084220A">
      <w:pPr>
        <w:pStyle w:val="ListeParagraf"/>
        <w:spacing w:before="120" w:after="120" w:line="360" w:lineRule="auto"/>
        <w:jc w:val="both"/>
        <w:rPr>
          <w:rFonts w:ascii="Times New Roman" w:hAnsi="Times New Roman" w:cs="Times New Roman"/>
          <w:b/>
          <w:sz w:val="24"/>
          <w:szCs w:val="24"/>
        </w:rPr>
      </w:pPr>
      <w:r w:rsidRPr="008E67CA">
        <w:rPr>
          <w:rFonts w:ascii="Times New Roman" w:hAnsi="Times New Roman" w:cs="Times New Roman"/>
          <w:b/>
          <w:sz w:val="24"/>
          <w:szCs w:val="24"/>
        </w:rPr>
        <w:t xml:space="preserve">Misyon: </w:t>
      </w:r>
    </w:p>
    <w:p w14:paraId="7C2FE310" w14:textId="2541E16D" w:rsidR="00FF5EEA" w:rsidRPr="008E67CA" w:rsidRDefault="00FF5EEA" w:rsidP="0084220A">
      <w:pPr>
        <w:pStyle w:val="ListeParagraf"/>
        <w:numPr>
          <w:ilvl w:val="0"/>
          <w:numId w:val="3"/>
        </w:numPr>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Çağdaş biyoloji bilgisine sahip, nitelikli, çözüm üretebilen ve toplumsal gelişime katkıda bulanabilecek öğrenciler yetiştirmek,</w:t>
      </w:r>
    </w:p>
    <w:p w14:paraId="5426E1E2" w14:textId="48284228" w:rsidR="00FF5EEA" w:rsidRPr="008E67CA" w:rsidRDefault="00FF5EEA" w:rsidP="0084220A">
      <w:pPr>
        <w:pStyle w:val="ListeParagraf"/>
        <w:numPr>
          <w:ilvl w:val="0"/>
          <w:numId w:val="3"/>
        </w:numPr>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Güncel biyolojik bilimlerde bilgi, deneyim ve alt yapıya sahip bir akademik yapı oluşturmak,</w:t>
      </w:r>
    </w:p>
    <w:p w14:paraId="72B48BB7" w14:textId="3E4A46BF" w:rsidR="00FF5EEA" w:rsidRPr="008E67CA" w:rsidRDefault="00FF5EEA" w:rsidP="0084220A">
      <w:pPr>
        <w:pStyle w:val="ListeParagraf"/>
        <w:numPr>
          <w:ilvl w:val="0"/>
          <w:numId w:val="3"/>
        </w:numPr>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Yerel ve küresel sorunlara çözüm oluşturabilecek araştırmalar yapmak ve biyolojik bilimlerdeki bilgi birikimine katkıda bulunmak,</w:t>
      </w:r>
    </w:p>
    <w:p w14:paraId="1D3144F6" w14:textId="162D2F80" w:rsidR="00FF5EEA" w:rsidRPr="008E67CA" w:rsidRDefault="00FF5EEA" w:rsidP="0084220A">
      <w:pPr>
        <w:pStyle w:val="ListeParagraf"/>
        <w:numPr>
          <w:ilvl w:val="0"/>
          <w:numId w:val="3"/>
        </w:numPr>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Eğitim ve araştırma konularındaki birikimini toplumun ve insanlığın hizmetine sunmaktır.</w:t>
      </w:r>
    </w:p>
    <w:p w14:paraId="2025BC0F" w14:textId="62AC5148" w:rsidR="00902016" w:rsidRPr="008E67CA" w:rsidRDefault="00902016" w:rsidP="0084220A">
      <w:pPr>
        <w:pStyle w:val="ListeParagraf"/>
        <w:spacing w:before="120" w:after="120" w:line="360" w:lineRule="auto"/>
        <w:jc w:val="both"/>
        <w:rPr>
          <w:rFonts w:ascii="Times New Roman" w:hAnsi="Times New Roman" w:cs="Times New Roman"/>
          <w:bCs/>
          <w:sz w:val="24"/>
          <w:szCs w:val="24"/>
        </w:rPr>
      </w:pPr>
    </w:p>
    <w:p w14:paraId="702C71D2" w14:textId="07D1B4E9" w:rsidR="008D1749" w:rsidRPr="008E67CA" w:rsidRDefault="008D1749" w:rsidP="0084220A">
      <w:pPr>
        <w:pStyle w:val="ListeParagraf"/>
        <w:spacing w:before="120" w:after="120" w:line="360" w:lineRule="auto"/>
        <w:jc w:val="both"/>
        <w:rPr>
          <w:rFonts w:ascii="Times New Roman" w:hAnsi="Times New Roman" w:cs="Times New Roman"/>
          <w:b/>
          <w:sz w:val="24"/>
          <w:szCs w:val="24"/>
        </w:rPr>
      </w:pPr>
      <w:r w:rsidRPr="008E67CA">
        <w:rPr>
          <w:rFonts w:ascii="Times New Roman" w:hAnsi="Times New Roman" w:cs="Times New Roman"/>
          <w:b/>
          <w:sz w:val="24"/>
          <w:szCs w:val="24"/>
        </w:rPr>
        <w:t>Vizyon:</w:t>
      </w:r>
    </w:p>
    <w:p w14:paraId="4469301B" w14:textId="596C7B8A" w:rsidR="008D1749" w:rsidRPr="008E67CA" w:rsidRDefault="008D1749" w:rsidP="0084220A">
      <w:pPr>
        <w:pStyle w:val="ListeParagraf"/>
        <w:numPr>
          <w:ilvl w:val="0"/>
          <w:numId w:val="3"/>
        </w:numPr>
        <w:spacing w:before="120" w:after="120" w:line="360" w:lineRule="auto"/>
        <w:jc w:val="both"/>
        <w:rPr>
          <w:rFonts w:ascii="Times New Roman" w:hAnsi="Times New Roman" w:cs="Times New Roman"/>
          <w:b/>
          <w:sz w:val="24"/>
          <w:szCs w:val="24"/>
        </w:rPr>
      </w:pPr>
      <w:r w:rsidRPr="008E67CA">
        <w:rPr>
          <w:rFonts w:ascii="Times New Roman" w:hAnsi="Times New Roman" w:cs="Times New Roman"/>
          <w:bCs/>
          <w:sz w:val="24"/>
          <w:szCs w:val="24"/>
        </w:rPr>
        <w:t>Dünya standartlarında kaliteli, nitelikli, dinamik ve yenilikçi bir akademik yapısı olan,</w:t>
      </w:r>
    </w:p>
    <w:p w14:paraId="1267525B" w14:textId="2A5DBAE3" w:rsidR="008D1749" w:rsidRPr="008E67CA" w:rsidRDefault="008D1749" w:rsidP="0084220A">
      <w:pPr>
        <w:pStyle w:val="ListeParagraf"/>
        <w:numPr>
          <w:ilvl w:val="0"/>
          <w:numId w:val="3"/>
        </w:numPr>
        <w:spacing w:before="120" w:after="120" w:line="360" w:lineRule="auto"/>
        <w:jc w:val="both"/>
        <w:rPr>
          <w:rFonts w:ascii="Times New Roman" w:hAnsi="Times New Roman" w:cs="Times New Roman"/>
          <w:b/>
          <w:sz w:val="24"/>
          <w:szCs w:val="24"/>
        </w:rPr>
      </w:pPr>
      <w:r w:rsidRPr="008E67CA">
        <w:rPr>
          <w:rFonts w:ascii="Times New Roman" w:hAnsi="Times New Roman" w:cs="Times New Roman"/>
          <w:bCs/>
          <w:sz w:val="24"/>
          <w:szCs w:val="24"/>
        </w:rPr>
        <w:t>Çağdaş biyolojik bilimlerin gerekliliği olan modern bir alt yapıya sahip,</w:t>
      </w:r>
    </w:p>
    <w:p w14:paraId="20CF18AB" w14:textId="2E67907D" w:rsidR="008D1749" w:rsidRPr="008E67CA" w:rsidRDefault="008D1749" w:rsidP="0084220A">
      <w:pPr>
        <w:pStyle w:val="ListeParagraf"/>
        <w:numPr>
          <w:ilvl w:val="0"/>
          <w:numId w:val="3"/>
        </w:numPr>
        <w:spacing w:before="120" w:after="120" w:line="360" w:lineRule="auto"/>
        <w:jc w:val="both"/>
        <w:rPr>
          <w:rFonts w:ascii="Times New Roman" w:hAnsi="Times New Roman" w:cs="Times New Roman"/>
          <w:b/>
          <w:sz w:val="24"/>
          <w:szCs w:val="24"/>
        </w:rPr>
      </w:pPr>
      <w:r w:rsidRPr="008E67CA">
        <w:rPr>
          <w:rFonts w:ascii="Times New Roman" w:hAnsi="Times New Roman" w:cs="Times New Roman"/>
          <w:bCs/>
          <w:sz w:val="24"/>
          <w:szCs w:val="24"/>
        </w:rPr>
        <w:t>Ulusal ve Uluslararası alanda akademik başarıları ve eğitim kalitesi ile tanınan,</w:t>
      </w:r>
    </w:p>
    <w:p w14:paraId="43F22705" w14:textId="4D099ED3" w:rsidR="008D1749" w:rsidRPr="008E67CA" w:rsidRDefault="008D1749" w:rsidP="0084220A">
      <w:pPr>
        <w:pStyle w:val="ListeParagraf"/>
        <w:numPr>
          <w:ilvl w:val="0"/>
          <w:numId w:val="3"/>
        </w:numPr>
        <w:spacing w:before="120" w:after="120" w:line="360" w:lineRule="auto"/>
        <w:jc w:val="both"/>
        <w:rPr>
          <w:rFonts w:ascii="Times New Roman" w:hAnsi="Times New Roman" w:cs="Times New Roman"/>
          <w:b/>
          <w:sz w:val="24"/>
          <w:szCs w:val="24"/>
        </w:rPr>
      </w:pPr>
      <w:r w:rsidRPr="008E67CA">
        <w:rPr>
          <w:rFonts w:ascii="Times New Roman" w:hAnsi="Times New Roman" w:cs="Times New Roman"/>
          <w:bCs/>
          <w:sz w:val="24"/>
          <w:szCs w:val="24"/>
        </w:rPr>
        <w:t>Her ortamda rekabete açık, üstün nitelikli, iddialı, çağdaş biyoloji bilgisine sahip öğrenciler yetiştiren,</w:t>
      </w:r>
    </w:p>
    <w:p w14:paraId="3BCFCEEC" w14:textId="135C60C5" w:rsidR="008D1749" w:rsidRPr="008E67CA" w:rsidRDefault="008D1749" w:rsidP="0084220A">
      <w:pPr>
        <w:pStyle w:val="ListeParagraf"/>
        <w:numPr>
          <w:ilvl w:val="0"/>
          <w:numId w:val="3"/>
        </w:numPr>
        <w:spacing w:before="120" w:after="120" w:line="360" w:lineRule="auto"/>
        <w:jc w:val="both"/>
        <w:rPr>
          <w:rFonts w:ascii="Times New Roman" w:hAnsi="Times New Roman" w:cs="Times New Roman"/>
          <w:b/>
          <w:sz w:val="24"/>
          <w:szCs w:val="24"/>
        </w:rPr>
      </w:pPr>
      <w:r w:rsidRPr="008E67CA">
        <w:rPr>
          <w:rFonts w:ascii="Times New Roman" w:hAnsi="Times New Roman" w:cs="Times New Roman"/>
          <w:bCs/>
          <w:sz w:val="24"/>
          <w:szCs w:val="24"/>
        </w:rPr>
        <w:t>Ülkemizin ve dünyanın biyolojik sorunlarına çözüm oluşturacak çalışmalara önem veren ve bu alanda söz sahibi olan,</w:t>
      </w:r>
    </w:p>
    <w:p w14:paraId="2E4200FD" w14:textId="19B1F1A4" w:rsidR="008D1749" w:rsidRPr="008E67CA" w:rsidRDefault="008D1749" w:rsidP="0084220A">
      <w:pPr>
        <w:pStyle w:val="ListeParagraf"/>
        <w:numPr>
          <w:ilvl w:val="0"/>
          <w:numId w:val="3"/>
        </w:numPr>
        <w:spacing w:before="120" w:after="120" w:line="360" w:lineRule="auto"/>
        <w:jc w:val="both"/>
        <w:rPr>
          <w:rFonts w:ascii="Times New Roman" w:hAnsi="Times New Roman" w:cs="Times New Roman"/>
          <w:b/>
          <w:sz w:val="24"/>
          <w:szCs w:val="24"/>
        </w:rPr>
      </w:pPr>
      <w:r w:rsidRPr="008E67CA">
        <w:rPr>
          <w:rFonts w:ascii="Times New Roman" w:hAnsi="Times New Roman" w:cs="Times New Roman"/>
          <w:bCs/>
          <w:sz w:val="24"/>
          <w:szCs w:val="24"/>
        </w:rPr>
        <w:t>Verdiği eğitim-öğretim, ürettiği bilgi ve teknoloji ile ulusal ve evrensel kalkınmaya katkıda bulunan,</w:t>
      </w:r>
    </w:p>
    <w:p w14:paraId="352CA7CD" w14:textId="08C4F0E1" w:rsidR="008D1749" w:rsidRPr="008E67CA" w:rsidRDefault="008D1749" w:rsidP="0084220A">
      <w:pPr>
        <w:pStyle w:val="ListeParagraf"/>
        <w:numPr>
          <w:ilvl w:val="0"/>
          <w:numId w:val="3"/>
        </w:numPr>
        <w:spacing w:before="120" w:after="120" w:line="360" w:lineRule="auto"/>
        <w:jc w:val="both"/>
        <w:rPr>
          <w:rFonts w:ascii="Times New Roman" w:hAnsi="Times New Roman" w:cs="Times New Roman"/>
          <w:b/>
          <w:sz w:val="24"/>
          <w:szCs w:val="24"/>
        </w:rPr>
      </w:pPr>
      <w:r w:rsidRPr="008E67CA">
        <w:rPr>
          <w:rFonts w:ascii="Times New Roman" w:hAnsi="Times New Roman" w:cs="Times New Roman"/>
          <w:bCs/>
          <w:sz w:val="24"/>
          <w:szCs w:val="24"/>
        </w:rPr>
        <w:t>Paydaşları ile etkili iletişim ve iş</w:t>
      </w:r>
      <w:r w:rsidR="00165D64" w:rsidRPr="008E67CA">
        <w:rPr>
          <w:rFonts w:ascii="Times New Roman" w:hAnsi="Times New Roman" w:cs="Times New Roman"/>
          <w:bCs/>
          <w:sz w:val="24"/>
          <w:szCs w:val="24"/>
        </w:rPr>
        <w:t xml:space="preserve"> </w:t>
      </w:r>
      <w:r w:rsidRPr="008E67CA">
        <w:rPr>
          <w:rFonts w:ascii="Times New Roman" w:hAnsi="Times New Roman" w:cs="Times New Roman"/>
          <w:bCs/>
          <w:sz w:val="24"/>
          <w:szCs w:val="24"/>
        </w:rPr>
        <w:t>birliği yapabilen,</w:t>
      </w:r>
    </w:p>
    <w:p w14:paraId="07B71C17" w14:textId="3AA72944" w:rsidR="00902016" w:rsidRPr="008E67CA" w:rsidRDefault="008D1749" w:rsidP="0084220A">
      <w:pPr>
        <w:pStyle w:val="ListeParagraf"/>
        <w:numPr>
          <w:ilvl w:val="0"/>
          <w:numId w:val="3"/>
        </w:numPr>
        <w:spacing w:before="120" w:after="120" w:line="360" w:lineRule="auto"/>
        <w:jc w:val="both"/>
        <w:rPr>
          <w:rFonts w:ascii="Times New Roman" w:hAnsi="Times New Roman" w:cs="Times New Roman"/>
          <w:b/>
          <w:sz w:val="24"/>
          <w:szCs w:val="24"/>
        </w:rPr>
      </w:pPr>
      <w:r w:rsidRPr="008E67CA">
        <w:rPr>
          <w:rFonts w:ascii="Times New Roman" w:hAnsi="Times New Roman" w:cs="Times New Roman"/>
          <w:bCs/>
          <w:sz w:val="24"/>
          <w:szCs w:val="24"/>
        </w:rPr>
        <w:t>Sahip oldukları potansiyel ile tercih edilen mezunlar yetiştiren bir bölüm olmaktır.</w:t>
      </w:r>
    </w:p>
    <w:p w14:paraId="39E6F889" w14:textId="6CD969A5" w:rsidR="00D00F90" w:rsidRPr="008E67CA" w:rsidRDefault="00D00F90" w:rsidP="0084220A">
      <w:pPr>
        <w:pStyle w:val="ListeParagraf"/>
        <w:spacing w:before="120" w:after="120" w:line="360" w:lineRule="auto"/>
        <w:ind w:left="1080"/>
        <w:jc w:val="both"/>
        <w:rPr>
          <w:rFonts w:ascii="Times New Roman" w:hAnsi="Times New Roman" w:cs="Times New Roman"/>
          <w:bCs/>
          <w:sz w:val="24"/>
          <w:szCs w:val="24"/>
        </w:rPr>
      </w:pPr>
    </w:p>
    <w:p w14:paraId="0EA7A93A" w14:textId="6B507167" w:rsidR="0024735A" w:rsidRPr="008E67CA" w:rsidRDefault="0024735A" w:rsidP="0084220A">
      <w:pPr>
        <w:spacing w:before="120" w:after="120" w:line="360" w:lineRule="auto"/>
        <w:ind w:firstLine="708"/>
        <w:jc w:val="both"/>
        <w:rPr>
          <w:rFonts w:ascii="Times New Roman" w:hAnsi="Times New Roman" w:cs="Times New Roman"/>
          <w:b/>
          <w:sz w:val="24"/>
          <w:szCs w:val="24"/>
        </w:rPr>
      </w:pPr>
      <w:r w:rsidRPr="008E67CA">
        <w:rPr>
          <w:rFonts w:ascii="Times New Roman" w:hAnsi="Times New Roman" w:cs="Times New Roman"/>
          <w:b/>
          <w:sz w:val="24"/>
          <w:szCs w:val="24"/>
        </w:rPr>
        <w:t xml:space="preserve">Değerler: </w:t>
      </w:r>
    </w:p>
    <w:p w14:paraId="5113D409" w14:textId="1BDA7941" w:rsidR="0024735A" w:rsidRPr="008E67CA" w:rsidRDefault="0024735A" w:rsidP="0084220A">
      <w:pPr>
        <w:pStyle w:val="ListeParagraf"/>
        <w:numPr>
          <w:ilvl w:val="0"/>
          <w:numId w:val="3"/>
        </w:numPr>
        <w:spacing w:before="120" w:after="120" w:line="360" w:lineRule="auto"/>
        <w:jc w:val="both"/>
        <w:rPr>
          <w:rFonts w:ascii="Times New Roman" w:hAnsi="Times New Roman" w:cs="Times New Roman"/>
          <w:b/>
          <w:sz w:val="24"/>
          <w:szCs w:val="24"/>
        </w:rPr>
      </w:pPr>
      <w:r w:rsidRPr="008E67CA">
        <w:rPr>
          <w:rFonts w:ascii="Times New Roman" w:hAnsi="Times New Roman" w:cs="Times New Roman"/>
          <w:bCs/>
          <w:sz w:val="24"/>
          <w:szCs w:val="24"/>
        </w:rPr>
        <w:t>Meslek ahlakı ve değerlerinin bilincinde,</w:t>
      </w:r>
    </w:p>
    <w:p w14:paraId="00BA3F6E" w14:textId="085FB585" w:rsidR="0024735A" w:rsidRPr="008E67CA" w:rsidRDefault="0024735A" w:rsidP="0084220A">
      <w:pPr>
        <w:pStyle w:val="ListeParagraf"/>
        <w:numPr>
          <w:ilvl w:val="0"/>
          <w:numId w:val="3"/>
        </w:numPr>
        <w:spacing w:before="120" w:after="120" w:line="360" w:lineRule="auto"/>
        <w:jc w:val="both"/>
        <w:rPr>
          <w:rFonts w:ascii="Times New Roman" w:hAnsi="Times New Roman" w:cs="Times New Roman"/>
          <w:b/>
          <w:sz w:val="24"/>
          <w:szCs w:val="24"/>
        </w:rPr>
      </w:pPr>
      <w:r w:rsidRPr="008E67CA">
        <w:rPr>
          <w:rFonts w:ascii="Times New Roman" w:hAnsi="Times New Roman" w:cs="Times New Roman"/>
          <w:bCs/>
          <w:sz w:val="24"/>
          <w:szCs w:val="24"/>
        </w:rPr>
        <w:t>Hayat boyu öğrenme ilkesine sahip,</w:t>
      </w:r>
    </w:p>
    <w:p w14:paraId="0420107E" w14:textId="4DDFEC46" w:rsidR="0024735A" w:rsidRPr="008E67CA" w:rsidRDefault="0024735A" w:rsidP="0084220A">
      <w:pPr>
        <w:pStyle w:val="ListeParagraf"/>
        <w:numPr>
          <w:ilvl w:val="0"/>
          <w:numId w:val="3"/>
        </w:numPr>
        <w:spacing w:before="120" w:after="120" w:line="360" w:lineRule="auto"/>
        <w:jc w:val="both"/>
        <w:rPr>
          <w:rFonts w:ascii="Times New Roman" w:hAnsi="Times New Roman" w:cs="Times New Roman"/>
          <w:b/>
          <w:sz w:val="24"/>
          <w:szCs w:val="24"/>
        </w:rPr>
      </w:pPr>
      <w:r w:rsidRPr="008E67CA">
        <w:rPr>
          <w:rFonts w:ascii="Times New Roman" w:hAnsi="Times New Roman" w:cs="Times New Roman"/>
          <w:bCs/>
          <w:sz w:val="24"/>
          <w:szCs w:val="24"/>
        </w:rPr>
        <w:t>Alanında bilgi ve beceri ile donanımlı,</w:t>
      </w:r>
    </w:p>
    <w:p w14:paraId="5D2567B9" w14:textId="5E0BC9D8" w:rsidR="0024735A" w:rsidRPr="008E67CA" w:rsidRDefault="0024735A" w:rsidP="0084220A">
      <w:pPr>
        <w:pStyle w:val="ListeParagraf"/>
        <w:numPr>
          <w:ilvl w:val="0"/>
          <w:numId w:val="3"/>
        </w:numPr>
        <w:spacing w:before="120" w:after="120" w:line="360" w:lineRule="auto"/>
        <w:jc w:val="both"/>
        <w:rPr>
          <w:rFonts w:ascii="Times New Roman" w:hAnsi="Times New Roman" w:cs="Times New Roman"/>
          <w:b/>
          <w:sz w:val="24"/>
          <w:szCs w:val="24"/>
        </w:rPr>
      </w:pPr>
      <w:r w:rsidRPr="008E67CA">
        <w:rPr>
          <w:rFonts w:ascii="Times New Roman" w:hAnsi="Times New Roman" w:cs="Times New Roman"/>
          <w:bCs/>
          <w:sz w:val="24"/>
          <w:szCs w:val="24"/>
        </w:rPr>
        <w:t>Çağa uygun ve çağı yönlendirebilen,</w:t>
      </w:r>
    </w:p>
    <w:p w14:paraId="7F090126" w14:textId="6A84A404" w:rsidR="0024735A" w:rsidRPr="008E67CA" w:rsidRDefault="0024735A" w:rsidP="0084220A">
      <w:pPr>
        <w:pStyle w:val="ListeParagraf"/>
        <w:numPr>
          <w:ilvl w:val="0"/>
          <w:numId w:val="3"/>
        </w:numPr>
        <w:spacing w:before="120" w:after="120" w:line="360" w:lineRule="auto"/>
        <w:jc w:val="both"/>
        <w:rPr>
          <w:rFonts w:ascii="Times New Roman" w:hAnsi="Times New Roman" w:cs="Times New Roman"/>
          <w:b/>
          <w:sz w:val="24"/>
          <w:szCs w:val="24"/>
        </w:rPr>
      </w:pPr>
      <w:r w:rsidRPr="008E67CA">
        <w:rPr>
          <w:rFonts w:ascii="Times New Roman" w:hAnsi="Times New Roman" w:cs="Times New Roman"/>
          <w:bCs/>
          <w:sz w:val="24"/>
          <w:szCs w:val="24"/>
        </w:rPr>
        <w:t>Ulusal ve uluslararası normlar çerçevesinde kabul gören mesleki ahlak ve yeterliliklere sahip bireyler yetiştirmeyi hedefleyen,</w:t>
      </w:r>
    </w:p>
    <w:p w14:paraId="177E00B3" w14:textId="3B2CBD48" w:rsidR="0024735A" w:rsidRPr="008E67CA" w:rsidRDefault="0024735A" w:rsidP="0084220A">
      <w:pPr>
        <w:pStyle w:val="ListeParagraf"/>
        <w:numPr>
          <w:ilvl w:val="0"/>
          <w:numId w:val="3"/>
        </w:numPr>
        <w:spacing w:before="120" w:after="120" w:line="360" w:lineRule="auto"/>
        <w:jc w:val="both"/>
        <w:rPr>
          <w:rFonts w:ascii="Times New Roman" w:hAnsi="Times New Roman" w:cs="Times New Roman"/>
          <w:b/>
          <w:sz w:val="24"/>
          <w:szCs w:val="24"/>
        </w:rPr>
      </w:pPr>
      <w:r w:rsidRPr="008E67CA">
        <w:rPr>
          <w:rFonts w:ascii="Times New Roman" w:hAnsi="Times New Roman" w:cs="Times New Roman"/>
          <w:bCs/>
          <w:sz w:val="24"/>
          <w:szCs w:val="24"/>
        </w:rPr>
        <w:lastRenderedPageBreak/>
        <w:t>Eğitim ve araştırma faaliyetlerini öncelik olarak benimsemiş bir değerler bütününe sahiptir</w:t>
      </w:r>
      <w:r w:rsidR="000B5B79" w:rsidRPr="008E67CA">
        <w:rPr>
          <w:rFonts w:ascii="Times New Roman" w:hAnsi="Times New Roman" w:cs="Times New Roman"/>
          <w:bCs/>
          <w:sz w:val="24"/>
          <w:szCs w:val="24"/>
        </w:rPr>
        <w:t>.</w:t>
      </w:r>
    </w:p>
    <w:p w14:paraId="3E664B1F" w14:textId="77777777" w:rsidR="000B5B79" w:rsidRPr="008E67CA" w:rsidRDefault="000B5B79" w:rsidP="0084220A">
      <w:pPr>
        <w:pStyle w:val="ListeParagraf"/>
        <w:spacing w:before="120" w:after="120" w:line="360" w:lineRule="auto"/>
        <w:ind w:left="1080"/>
        <w:jc w:val="both"/>
        <w:rPr>
          <w:rFonts w:ascii="Times New Roman" w:hAnsi="Times New Roman" w:cs="Times New Roman"/>
          <w:b/>
          <w:sz w:val="24"/>
          <w:szCs w:val="24"/>
        </w:rPr>
      </w:pPr>
    </w:p>
    <w:p w14:paraId="57ED8A19" w14:textId="6445F2B9" w:rsidR="0024735A" w:rsidRPr="008E67CA" w:rsidRDefault="0024735A" w:rsidP="0084220A">
      <w:pPr>
        <w:spacing w:before="120" w:after="120" w:line="360" w:lineRule="auto"/>
        <w:ind w:firstLine="708"/>
        <w:jc w:val="both"/>
        <w:rPr>
          <w:rFonts w:ascii="Times New Roman" w:hAnsi="Times New Roman" w:cs="Times New Roman"/>
          <w:b/>
          <w:sz w:val="24"/>
          <w:szCs w:val="24"/>
        </w:rPr>
      </w:pPr>
      <w:r w:rsidRPr="008E67CA">
        <w:rPr>
          <w:rFonts w:ascii="Times New Roman" w:hAnsi="Times New Roman" w:cs="Times New Roman"/>
          <w:b/>
          <w:sz w:val="24"/>
          <w:szCs w:val="24"/>
        </w:rPr>
        <w:t xml:space="preserve">Hedefler: </w:t>
      </w:r>
    </w:p>
    <w:p w14:paraId="48133FE9" w14:textId="4DADA728" w:rsidR="0024735A" w:rsidRPr="008E67CA" w:rsidRDefault="0024735A" w:rsidP="0084220A">
      <w:pPr>
        <w:pStyle w:val="ListeParagraf"/>
        <w:numPr>
          <w:ilvl w:val="0"/>
          <w:numId w:val="3"/>
        </w:numPr>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Öğrencilerinin meslek hayatında ihtiyaç duyacakları bilgi, tecrübe, meslek ahlakı ve değerlerin geniş yelpazede sunulan teorik ve uygulamalı dersler ile öğrencilere kazandırılması,</w:t>
      </w:r>
    </w:p>
    <w:p w14:paraId="2587ADDB" w14:textId="7D2BC22C" w:rsidR="0024735A" w:rsidRPr="008E67CA" w:rsidRDefault="0024735A" w:rsidP="0084220A">
      <w:pPr>
        <w:pStyle w:val="ListeParagraf"/>
        <w:numPr>
          <w:ilvl w:val="0"/>
          <w:numId w:val="3"/>
        </w:numPr>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 xml:space="preserve">Mevcut altyapı ve ders içeriklerinin çağa uygun olacak şekilde düzenli olarak güncellenmesi, </w:t>
      </w:r>
    </w:p>
    <w:p w14:paraId="72E2C1F0" w14:textId="5F4BF390" w:rsidR="0024735A" w:rsidRPr="008E67CA" w:rsidRDefault="0024735A" w:rsidP="0084220A">
      <w:pPr>
        <w:pStyle w:val="ListeParagraf"/>
        <w:numPr>
          <w:ilvl w:val="0"/>
          <w:numId w:val="3"/>
        </w:numPr>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 xml:space="preserve">Ar-Ge faaliyetlerinin sayının artması; öğrencilerin bilgi ve yeteneklerini arttırabilmeleri adına bu faaliyetlerde görev almalarının sağlanması, </w:t>
      </w:r>
    </w:p>
    <w:p w14:paraId="595E715F" w14:textId="49512DF1" w:rsidR="0024735A" w:rsidRPr="008E67CA" w:rsidRDefault="0024735A" w:rsidP="0084220A">
      <w:pPr>
        <w:pStyle w:val="ListeParagraf"/>
        <w:numPr>
          <w:ilvl w:val="0"/>
          <w:numId w:val="3"/>
        </w:numPr>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Ulusal stratejik/ekonomik planlar çerçevesinde belirlenen hedefler doğrultusunda yeni çıktıların (yöntem, patentli ürün vb.) elde edilmesi,</w:t>
      </w:r>
    </w:p>
    <w:p w14:paraId="4742A47C" w14:textId="1DC6EDCC" w:rsidR="00D00F90" w:rsidRPr="008E67CA" w:rsidRDefault="0024735A" w:rsidP="0084220A">
      <w:pPr>
        <w:pStyle w:val="ListeParagraf"/>
        <w:numPr>
          <w:ilvl w:val="0"/>
          <w:numId w:val="3"/>
        </w:numPr>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Alan ile ilgili küresel ölçekteki problemlerin çözümüne bilimsel katkı sunulması</w:t>
      </w:r>
      <w:r w:rsidR="00B804E8" w:rsidRPr="008E67CA">
        <w:rPr>
          <w:rFonts w:ascii="Times New Roman" w:hAnsi="Times New Roman" w:cs="Times New Roman"/>
          <w:bCs/>
          <w:sz w:val="24"/>
          <w:szCs w:val="24"/>
        </w:rPr>
        <w:t xml:space="preserve"> hedeflenmektedir.</w:t>
      </w:r>
    </w:p>
    <w:p w14:paraId="709CCB73" w14:textId="77777777" w:rsidR="005F244F" w:rsidRPr="008E67CA" w:rsidRDefault="005F244F" w:rsidP="0084220A">
      <w:pPr>
        <w:spacing w:before="120" w:after="120" w:line="360" w:lineRule="auto"/>
        <w:jc w:val="both"/>
        <w:rPr>
          <w:rFonts w:ascii="Times New Roman" w:hAnsi="Times New Roman" w:cs="Times New Roman"/>
          <w:b/>
          <w:sz w:val="24"/>
          <w:szCs w:val="24"/>
        </w:rPr>
      </w:pPr>
    </w:p>
    <w:p w14:paraId="3122EEA4" w14:textId="7C81492C" w:rsidR="008F6E07" w:rsidRPr="008E67CA" w:rsidRDefault="00671F96" w:rsidP="0084220A">
      <w:pPr>
        <w:pStyle w:val="Balk1"/>
        <w:numPr>
          <w:ilvl w:val="0"/>
          <w:numId w:val="5"/>
        </w:numPr>
        <w:spacing w:line="360" w:lineRule="auto"/>
        <w:rPr>
          <w:rFonts w:cs="Times New Roman"/>
          <w:szCs w:val="24"/>
        </w:rPr>
      </w:pPr>
      <w:bookmarkStart w:id="9" w:name="_Toc93912479"/>
      <w:r w:rsidRPr="008E67CA">
        <w:rPr>
          <w:rFonts w:cs="Times New Roman"/>
          <w:szCs w:val="24"/>
        </w:rPr>
        <w:t>LİDERLİK, YÖNETİM ve KALİTE</w:t>
      </w:r>
      <w:bookmarkEnd w:id="9"/>
    </w:p>
    <w:p w14:paraId="170C2E73" w14:textId="77777777" w:rsidR="008C2ECA" w:rsidRPr="008E67CA" w:rsidRDefault="008C2ECA" w:rsidP="0084220A">
      <w:pPr>
        <w:pStyle w:val="ListeParagraf"/>
        <w:spacing w:before="120" w:after="120" w:line="360" w:lineRule="auto"/>
        <w:jc w:val="both"/>
        <w:rPr>
          <w:rFonts w:ascii="Times New Roman" w:hAnsi="Times New Roman" w:cs="Times New Roman"/>
          <w:b/>
          <w:sz w:val="24"/>
          <w:szCs w:val="24"/>
        </w:rPr>
      </w:pPr>
    </w:p>
    <w:p w14:paraId="23388FD5" w14:textId="495EA39B" w:rsidR="000B6FFE" w:rsidRPr="008E67CA" w:rsidRDefault="00E4454D" w:rsidP="0084220A">
      <w:pPr>
        <w:pStyle w:val="Balk2"/>
        <w:spacing w:line="360" w:lineRule="auto"/>
        <w:rPr>
          <w:rFonts w:cs="Times New Roman"/>
          <w:szCs w:val="24"/>
        </w:rPr>
      </w:pPr>
      <w:bookmarkStart w:id="10" w:name="_Toc93912480"/>
      <w:r w:rsidRPr="008E67CA">
        <w:rPr>
          <w:rFonts w:cs="Times New Roman"/>
          <w:szCs w:val="24"/>
        </w:rPr>
        <w:t>A.1. Liderlik ve Kalite</w:t>
      </w:r>
      <w:bookmarkEnd w:id="10"/>
    </w:p>
    <w:p w14:paraId="4EB74321" w14:textId="77777777" w:rsidR="008C2ECA" w:rsidRPr="008E67CA" w:rsidRDefault="008C2ECA" w:rsidP="0084220A">
      <w:pPr>
        <w:pStyle w:val="ListeParagraf"/>
        <w:spacing w:before="120" w:after="120" w:line="360" w:lineRule="auto"/>
        <w:jc w:val="both"/>
        <w:rPr>
          <w:rFonts w:ascii="Times New Roman" w:hAnsi="Times New Roman" w:cs="Times New Roman"/>
          <w:b/>
          <w:sz w:val="24"/>
          <w:szCs w:val="24"/>
        </w:rPr>
      </w:pPr>
    </w:p>
    <w:p w14:paraId="0CCC112E" w14:textId="67973050" w:rsidR="0047138C" w:rsidRPr="008E67CA" w:rsidRDefault="0047138C" w:rsidP="0084220A">
      <w:pPr>
        <w:pStyle w:val="Balk3"/>
        <w:spacing w:line="360" w:lineRule="auto"/>
        <w:rPr>
          <w:rFonts w:cs="Times New Roman"/>
        </w:rPr>
      </w:pPr>
      <w:bookmarkStart w:id="11" w:name="_Toc93912481"/>
      <w:r w:rsidRPr="008E67CA">
        <w:rPr>
          <w:rFonts w:cs="Times New Roman"/>
        </w:rPr>
        <w:t>A.1.1. Yönetim modeli ve idari yapı</w:t>
      </w:r>
      <w:bookmarkEnd w:id="11"/>
    </w:p>
    <w:p w14:paraId="2E255969" w14:textId="77777777" w:rsidR="008C2ECA" w:rsidRPr="008E67CA" w:rsidRDefault="008C2ECA" w:rsidP="0084220A">
      <w:pPr>
        <w:pStyle w:val="ListeParagraf"/>
        <w:spacing w:before="120" w:after="120" w:line="360" w:lineRule="auto"/>
        <w:jc w:val="both"/>
        <w:rPr>
          <w:rFonts w:ascii="Times New Roman" w:hAnsi="Times New Roman" w:cs="Times New Roman"/>
          <w:b/>
          <w:sz w:val="24"/>
          <w:szCs w:val="24"/>
        </w:rPr>
      </w:pPr>
    </w:p>
    <w:p w14:paraId="18A120E9" w14:textId="527E95D3" w:rsidR="0047138C" w:rsidRPr="008E67CA" w:rsidRDefault="007A32CF" w:rsidP="0084220A">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 xml:space="preserve">Bölümümüzde </w:t>
      </w:r>
      <w:r w:rsidR="008F221D" w:rsidRPr="008E67CA">
        <w:rPr>
          <w:rFonts w:ascii="Times New Roman" w:hAnsi="Times New Roman" w:cs="Times New Roman"/>
          <w:bCs/>
          <w:sz w:val="24"/>
          <w:szCs w:val="24"/>
        </w:rPr>
        <w:t xml:space="preserve">Botanik, Genel Biyoloji, Hidrobiyoloji, Moleküler Biyoloji, Temel ve Endüstriyel Mikrobiyoloji, Zooloji </w:t>
      </w:r>
      <w:r w:rsidRPr="008E67CA">
        <w:rPr>
          <w:rFonts w:ascii="Times New Roman" w:hAnsi="Times New Roman" w:cs="Times New Roman"/>
          <w:bCs/>
          <w:sz w:val="24"/>
          <w:szCs w:val="24"/>
        </w:rPr>
        <w:t xml:space="preserve">olmak üzere 6 Anabilim Dalı bulunmaktadır. </w:t>
      </w:r>
    </w:p>
    <w:p w14:paraId="5D46B43C" w14:textId="77777777" w:rsidR="000402AA" w:rsidRPr="008E67CA" w:rsidRDefault="000402AA" w:rsidP="0084220A">
      <w:pPr>
        <w:pStyle w:val="ListeParagraf"/>
        <w:spacing w:before="120" w:after="120" w:line="360" w:lineRule="auto"/>
        <w:jc w:val="both"/>
        <w:rPr>
          <w:rFonts w:ascii="Times New Roman" w:hAnsi="Times New Roman" w:cs="Times New Roman"/>
          <w:bCs/>
          <w:sz w:val="24"/>
          <w:szCs w:val="24"/>
        </w:rPr>
      </w:pPr>
    </w:p>
    <w:p w14:paraId="50EF69FE" w14:textId="2D2C445C" w:rsidR="008E08CF" w:rsidRPr="008E67CA" w:rsidRDefault="007D5546" w:rsidP="0084220A">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 xml:space="preserve">Bölümün </w:t>
      </w:r>
      <w:r w:rsidR="00834266" w:rsidRPr="008E67CA">
        <w:rPr>
          <w:rFonts w:ascii="Times New Roman" w:hAnsi="Times New Roman" w:cs="Times New Roman"/>
          <w:bCs/>
          <w:sz w:val="24"/>
          <w:szCs w:val="24"/>
        </w:rPr>
        <w:t xml:space="preserve">Stratejik amaçları doğrultusunda eğitim, araştırma ve topluma hizmet faaliyetleri ile ilgili </w:t>
      </w:r>
      <w:r w:rsidR="00C738FE" w:rsidRPr="008E67CA">
        <w:rPr>
          <w:rFonts w:ascii="Times New Roman" w:hAnsi="Times New Roman" w:cs="Times New Roman"/>
          <w:bCs/>
          <w:sz w:val="24"/>
          <w:szCs w:val="24"/>
        </w:rPr>
        <w:t xml:space="preserve">tüm </w:t>
      </w:r>
      <w:r w:rsidRPr="008E67CA">
        <w:rPr>
          <w:rFonts w:ascii="Times New Roman" w:hAnsi="Times New Roman" w:cs="Times New Roman"/>
          <w:bCs/>
          <w:sz w:val="24"/>
          <w:szCs w:val="24"/>
        </w:rPr>
        <w:t>kara</w:t>
      </w:r>
      <w:r w:rsidR="000402AA" w:rsidRPr="008E67CA">
        <w:rPr>
          <w:rFonts w:ascii="Times New Roman" w:hAnsi="Times New Roman" w:cs="Times New Roman"/>
          <w:bCs/>
          <w:sz w:val="24"/>
          <w:szCs w:val="24"/>
        </w:rPr>
        <w:t>r</w:t>
      </w:r>
      <w:r w:rsidRPr="008E67CA">
        <w:rPr>
          <w:rFonts w:ascii="Times New Roman" w:hAnsi="Times New Roman" w:cs="Times New Roman"/>
          <w:bCs/>
          <w:sz w:val="24"/>
          <w:szCs w:val="24"/>
        </w:rPr>
        <w:t>lar Bölüm Kurulu ve Bölüm Akademik Kurul</w:t>
      </w:r>
      <w:r w:rsidR="00564E99" w:rsidRPr="008E67CA">
        <w:rPr>
          <w:rFonts w:ascii="Times New Roman" w:hAnsi="Times New Roman" w:cs="Times New Roman"/>
          <w:bCs/>
          <w:sz w:val="24"/>
          <w:szCs w:val="24"/>
        </w:rPr>
        <w:t>u</w:t>
      </w:r>
      <w:r w:rsidRPr="008E67CA">
        <w:rPr>
          <w:rFonts w:ascii="Times New Roman" w:hAnsi="Times New Roman" w:cs="Times New Roman"/>
          <w:bCs/>
          <w:sz w:val="24"/>
          <w:szCs w:val="24"/>
        </w:rPr>
        <w:t xml:space="preserve"> tarafından alı</w:t>
      </w:r>
      <w:r w:rsidR="00834266" w:rsidRPr="008E67CA">
        <w:rPr>
          <w:rFonts w:ascii="Times New Roman" w:hAnsi="Times New Roman" w:cs="Times New Roman"/>
          <w:bCs/>
          <w:sz w:val="24"/>
          <w:szCs w:val="24"/>
        </w:rPr>
        <w:t>nır ve üst yönetimin onayına sunulur</w:t>
      </w:r>
      <w:r w:rsidR="00C91A00" w:rsidRPr="008E67CA">
        <w:rPr>
          <w:rFonts w:ascii="Times New Roman" w:hAnsi="Times New Roman" w:cs="Times New Roman"/>
          <w:bCs/>
          <w:sz w:val="24"/>
          <w:szCs w:val="24"/>
        </w:rPr>
        <w:t xml:space="preserve"> (</w:t>
      </w:r>
      <w:hyperlink r:id="rId17" w:history="1">
        <w:r w:rsidR="00A414D3" w:rsidRPr="00290D8E">
          <w:rPr>
            <w:rStyle w:val="Kpr"/>
            <w:rFonts w:ascii="Times New Roman" w:hAnsi="Times New Roman" w:cs="Times New Roman"/>
            <w:bCs/>
            <w:sz w:val="24"/>
            <w:szCs w:val="24"/>
          </w:rPr>
          <w:t>https://biyoloji.ogu.edu.tr/Storage/Biyoloji/Uploads/B%C3%B6l%C3%BCm-kurul-Karar%C4%B1-%C3%B6rne%C4%9Fi.pdf</w:t>
        </w:r>
      </w:hyperlink>
      <w:r w:rsidR="00A414D3">
        <w:rPr>
          <w:rFonts w:ascii="Times New Roman" w:hAnsi="Times New Roman" w:cs="Times New Roman"/>
          <w:bCs/>
          <w:sz w:val="24"/>
          <w:szCs w:val="24"/>
        </w:rPr>
        <w:t>)</w:t>
      </w:r>
      <w:r w:rsidR="005129D9" w:rsidRPr="008E67CA">
        <w:rPr>
          <w:rFonts w:ascii="Times New Roman" w:hAnsi="Times New Roman" w:cs="Times New Roman"/>
          <w:bCs/>
          <w:sz w:val="24"/>
          <w:szCs w:val="24"/>
        </w:rPr>
        <w:t>.</w:t>
      </w:r>
    </w:p>
    <w:p w14:paraId="0E5F51C6" w14:textId="77777777" w:rsidR="003F19AA" w:rsidRPr="008E67CA" w:rsidRDefault="003F19AA" w:rsidP="0084220A">
      <w:pPr>
        <w:pStyle w:val="ListeParagraf"/>
        <w:spacing w:before="120" w:after="120" w:line="360" w:lineRule="auto"/>
        <w:jc w:val="both"/>
        <w:rPr>
          <w:rFonts w:ascii="Times New Roman" w:hAnsi="Times New Roman" w:cs="Times New Roman"/>
          <w:b/>
          <w:sz w:val="24"/>
          <w:szCs w:val="24"/>
        </w:rPr>
      </w:pPr>
    </w:p>
    <w:p w14:paraId="284C988C" w14:textId="79D0C80E" w:rsidR="00F92D91" w:rsidRPr="008E67CA" w:rsidRDefault="00F92D91" w:rsidP="0084220A">
      <w:pPr>
        <w:pStyle w:val="Balk3"/>
        <w:spacing w:line="360" w:lineRule="auto"/>
        <w:rPr>
          <w:rFonts w:cs="Times New Roman"/>
        </w:rPr>
      </w:pPr>
      <w:bookmarkStart w:id="12" w:name="_Toc93912482"/>
      <w:r w:rsidRPr="008E67CA">
        <w:rPr>
          <w:rFonts w:cs="Times New Roman"/>
        </w:rPr>
        <w:lastRenderedPageBreak/>
        <w:t>A.1.2. Liderlik</w:t>
      </w:r>
      <w:bookmarkEnd w:id="12"/>
    </w:p>
    <w:p w14:paraId="4A464D92" w14:textId="061AA891" w:rsidR="00373909" w:rsidRPr="008E67CA" w:rsidRDefault="00373909" w:rsidP="0084220A">
      <w:pPr>
        <w:pStyle w:val="ListeParagraf"/>
        <w:spacing w:before="120" w:after="120" w:line="360" w:lineRule="auto"/>
        <w:jc w:val="both"/>
        <w:rPr>
          <w:rFonts w:ascii="Times New Roman" w:hAnsi="Times New Roman" w:cs="Times New Roman"/>
          <w:b/>
          <w:sz w:val="24"/>
          <w:szCs w:val="24"/>
        </w:rPr>
      </w:pPr>
    </w:p>
    <w:p w14:paraId="26DFE1DC" w14:textId="7A6A176E" w:rsidR="006413BB" w:rsidRPr="008E67CA" w:rsidRDefault="00373909" w:rsidP="0084220A">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 xml:space="preserve">Birim içi kalite kültürü yerleşmesine yönelik çalışmalar yapılmaktadır. Kurumsal hafıza ve kurum kültürünün sürekliliğine </w:t>
      </w:r>
      <w:r w:rsidR="008E34FA" w:rsidRPr="008E67CA">
        <w:rPr>
          <w:rFonts w:ascii="Times New Roman" w:hAnsi="Times New Roman" w:cs="Times New Roman"/>
          <w:bCs/>
          <w:sz w:val="24"/>
          <w:szCs w:val="24"/>
        </w:rPr>
        <w:t xml:space="preserve">özen </w:t>
      </w:r>
      <w:r w:rsidRPr="008E67CA">
        <w:rPr>
          <w:rFonts w:ascii="Times New Roman" w:hAnsi="Times New Roman" w:cs="Times New Roman"/>
          <w:bCs/>
          <w:sz w:val="24"/>
          <w:szCs w:val="24"/>
        </w:rPr>
        <w:t>gösterilmektedir</w:t>
      </w:r>
      <w:r w:rsidR="00B13843" w:rsidRPr="008E67CA">
        <w:rPr>
          <w:rFonts w:ascii="Times New Roman" w:hAnsi="Times New Roman" w:cs="Times New Roman"/>
          <w:bCs/>
          <w:sz w:val="24"/>
          <w:szCs w:val="24"/>
        </w:rPr>
        <w:t>. Bu doğrultuda</w:t>
      </w:r>
      <w:r w:rsidR="008E34FA" w:rsidRPr="008E67CA">
        <w:rPr>
          <w:rFonts w:ascii="Times New Roman" w:hAnsi="Times New Roman" w:cs="Times New Roman"/>
          <w:bCs/>
          <w:sz w:val="24"/>
          <w:szCs w:val="24"/>
        </w:rPr>
        <w:t xml:space="preserve"> </w:t>
      </w:r>
      <w:r w:rsidR="00B13843" w:rsidRPr="008E67CA">
        <w:rPr>
          <w:rFonts w:ascii="Times New Roman" w:hAnsi="Times New Roman" w:cs="Times New Roman"/>
          <w:bCs/>
          <w:sz w:val="24"/>
          <w:szCs w:val="24"/>
        </w:rPr>
        <w:t>Görev Tanımları; İş Akış Şemaları ve Hizmet Standartları hazırlanmıştır</w:t>
      </w:r>
      <w:r w:rsidR="006413BB" w:rsidRPr="008E67CA">
        <w:rPr>
          <w:rFonts w:ascii="Times New Roman" w:hAnsi="Times New Roman" w:cs="Times New Roman"/>
          <w:bCs/>
          <w:sz w:val="24"/>
          <w:szCs w:val="24"/>
        </w:rPr>
        <w:t xml:space="preserve"> </w:t>
      </w:r>
      <w:r w:rsidR="006413BB" w:rsidRPr="00A414D3">
        <w:rPr>
          <w:rFonts w:ascii="Times New Roman" w:hAnsi="Times New Roman" w:cs="Times New Roman"/>
          <w:bCs/>
          <w:sz w:val="24"/>
          <w:szCs w:val="24"/>
        </w:rPr>
        <w:t>(</w:t>
      </w:r>
      <w:hyperlink r:id="rId18" w:history="1">
        <w:r w:rsidR="006413BB" w:rsidRPr="00A414D3">
          <w:rPr>
            <w:rStyle w:val="Kpr"/>
            <w:rFonts w:ascii="Times New Roman" w:hAnsi="Times New Roman" w:cs="Times New Roman"/>
            <w:bCs/>
            <w:sz w:val="24"/>
            <w:szCs w:val="24"/>
          </w:rPr>
          <w:t>https://biyoloji.ogu.edu.tr/Sayfa/Index/74/ic-kontrol-sistemleri</w:t>
        </w:r>
      </w:hyperlink>
      <w:r w:rsidR="006413BB" w:rsidRPr="00A414D3">
        <w:rPr>
          <w:rFonts w:ascii="Times New Roman" w:hAnsi="Times New Roman" w:cs="Times New Roman"/>
          <w:bCs/>
          <w:sz w:val="24"/>
          <w:szCs w:val="24"/>
        </w:rPr>
        <w:t>).</w:t>
      </w:r>
    </w:p>
    <w:p w14:paraId="79703C63" w14:textId="77777777" w:rsidR="00373909" w:rsidRPr="008E67CA" w:rsidRDefault="00373909" w:rsidP="0084220A">
      <w:pPr>
        <w:pStyle w:val="ListeParagraf"/>
        <w:spacing w:before="120" w:after="120" w:line="360" w:lineRule="auto"/>
        <w:jc w:val="both"/>
        <w:rPr>
          <w:rFonts w:ascii="Times New Roman" w:hAnsi="Times New Roman" w:cs="Times New Roman"/>
          <w:bCs/>
          <w:sz w:val="24"/>
          <w:szCs w:val="24"/>
        </w:rPr>
      </w:pPr>
    </w:p>
    <w:p w14:paraId="111D4A40" w14:textId="66A2D550" w:rsidR="006F0D7D" w:rsidRPr="008E67CA" w:rsidRDefault="006F0D7D" w:rsidP="0084220A">
      <w:pPr>
        <w:pStyle w:val="Balk3"/>
        <w:spacing w:line="360" w:lineRule="auto"/>
        <w:rPr>
          <w:rFonts w:cs="Times New Roman"/>
        </w:rPr>
      </w:pPr>
      <w:bookmarkStart w:id="13" w:name="_Toc93912483"/>
      <w:r w:rsidRPr="008E67CA">
        <w:rPr>
          <w:rFonts w:cs="Times New Roman"/>
        </w:rPr>
        <w:t>A.1.3. Kurumsal dönüşüm kapasitesi</w:t>
      </w:r>
      <w:bookmarkEnd w:id="13"/>
    </w:p>
    <w:p w14:paraId="0FDE464B" w14:textId="77777777" w:rsidR="00986949" w:rsidRPr="008E67CA" w:rsidRDefault="00986949" w:rsidP="0084220A">
      <w:pPr>
        <w:pStyle w:val="ListeParagraf"/>
        <w:spacing w:before="120" w:after="120" w:line="360" w:lineRule="auto"/>
        <w:jc w:val="both"/>
        <w:rPr>
          <w:rFonts w:ascii="Times New Roman" w:hAnsi="Times New Roman" w:cs="Times New Roman"/>
          <w:b/>
          <w:sz w:val="24"/>
          <w:szCs w:val="24"/>
        </w:rPr>
      </w:pPr>
    </w:p>
    <w:p w14:paraId="7FC448F2" w14:textId="2A49C6DF" w:rsidR="006F0D7D" w:rsidRPr="008E67CA" w:rsidRDefault="006F0D7D" w:rsidP="0084220A">
      <w:pPr>
        <w:pStyle w:val="Balk3"/>
        <w:spacing w:line="360" w:lineRule="auto"/>
        <w:rPr>
          <w:rFonts w:cs="Times New Roman"/>
        </w:rPr>
      </w:pPr>
      <w:bookmarkStart w:id="14" w:name="_Toc93912484"/>
      <w:r w:rsidRPr="008E67CA">
        <w:rPr>
          <w:rFonts w:cs="Times New Roman"/>
        </w:rPr>
        <w:t>A.1.4. İç kalite güvencesi mekanizmaları</w:t>
      </w:r>
      <w:bookmarkEnd w:id="14"/>
    </w:p>
    <w:p w14:paraId="634086D2" w14:textId="77777777" w:rsidR="00C4238B" w:rsidRPr="008E67CA" w:rsidRDefault="00C4238B" w:rsidP="0084220A">
      <w:pPr>
        <w:pStyle w:val="ListeParagraf"/>
        <w:spacing w:before="120" w:after="120" w:line="360" w:lineRule="auto"/>
        <w:jc w:val="both"/>
        <w:rPr>
          <w:rFonts w:ascii="Times New Roman" w:hAnsi="Times New Roman" w:cs="Times New Roman"/>
          <w:bCs/>
          <w:sz w:val="24"/>
          <w:szCs w:val="24"/>
        </w:rPr>
      </w:pPr>
    </w:p>
    <w:p w14:paraId="4895C1DF" w14:textId="3FDCBE53" w:rsidR="00C4238B" w:rsidRPr="008E67CA" w:rsidRDefault="007663BE" w:rsidP="0084220A">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Üniversitemiz</w:t>
      </w:r>
      <w:r w:rsidR="00C4238B" w:rsidRPr="008E67CA">
        <w:rPr>
          <w:rFonts w:ascii="Times New Roman" w:hAnsi="Times New Roman" w:cs="Times New Roman"/>
          <w:bCs/>
          <w:sz w:val="24"/>
          <w:szCs w:val="24"/>
        </w:rPr>
        <w:t xml:space="preserve"> Kalite Komisyonunun yetki, görev ve sorumlulukları ve organizasyon yapısı “Yükseköğretim Kalite Güvencesi Yönetmeliği” ile tanımlıdır</w:t>
      </w:r>
      <w:r w:rsidR="00F363F4" w:rsidRPr="008E67CA">
        <w:rPr>
          <w:rFonts w:ascii="Times New Roman" w:hAnsi="Times New Roman" w:cs="Times New Roman"/>
          <w:bCs/>
          <w:sz w:val="24"/>
          <w:szCs w:val="24"/>
        </w:rPr>
        <w:t xml:space="preserve"> (</w:t>
      </w:r>
      <w:hyperlink r:id="rId19" w:history="1">
        <w:r w:rsidR="00C11A11" w:rsidRPr="008E67CA">
          <w:rPr>
            <w:rStyle w:val="Kpr"/>
            <w:rFonts w:ascii="Times New Roman" w:hAnsi="Times New Roman" w:cs="Times New Roman"/>
            <w:bCs/>
            <w:sz w:val="24"/>
            <w:szCs w:val="24"/>
          </w:rPr>
          <w:t>https://kalite.ogu.edu.tr/</w:t>
        </w:r>
      </w:hyperlink>
      <w:r w:rsidRPr="008E67CA">
        <w:rPr>
          <w:rFonts w:ascii="Times New Roman" w:hAnsi="Times New Roman" w:cs="Times New Roman"/>
          <w:bCs/>
          <w:sz w:val="24"/>
          <w:szCs w:val="24"/>
        </w:rPr>
        <w:t>)</w:t>
      </w:r>
      <w:r w:rsidR="00F363F4" w:rsidRPr="008E67CA">
        <w:rPr>
          <w:rFonts w:ascii="Times New Roman" w:hAnsi="Times New Roman" w:cs="Times New Roman"/>
          <w:bCs/>
          <w:sz w:val="24"/>
          <w:szCs w:val="24"/>
        </w:rPr>
        <w:t>.</w:t>
      </w:r>
    </w:p>
    <w:p w14:paraId="272BC4EA" w14:textId="77777777" w:rsidR="00C11A11" w:rsidRPr="008E67CA" w:rsidRDefault="00C11A11" w:rsidP="0084220A">
      <w:pPr>
        <w:pStyle w:val="ListeParagraf"/>
        <w:spacing w:before="120" w:after="120" w:line="360" w:lineRule="auto"/>
        <w:jc w:val="both"/>
        <w:rPr>
          <w:rFonts w:ascii="Times New Roman" w:hAnsi="Times New Roman" w:cs="Times New Roman"/>
          <w:bCs/>
          <w:sz w:val="24"/>
          <w:szCs w:val="24"/>
        </w:rPr>
      </w:pPr>
    </w:p>
    <w:p w14:paraId="7B19F93B" w14:textId="77777777" w:rsidR="00506DE8" w:rsidRPr="008E67CA" w:rsidRDefault="00C11A11" w:rsidP="0084220A">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 xml:space="preserve">Üniversitemiz </w:t>
      </w:r>
      <w:r w:rsidR="00C4238B" w:rsidRPr="008E67CA">
        <w:rPr>
          <w:rFonts w:ascii="Times New Roman" w:hAnsi="Times New Roman" w:cs="Times New Roman"/>
          <w:bCs/>
          <w:sz w:val="24"/>
          <w:szCs w:val="24"/>
        </w:rPr>
        <w:t>Kalite</w:t>
      </w:r>
      <w:r w:rsidRPr="008E67CA">
        <w:rPr>
          <w:rFonts w:ascii="Times New Roman" w:hAnsi="Times New Roman" w:cs="Times New Roman"/>
          <w:bCs/>
          <w:sz w:val="24"/>
          <w:szCs w:val="24"/>
        </w:rPr>
        <w:t xml:space="preserve"> organizasyonu doğrultusunda</w:t>
      </w:r>
      <w:r w:rsidR="00C4238B" w:rsidRPr="008E67CA">
        <w:rPr>
          <w:rFonts w:ascii="Times New Roman" w:hAnsi="Times New Roman" w:cs="Times New Roman"/>
          <w:bCs/>
          <w:sz w:val="24"/>
          <w:szCs w:val="24"/>
        </w:rPr>
        <w:t xml:space="preserve"> </w:t>
      </w:r>
      <w:r w:rsidRPr="008E67CA">
        <w:rPr>
          <w:rFonts w:ascii="Times New Roman" w:hAnsi="Times New Roman" w:cs="Times New Roman"/>
          <w:bCs/>
          <w:sz w:val="24"/>
          <w:szCs w:val="24"/>
        </w:rPr>
        <w:t>b</w:t>
      </w:r>
      <w:r w:rsidR="00C4238B" w:rsidRPr="008E67CA">
        <w:rPr>
          <w:rFonts w:ascii="Times New Roman" w:hAnsi="Times New Roman" w:cs="Times New Roman"/>
          <w:bCs/>
          <w:sz w:val="24"/>
          <w:szCs w:val="24"/>
        </w:rPr>
        <w:t>ölüm</w:t>
      </w:r>
      <w:r w:rsidRPr="008E67CA">
        <w:rPr>
          <w:rFonts w:ascii="Times New Roman" w:hAnsi="Times New Roman" w:cs="Times New Roman"/>
          <w:bCs/>
          <w:sz w:val="24"/>
          <w:szCs w:val="24"/>
        </w:rPr>
        <w:t>ümüzde de</w:t>
      </w:r>
      <w:r w:rsidR="00C4238B" w:rsidRPr="008E67CA">
        <w:rPr>
          <w:rFonts w:ascii="Times New Roman" w:hAnsi="Times New Roman" w:cs="Times New Roman"/>
          <w:bCs/>
          <w:sz w:val="24"/>
          <w:szCs w:val="24"/>
        </w:rPr>
        <w:t xml:space="preserve"> birim</w:t>
      </w:r>
      <w:r w:rsidRPr="008E67CA">
        <w:rPr>
          <w:rFonts w:ascii="Times New Roman" w:hAnsi="Times New Roman" w:cs="Times New Roman"/>
          <w:bCs/>
          <w:sz w:val="24"/>
          <w:szCs w:val="24"/>
        </w:rPr>
        <w:t>e</w:t>
      </w:r>
      <w:r w:rsidR="00C4238B" w:rsidRPr="008E67CA">
        <w:rPr>
          <w:rFonts w:ascii="Times New Roman" w:hAnsi="Times New Roman" w:cs="Times New Roman"/>
          <w:bCs/>
          <w:sz w:val="24"/>
          <w:szCs w:val="24"/>
        </w:rPr>
        <w:t xml:space="preserve"> özgü</w:t>
      </w:r>
      <w:r w:rsidR="0080216B" w:rsidRPr="008E67CA">
        <w:rPr>
          <w:rFonts w:ascii="Times New Roman" w:hAnsi="Times New Roman" w:cs="Times New Roman"/>
          <w:bCs/>
          <w:sz w:val="24"/>
          <w:szCs w:val="24"/>
        </w:rPr>
        <w:t>, bölüm yönetimi ve Bölüm K</w:t>
      </w:r>
      <w:r w:rsidR="00734252" w:rsidRPr="008E67CA">
        <w:rPr>
          <w:rFonts w:ascii="Times New Roman" w:hAnsi="Times New Roman" w:cs="Times New Roman"/>
          <w:bCs/>
          <w:sz w:val="24"/>
          <w:szCs w:val="24"/>
        </w:rPr>
        <w:t>a</w:t>
      </w:r>
      <w:r w:rsidR="0080216B" w:rsidRPr="008E67CA">
        <w:rPr>
          <w:rFonts w:ascii="Times New Roman" w:hAnsi="Times New Roman" w:cs="Times New Roman"/>
          <w:bCs/>
          <w:sz w:val="24"/>
          <w:szCs w:val="24"/>
        </w:rPr>
        <w:t xml:space="preserve">lite Koordinatörünün koordinasyonunda, </w:t>
      </w:r>
      <w:r w:rsidR="00E933F4" w:rsidRPr="008E67CA">
        <w:rPr>
          <w:rFonts w:ascii="Times New Roman" w:hAnsi="Times New Roman" w:cs="Times New Roman"/>
          <w:bCs/>
          <w:sz w:val="24"/>
          <w:szCs w:val="24"/>
        </w:rPr>
        <w:t>Liderlik, Yönetim ve Kalite</w:t>
      </w:r>
      <w:r w:rsidR="00467E3F" w:rsidRPr="008E67CA">
        <w:rPr>
          <w:rFonts w:ascii="Times New Roman" w:hAnsi="Times New Roman" w:cs="Times New Roman"/>
          <w:bCs/>
          <w:sz w:val="24"/>
          <w:szCs w:val="24"/>
        </w:rPr>
        <w:t>;</w:t>
      </w:r>
      <w:r w:rsidR="00E933F4" w:rsidRPr="008E67CA">
        <w:rPr>
          <w:rFonts w:ascii="Times New Roman" w:hAnsi="Times New Roman" w:cs="Times New Roman"/>
          <w:bCs/>
          <w:sz w:val="24"/>
          <w:szCs w:val="24"/>
        </w:rPr>
        <w:t xml:space="preserve"> Eğitim-Öğretim</w:t>
      </w:r>
      <w:r w:rsidR="00467E3F" w:rsidRPr="008E67CA">
        <w:rPr>
          <w:rFonts w:ascii="Times New Roman" w:hAnsi="Times New Roman" w:cs="Times New Roman"/>
          <w:bCs/>
          <w:sz w:val="24"/>
          <w:szCs w:val="24"/>
        </w:rPr>
        <w:t>;</w:t>
      </w:r>
      <w:r w:rsidR="00E933F4" w:rsidRPr="008E67CA">
        <w:rPr>
          <w:rFonts w:ascii="Times New Roman" w:hAnsi="Times New Roman" w:cs="Times New Roman"/>
          <w:bCs/>
          <w:sz w:val="24"/>
          <w:szCs w:val="24"/>
        </w:rPr>
        <w:t xml:space="preserve"> A</w:t>
      </w:r>
      <w:r w:rsidR="00435036" w:rsidRPr="008E67CA">
        <w:rPr>
          <w:rFonts w:ascii="Times New Roman" w:hAnsi="Times New Roman" w:cs="Times New Roman"/>
          <w:bCs/>
          <w:sz w:val="24"/>
          <w:szCs w:val="24"/>
        </w:rPr>
        <w:t>raştırma</w:t>
      </w:r>
      <w:r w:rsidR="00E57C62" w:rsidRPr="008E67CA">
        <w:rPr>
          <w:rFonts w:ascii="Times New Roman" w:hAnsi="Times New Roman" w:cs="Times New Roman"/>
          <w:bCs/>
          <w:sz w:val="24"/>
          <w:szCs w:val="24"/>
        </w:rPr>
        <w:t xml:space="preserve"> ve </w:t>
      </w:r>
      <w:r w:rsidR="00214E0E" w:rsidRPr="008E67CA">
        <w:rPr>
          <w:rFonts w:ascii="Times New Roman" w:hAnsi="Times New Roman" w:cs="Times New Roman"/>
          <w:bCs/>
          <w:sz w:val="24"/>
          <w:szCs w:val="24"/>
        </w:rPr>
        <w:t>G</w:t>
      </w:r>
      <w:r w:rsidR="00435036" w:rsidRPr="008E67CA">
        <w:rPr>
          <w:rFonts w:ascii="Times New Roman" w:hAnsi="Times New Roman" w:cs="Times New Roman"/>
          <w:bCs/>
          <w:sz w:val="24"/>
          <w:szCs w:val="24"/>
        </w:rPr>
        <w:t>eliştirme</w:t>
      </w:r>
      <w:r w:rsidR="00467E3F" w:rsidRPr="008E67CA">
        <w:rPr>
          <w:rFonts w:ascii="Times New Roman" w:hAnsi="Times New Roman" w:cs="Times New Roman"/>
          <w:bCs/>
          <w:sz w:val="24"/>
          <w:szCs w:val="24"/>
        </w:rPr>
        <w:t>;</w:t>
      </w:r>
      <w:r w:rsidR="00E933F4" w:rsidRPr="008E67CA">
        <w:rPr>
          <w:rFonts w:ascii="Times New Roman" w:hAnsi="Times New Roman" w:cs="Times New Roman"/>
          <w:bCs/>
          <w:sz w:val="24"/>
          <w:szCs w:val="24"/>
        </w:rPr>
        <w:t xml:space="preserve"> Toplumsal</w:t>
      </w:r>
      <w:r w:rsidR="00467E3F" w:rsidRPr="008E67CA">
        <w:rPr>
          <w:rFonts w:ascii="Times New Roman" w:hAnsi="Times New Roman" w:cs="Times New Roman"/>
          <w:bCs/>
          <w:sz w:val="24"/>
          <w:szCs w:val="24"/>
        </w:rPr>
        <w:t xml:space="preserve"> </w:t>
      </w:r>
      <w:r w:rsidR="00E933F4" w:rsidRPr="008E67CA">
        <w:rPr>
          <w:rFonts w:ascii="Times New Roman" w:hAnsi="Times New Roman" w:cs="Times New Roman"/>
          <w:bCs/>
          <w:sz w:val="24"/>
          <w:szCs w:val="24"/>
        </w:rPr>
        <w:t>Katkı komisyonları oluşturulmuş</w:t>
      </w:r>
      <w:r w:rsidR="00734252" w:rsidRPr="008E67CA">
        <w:rPr>
          <w:rFonts w:ascii="Times New Roman" w:hAnsi="Times New Roman" w:cs="Times New Roman"/>
          <w:bCs/>
          <w:sz w:val="24"/>
          <w:szCs w:val="24"/>
        </w:rPr>
        <w:t xml:space="preserve"> ve tüm bölüm elemanları görev almıştır.</w:t>
      </w:r>
      <w:r w:rsidR="00467E3F" w:rsidRPr="008E67CA">
        <w:rPr>
          <w:rFonts w:ascii="Times New Roman" w:hAnsi="Times New Roman" w:cs="Times New Roman"/>
          <w:bCs/>
          <w:sz w:val="24"/>
          <w:szCs w:val="24"/>
        </w:rPr>
        <w:t xml:space="preserve"> </w:t>
      </w:r>
      <w:r w:rsidR="00522EEE" w:rsidRPr="008E67CA">
        <w:rPr>
          <w:rFonts w:ascii="Times New Roman" w:hAnsi="Times New Roman" w:cs="Times New Roman"/>
          <w:bCs/>
          <w:sz w:val="24"/>
          <w:szCs w:val="24"/>
        </w:rPr>
        <w:t xml:space="preserve"> Her komisyonun görev tanımları ve çalışma usulleri belirlenmişti</w:t>
      </w:r>
      <w:r w:rsidR="00506DE8" w:rsidRPr="008E67CA">
        <w:rPr>
          <w:rFonts w:ascii="Times New Roman" w:hAnsi="Times New Roman" w:cs="Times New Roman"/>
          <w:bCs/>
          <w:sz w:val="24"/>
          <w:szCs w:val="24"/>
        </w:rPr>
        <w:t xml:space="preserve">r </w:t>
      </w:r>
    </w:p>
    <w:p w14:paraId="15C03B1B" w14:textId="77777777" w:rsidR="002C52D6" w:rsidRPr="008E67CA" w:rsidRDefault="00522EEE" w:rsidP="0084220A">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 xml:space="preserve"> </w:t>
      </w:r>
      <w:r w:rsidR="004649DF" w:rsidRPr="008E67CA">
        <w:rPr>
          <w:rFonts w:ascii="Times New Roman" w:hAnsi="Times New Roman" w:cs="Times New Roman"/>
          <w:bCs/>
          <w:sz w:val="24"/>
          <w:szCs w:val="24"/>
        </w:rPr>
        <w:t>(</w:t>
      </w:r>
      <w:hyperlink r:id="rId20" w:history="1">
        <w:r w:rsidR="004649DF" w:rsidRPr="008E67CA">
          <w:rPr>
            <w:rStyle w:val="Kpr"/>
            <w:rFonts w:ascii="Times New Roman" w:hAnsi="Times New Roman" w:cs="Times New Roman"/>
            <w:bCs/>
            <w:sz w:val="24"/>
            <w:szCs w:val="24"/>
          </w:rPr>
          <w:t>https://biyoloji.ogu.edu.tr/Sayfa/Index/62/kalite-kurullari</w:t>
        </w:r>
      </w:hyperlink>
      <w:r w:rsidR="004649DF" w:rsidRPr="008E67CA">
        <w:rPr>
          <w:rFonts w:ascii="Times New Roman" w:hAnsi="Times New Roman" w:cs="Times New Roman"/>
          <w:bCs/>
          <w:sz w:val="24"/>
          <w:szCs w:val="24"/>
        </w:rPr>
        <w:t>).</w:t>
      </w:r>
      <w:r w:rsidR="00F25914" w:rsidRPr="008E67CA">
        <w:rPr>
          <w:rFonts w:ascii="Times New Roman" w:hAnsi="Times New Roman" w:cs="Times New Roman"/>
          <w:bCs/>
          <w:sz w:val="24"/>
          <w:szCs w:val="24"/>
        </w:rPr>
        <w:t xml:space="preserve"> </w:t>
      </w:r>
    </w:p>
    <w:p w14:paraId="06861EA3" w14:textId="77777777" w:rsidR="00AB15F2" w:rsidRPr="008E67CA" w:rsidRDefault="00AB15F2" w:rsidP="0084220A">
      <w:pPr>
        <w:pStyle w:val="ListeParagraf"/>
        <w:spacing w:before="120" w:after="120" w:line="360" w:lineRule="auto"/>
        <w:jc w:val="both"/>
        <w:rPr>
          <w:rFonts w:ascii="Times New Roman" w:hAnsi="Times New Roman" w:cs="Times New Roman"/>
          <w:b/>
          <w:sz w:val="24"/>
          <w:szCs w:val="24"/>
        </w:rPr>
      </w:pPr>
    </w:p>
    <w:p w14:paraId="4928C0B0" w14:textId="6252038B" w:rsidR="00276DCA" w:rsidRPr="008E67CA" w:rsidRDefault="00276DCA" w:rsidP="0084220A">
      <w:pPr>
        <w:pStyle w:val="Balk3"/>
        <w:spacing w:line="360" w:lineRule="auto"/>
        <w:rPr>
          <w:rFonts w:cs="Times New Roman"/>
        </w:rPr>
      </w:pPr>
      <w:bookmarkStart w:id="15" w:name="_Toc93912485"/>
      <w:r w:rsidRPr="008E67CA">
        <w:rPr>
          <w:rFonts w:cs="Times New Roman"/>
        </w:rPr>
        <w:t>A.1.5. Kamuoyunu bilgilendirme ve hesap verebilirlik</w:t>
      </w:r>
      <w:bookmarkEnd w:id="15"/>
    </w:p>
    <w:p w14:paraId="7F5ECB67" w14:textId="77777777" w:rsidR="00AB15F2" w:rsidRPr="008E67CA" w:rsidRDefault="00AB15F2" w:rsidP="0084220A">
      <w:pPr>
        <w:pStyle w:val="ListeParagraf"/>
        <w:spacing w:before="120" w:after="120" w:line="360" w:lineRule="auto"/>
        <w:jc w:val="both"/>
        <w:rPr>
          <w:rFonts w:ascii="Times New Roman" w:hAnsi="Times New Roman" w:cs="Times New Roman"/>
          <w:b/>
          <w:sz w:val="24"/>
          <w:szCs w:val="24"/>
        </w:rPr>
      </w:pPr>
    </w:p>
    <w:p w14:paraId="5FD72C73" w14:textId="5E1E735F" w:rsidR="00774E53" w:rsidRPr="008E67CA" w:rsidRDefault="004D6D5D" w:rsidP="0084220A">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 xml:space="preserve">Bölümün </w:t>
      </w:r>
      <w:proofErr w:type="gramStart"/>
      <w:r w:rsidRPr="008E67CA">
        <w:rPr>
          <w:rFonts w:ascii="Times New Roman" w:hAnsi="Times New Roman" w:cs="Times New Roman"/>
          <w:bCs/>
          <w:sz w:val="24"/>
          <w:szCs w:val="24"/>
        </w:rPr>
        <w:t>misyon</w:t>
      </w:r>
      <w:proofErr w:type="gramEnd"/>
      <w:r w:rsidRPr="008E67CA">
        <w:rPr>
          <w:rFonts w:ascii="Times New Roman" w:hAnsi="Times New Roman" w:cs="Times New Roman"/>
          <w:bCs/>
          <w:sz w:val="24"/>
          <w:szCs w:val="24"/>
        </w:rPr>
        <w:t>, vizyon, stratejik amaçları ve politikaları ile kalite yönetim süreçleri ve çalışmalarındaki gelişmeler bölüm web sayfasında paylaşılmaktadır. Güncel ve düzenli bilgi paylaşımı için bölüm web sayfası koordinatörlüğü kurulmuş ve her kalite alt komisyonundan bir temsilci görevlendirilmiştir</w:t>
      </w:r>
      <w:r w:rsidR="00905DBD" w:rsidRPr="008E67CA">
        <w:rPr>
          <w:rFonts w:ascii="Times New Roman" w:hAnsi="Times New Roman" w:cs="Times New Roman"/>
          <w:bCs/>
          <w:sz w:val="24"/>
          <w:szCs w:val="24"/>
        </w:rPr>
        <w:t xml:space="preserve"> (</w:t>
      </w:r>
      <w:hyperlink r:id="rId21" w:history="1">
        <w:r w:rsidR="00384324" w:rsidRPr="008E67CA">
          <w:rPr>
            <w:rStyle w:val="Kpr"/>
            <w:rFonts w:ascii="Times New Roman" w:hAnsi="Times New Roman" w:cs="Times New Roman"/>
            <w:bCs/>
            <w:sz w:val="24"/>
            <w:szCs w:val="24"/>
          </w:rPr>
          <w:t>https://biyoloji.ogu.edu.tr/</w:t>
        </w:r>
      </w:hyperlink>
      <w:r w:rsidR="00905DBD" w:rsidRPr="008E67CA">
        <w:rPr>
          <w:rFonts w:ascii="Times New Roman" w:hAnsi="Times New Roman" w:cs="Times New Roman"/>
          <w:bCs/>
          <w:sz w:val="24"/>
          <w:szCs w:val="24"/>
        </w:rPr>
        <w:t xml:space="preserve">). </w:t>
      </w:r>
      <w:r w:rsidR="00EF41FD" w:rsidRPr="008E67CA">
        <w:rPr>
          <w:rFonts w:ascii="Times New Roman" w:hAnsi="Times New Roman" w:cs="Times New Roman"/>
          <w:bCs/>
          <w:sz w:val="24"/>
          <w:szCs w:val="24"/>
        </w:rPr>
        <w:t>Kurum İç Değerlendirme Raporları da web sayfasında paylaşıl</w:t>
      </w:r>
      <w:r w:rsidR="00A86D35" w:rsidRPr="008E67CA">
        <w:rPr>
          <w:rFonts w:ascii="Times New Roman" w:hAnsi="Times New Roman" w:cs="Times New Roman"/>
          <w:bCs/>
          <w:sz w:val="24"/>
          <w:szCs w:val="24"/>
        </w:rPr>
        <w:t>maktadır</w:t>
      </w:r>
      <w:r w:rsidR="007E449C" w:rsidRPr="008E67CA">
        <w:rPr>
          <w:rFonts w:ascii="Times New Roman" w:hAnsi="Times New Roman" w:cs="Times New Roman"/>
          <w:bCs/>
          <w:sz w:val="24"/>
          <w:szCs w:val="24"/>
        </w:rPr>
        <w:t xml:space="preserve"> </w:t>
      </w:r>
    </w:p>
    <w:p w14:paraId="5EAB88E4" w14:textId="287BAB40" w:rsidR="00774E53" w:rsidRPr="008E67CA" w:rsidRDefault="00774E53" w:rsidP="00A86D35">
      <w:pPr>
        <w:pStyle w:val="ListeParagraf"/>
        <w:spacing w:before="120" w:after="120" w:line="360" w:lineRule="auto"/>
        <w:jc w:val="both"/>
        <w:rPr>
          <w:rFonts w:ascii="Times New Roman" w:hAnsi="Times New Roman" w:cs="Times New Roman"/>
          <w:bCs/>
          <w:color w:val="0563C1" w:themeColor="hyperlink"/>
          <w:sz w:val="24"/>
          <w:szCs w:val="24"/>
          <w:u w:val="single"/>
        </w:rPr>
      </w:pPr>
      <w:r w:rsidRPr="008E67CA">
        <w:rPr>
          <w:rFonts w:ascii="Times New Roman" w:hAnsi="Times New Roman" w:cs="Times New Roman"/>
          <w:bCs/>
          <w:sz w:val="24"/>
          <w:szCs w:val="24"/>
        </w:rPr>
        <w:t>(</w:t>
      </w:r>
      <w:hyperlink r:id="rId22" w:history="1">
        <w:r w:rsidRPr="008E67CA">
          <w:rPr>
            <w:rStyle w:val="Kpr"/>
            <w:rFonts w:ascii="Times New Roman" w:hAnsi="Times New Roman" w:cs="Times New Roman"/>
            <w:bCs/>
            <w:sz w:val="24"/>
            <w:szCs w:val="24"/>
          </w:rPr>
          <w:t>https://kalite.ogu.edu.tr/Sayfa/Index/17/kurum-ic-degerlendirme-raporlari</w:t>
        </w:r>
      </w:hyperlink>
      <w:r w:rsidR="00A86D35" w:rsidRPr="008E67CA">
        <w:rPr>
          <w:rStyle w:val="Kpr"/>
          <w:rFonts w:ascii="Times New Roman" w:hAnsi="Times New Roman" w:cs="Times New Roman"/>
          <w:bCs/>
          <w:sz w:val="24"/>
          <w:szCs w:val="24"/>
        </w:rPr>
        <w:t>; https://biyoloji.ogu.edu.tr/Sayfa/Index/72/kalite-raporlari</w:t>
      </w:r>
      <w:r w:rsidRPr="008E67CA">
        <w:rPr>
          <w:rFonts w:ascii="Times New Roman" w:hAnsi="Times New Roman" w:cs="Times New Roman"/>
          <w:bCs/>
          <w:sz w:val="24"/>
          <w:szCs w:val="24"/>
        </w:rPr>
        <w:t>).</w:t>
      </w:r>
    </w:p>
    <w:p w14:paraId="576C693C" w14:textId="77777777" w:rsidR="00F1296B" w:rsidRPr="008E67CA" w:rsidRDefault="00F1296B" w:rsidP="0084220A">
      <w:pPr>
        <w:pStyle w:val="ListeParagraf"/>
        <w:spacing w:before="120" w:after="120" w:line="360" w:lineRule="auto"/>
        <w:jc w:val="both"/>
        <w:rPr>
          <w:rFonts w:ascii="Times New Roman" w:hAnsi="Times New Roman" w:cs="Times New Roman"/>
          <w:b/>
          <w:sz w:val="24"/>
          <w:szCs w:val="24"/>
        </w:rPr>
      </w:pPr>
    </w:p>
    <w:p w14:paraId="6B0E65DD" w14:textId="4F011537" w:rsidR="004D591A" w:rsidRPr="008E67CA" w:rsidRDefault="00D34CCE" w:rsidP="0084220A">
      <w:pPr>
        <w:pStyle w:val="Balk2"/>
        <w:spacing w:line="360" w:lineRule="auto"/>
        <w:rPr>
          <w:rFonts w:cs="Times New Roman"/>
          <w:szCs w:val="24"/>
        </w:rPr>
      </w:pPr>
      <w:bookmarkStart w:id="16" w:name="_Toc93912486"/>
      <w:r w:rsidRPr="008E67CA">
        <w:rPr>
          <w:rFonts w:cs="Times New Roman"/>
          <w:szCs w:val="24"/>
        </w:rPr>
        <w:lastRenderedPageBreak/>
        <w:t>A.2. Misyon ve Stratejik Amaçlar</w:t>
      </w:r>
      <w:bookmarkEnd w:id="16"/>
    </w:p>
    <w:p w14:paraId="7797CF12" w14:textId="77777777" w:rsidR="005723E2" w:rsidRPr="008E67CA" w:rsidRDefault="005723E2" w:rsidP="0084220A">
      <w:pPr>
        <w:pStyle w:val="ListeParagraf"/>
        <w:spacing w:before="120" w:after="120" w:line="360" w:lineRule="auto"/>
        <w:jc w:val="both"/>
        <w:rPr>
          <w:rFonts w:ascii="Times New Roman" w:hAnsi="Times New Roman" w:cs="Times New Roman"/>
          <w:b/>
          <w:sz w:val="24"/>
          <w:szCs w:val="24"/>
        </w:rPr>
      </w:pPr>
    </w:p>
    <w:p w14:paraId="256CF47C" w14:textId="15EFDB8E" w:rsidR="00E97C8F" w:rsidRPr="008E67CA" w:rsidRDefault="004D591A" w:rsidP="0084220A">
      <w:pPr>
        <w:pStyle w:val="Balk3"/>
        <w:spacing w:line="360" w:lineRule="auto"/>
        <w:rPr>
          <w:rFonts w:cs="Times New Roman"/>
        </w:rPr>
      </w:pPr>
      <w:bookmarkStart w:id="17" w:name="_Toc93912487"/>
      <w:r w:rsidRPr="008E67CA">
        <w:rPr>
          <w:rFonts w:cs="Times New Roman"/>
        </w:rPr>
        <w:t xml:space="preserve">A.2.1. Misyon, </w:t>
      </w:r>
      <w:proofErr w:type="gramStart"/>
      <w:r w:rsidRPr="008E67CA">
        <w:rPr>
          <w:rFonts w:cs="Times New Roman"/>
        </w:rPr>
        <w:t>vizyon</w:t>
      </w:r>
      <w:proofErr w:type="gramEnd"/>
      <w:r w:rsidRPr="008E67CA">
        <w:rPr>
          <w:rFonts w:cs="Times New Roman"/>
        </w:rPr>
        <w:t xml:space="preserve"> ve politikalar</w:t>
      </w:r>
      <w:bookmarkEnd w:id="17"/>
    </w:p>
    <w:p w14:paraId="2DC68D5C" w14:textId="77777777" w:rsidR="005723E2" w:rsidRPr="008E67CA" w:rsidRDefault="005723E2" w:rsidP="0084220A">
      <w:pPr>
        <w:pStyle w:val="ListeParagraf"/>
        <w:spacing w:before="120" w:after="120" w:line="360" w:lineRule="auto"/>
        <w:jc w:val="both"/>
        <w:rPr>
          <w:rFonts w:ascii="Times New Roman" w:hAnsi="Times New Roman" w:cs="Times New Roman"/>
          <w:b/>
          <w:sz w:val="24"/>
          <w:szCs w:val="24"/>
        </w:rPr>
      </w:pPr>
    </w:p>
    <w:p w14:paraId="714089F7" w14:textId="77777777" w:rsidR="009D19E7" w:rsidRPr="008E67CA" w:rsidRDefault="00E97C8F" w:rsidP="0084220A">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 xml:space="preserve">Bölümümüzün </w:t>
      </w:r>
      <w:proofErr w:type="gramStart"/>
      <w:r w:rsidRPr="008E67CA">
        <w:rPr>
          <w:rFonts w:ascii="Times New Roman" w:hAnsi="Times New Roman" w:cs="Times New Roman"/>
          <w:bCs/>
          <w:sz w:val="24"/>
          <w:szCs w:val="24"/>
        </w:rPr>
        <w:t>misyon</w:t>
      </w:r>
      <w:r w:rsidR="00F1588E" w:rsidRPr="008E67CA">
        <w:rPr>
          <w:rFonts w:ascii="Times New Roman" w:hAnsi="Times New Roman" w:cs="Times New Roman"/>
          <w:bCs/>
          <w:sz w:val="24"/>
          <w:szCs w:val="24"/>
        </w:rPr>
        <w:t>u</w:t>
      </w:r>
      <w:proofErr w:type="gramEnd"/>
      <w:r w:rsidR="00F1090E" w:rsidRPr="008E67CA">
        <w:rPr>
          <w:rFonts w:ascii="Times New Roman" w:hAnsi="Times New Roman" w:cs="Times New Roman"/>
          <w:bCs/>
          <w:sz w:val="24"/>
          <w:szCs w:val="24"/>
        </w:rPr>
        <w:t xml:space="preserve"> ve</w:t>
      </w:r>
      <w:r w:rsidR="00F1588E" w:rsidRPr="008E67CA">
        <w:rPr>
          <w:rFonts w:ascii="Times New Roman" w:hAnsi="Times New Roman" w:cs="Times New Roman"/>
          <w:bCs/>
          <w:sz w:val="24"/>
          <w:szCs w:val="24"/>
        </w:rPr>
        <w:t xml:space="preserve"> </w:t>
      </w:r>
      <w:r w:rsidRPr="008E67CA">
        <w:rPr>
          <w:rFonts w:ascii="Times New Roman" w:hAnsi="Times New Roman" w:cs="Times New Roman"/>
          <w:bCs/>
          <w:sz w:val="24"/>
          <w:szCs w:val="24"/>
        </w:rPr>
        <w:t>vizyonu</w:t>
      </w:r>
      <w:r w:rsidR="00F1090E" w:rsidRPr="008E67CA">
        <w:rPr>
          <w:rFonts w:ascii="Times New Roman" w:hAnsi="Times New Roman" w:cs="Times New Roman"/>
          <w:bCs/>
          <w:sz w:val="24"/>
          <w:szCs w:val="24"/>
        </w:rPr>
        <w:t>,</w:t>
      </w:r>
      <w:r w:rsidR="00F1588E" w:rsidRPr="008E67CA">
        <w:rPr>
          <w:rFonts w:ascii="Times New Roman" w:hAnsi="Times New Roman" w:cs="Times New Roman"/>
          <w:bCs/>
          <w:sz w:val="24"/>
          <w:szCs w:val="24"/>
        </w:rPr>
        <w:t xml:space="preserve"> alan yeterlilikleri</w:t>
      </w:r>
      <w:r w:rsidR="00B37070" w:rsidRPr="008E67CA">
        <w:rPr>
          <w:rFonts w:ascii="Times New Roman" w:hAnsi="Times New Roman" w:cs="Times New Roman"/>
          <w:bCs/>
          <w:sz w:val="24"/>
          <w:szCs w:val="24"/>
        </w:rPr>
        <w:t xml:space="preserve">ne </w:t>
      </w:r>
      <w:r w:rsidR="00F1588E" w:rsidRPr="008E67CA">
        <w:rPr>
          <w:rFonts w:ascii="Times New Roman" w:hAnsi="Times New Roman" w:cs="Times New Roman"/>
          <w:bCs/>
          <w:sz w:val="24"/>
          <w:szCs w:val="24"/>
        </w:rPr>
        <w:t>uygun olarak</w:t>
      </w:r>
      <w:r w:rsidR="00B37070" w:rsidRPr="008E67CA">
        <w:rPr>
          <w:rFonts w:ascii="Times New Roman" w:hAnsi="Times New Roman" w:cs="Times New Roman"/>
          <w:bCs/>
          <w:sz w:val="24"/>
          <w:szCs w:val="24"/>
        </w:rPr>
        <w:t>, kalite güvence sistemi politikaları çerçevesinde, paydaş görüşleri de alınarak</w:t>
      </w:r>
      <w:r w:rsidR="00F1588E" w:rsidRPr="008E67CA">
        <w:rPr>
          <w:rFonts w:ascii="Times New Roman" w:hAnsi="Times New Roman" w:cs="Times New Roman"/>
          <w:bCs/>
          <w:sz w:val="24"/>
          <w:szCs w:val="24"/>
        </w:rPr>
        <w:t xml:space="preserve"> </w:t>
      </w:r>
      <w:proofErr w:type="spellStart"/>
      <w:r w:rsidRPr="008E67CA">
        <w:rPr>
          <w:rFonts w:ascii="Times New Roman" w:hAnsi="Times New Roman" w:cs="Times New Roman"/>
          <w:bCs/>
          <w:sz w:val="24"/>
          <w:szCs w:val="24"/>
        </w:rPr>
        <w:t>tanımlanmıs</w:t>
      </w:r>
      <w:proofErr w:type="spellEnd"/>
      <w:r w:rsidRPr="008E67CA">
        <w:rPr>
          <w:rFonts w:ascii="Times New Roman" w:hAnsi="Times New Roman" w:cs="Times New Roman"/>
          <w:bCs/>
          <w:sz w:val="24"/>
          <w:szCs w:val="24"/>
        </w:rPr>
        <w:t>̧</w:t>
      </w:r>
      <w:r w:rsidR="00F1588E" w:rsidRPr="008E67CA">
        <w:rPr>
          <w:rFonts w:ascii="Times New Roman" w:hAnsi="Times New Roman" w:cs="Times New Roman"/>
          <w:bCs/>
          <w:sz w:val="24"/>
          <w:szCs w:val="24"/>
        </w:rPr>
        <w:t xml:space="preserve"> ve bölümümüzün</w:t>
      </w:r>
      <w:r w:rsidR="00F1090E" w:rsidRPr="008E67CA">
        <w:rPr>
          <w:rFonts w:ascii="Times New Roman" w:hAnsi="Times New Roman" w:cs="Times New Roman"/>
          <w:bCs/>
          <w:sz w:val="24"/>
          <w:szCs w:val="24"/>
        </w:rPr>
        <w:t xml:space="preserve"> </w:t>
      </w:r>
      <w:r w:rsidR="00F1588E" w:rsidRPr="008E67CA">
        <w:rPr>
          <w:rFonts w:ascii="Times New Roman" w:hAnsi="Times New Roman" w:cs="Times New Roman"/>
          <w:bCs/>
          <w:sz w:val="24"/>
          <w:szCs w:val="24"/>
        </w:rPr>
        <w:t>web sayfasında yayınlanmıştır</w:t>
      </w:r>
    </w:p>
    <w:p w14:paraId="59A12952" w14:textId="2DAD2C75" w:rsidR="00D72EA7" w:rsidRPr="008E67CA" w:rsidRDefault="00F1588E" w:rsidP="0084220A">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w:t>
      </w:r>
      <w:hyperlink r:id="rId23" w:history="1">
        <w:r w:rsidRPr="008E67CA">
          <w:rPr>
            <w:rStyle w:val="Kpr"/>
            <w:rFonts w:ascii="Times New Roman" w:hAnsi="Times New Roman" w:cs="Times New Roman"/>
            <w:bCs/>
            <w:sz w:val="24"/>
            <w:szCs w:val="24"/>
          </w:rPr>
          <w:t>https://biyoloji.ogu.edu.tr/Sayfa/Index/8/vizyon-misyon</w:t>
        </w:r>
      </w:hyperlink>
      <w:r w:rsidRPr="008E67CA">
        <w:rPr>
          <w:rFonts w:ascii="Times New Roman" w:hAnsi="Times New Roman" w:cs="Times New Roman"/>
          <w:bCs/>
          <w:sz w:val="24"/>
          <w:szCs w:val="24"/>
        </w:rPr>
        <w:t>)</w:t>
      </w:r>
      <w:r w:rsidR="00D72EA7" w:rsidRPr="008E67CA">
        <w:rPr>
          <w:rFonts w:ascii="Times New Roman" w:hAnsi="Times New Roman" w:cs="Times New Roman"/>
          <w:bCs/>
          <w:sz w:val="24"/>
          <w:szCs w:val="24"/>
        </w:rPr>
        <w:t>.</w:t>
      </w:r>
    </w:p>
    <w:p w14:paraId="41F45D67" w14:textId="56B0122E" w:rsidR="00A82F35" w:rsidRPr="008E67CA" w:rsidRDefault="00A82F35" w:rsidP="0084220A">
      <w:pPr>
        <w:pStyle w:val="ListeParagraf"/>
        <w:spacing w:before="120" w:after="120" w:line="360" w:lineRule="auto"/>
        <w:jc w:val="both"/>
        <w:rPr>
          <w:rFonts w:ascii="Times New Roman" w:hAnsi="Times New Roman" w:cs="Times New Roman"/>
          <w:bCs/>
          <w:sz w:val="24"/>
          <w:szCs w:val="24"/>
          <w:highlight w:val="cyan"/>
        </w:rPr>
      </w:pPr>
    </w:p>
    <w:p w14:paraId="7B8C6E4C" w14:textId="7ED109EE" w:rsidR="00662EA1" w:rsidRPr="008E67CA" w:rsidRDefault="00A82F35" w:rsidP="0084220A">
      <w:pPr>
        <w:pStyle w:val="Balk3"/>
        <w:spacing w:line="360" w:lineRule="auto"/>
        <w:rPr>
          <w:rFonts w:cs="Times New Roman"/>
        </w:rPr>
      </w:pPr>
      <w:bookmarkStart w:id="18" w:name="_Toc93912488"/>
      <w:r w:rsidRPr="008E67CA">
        <w:rPr>
          <w:rFonts w:cs="Times New Roman"/>
        </w:rPr>
        <w:t>A.2.2. Stratejik amaç ve hedefler</w:t>
      </w:r>
      <w:bookmarkEnd w:id="18"/>
    </w:p>
    <w:p w14:paraId="3476FE93" w14:textId="77777777" w:rsidR="006B3FB7" w:rsidRPr="008E67CA" w:rsidRDefault="006B3FB7" w:rsidP="0084220A">
      <w:pPr>
        <w:pStyle w:val="ListeParagraf"/>
        <w:spacing w:before="120" w:after="120" w:line="360" w:lineRule="auto"/>
        <w:jc w:val="both"/>
        <w:rPr>
          <w:rFonts w:ascii="Times New Roman" w:hAnsi="Times New Roman" w:cs="Times New Roman"/>
          <w:b/>
          <w:sz w:val="24"/>
          <w:szCs w:val="24"/>
        </w:rPr>
      </w:pPr>
    </w:p>
    <w:p w14:paraId="75428FC0" w14:textId="2655EFE8" w:rsidR="006E3169" w:rsidRPr="008E67CA" w:rsidRDefault="006E3169" w:rsidP="0084220A">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Bölümümüzün stratejik amaç ve hedefleri üniversitemiz stratejik planında yer alan amaç ve hedeflerle uyumlu</w:t>
      </w:r>
      <w:r w:rsidR="00E112E2" w:rsidRPr="008E67CA">
        <w:rPr>
          <w:rFonts w:ascii="Times New Roman" w:hAnsi="Times New Roman" w:cs="Times New Roman"/>
          <w:bCs/>
          <w:sz w:val="24"/>
          <w:szCs w:val="24"/>
        </w:rPr>
        <w:t xml:space="preserve"> olarak düzenli bir şekilde güncellenmektedir. Üniversitemiz stratejik planına</w:t>
      </w:r>
      <w:r w:rsidR="00A379BE" w:rsidRPr="008E67CA">
        <w:rPr>
          <w:rFonts w:ascii="Times New Roman" w:hAnsi="Times New Roman" w:cs="Times New Roman"/>
          <w:bCs/>
          <w:sz w:val="24"/>
          <w:szCs w:val="24"/>
        </w:rPr>
        <w:t xml:space="preserve"> </w:t>
      </w:r>
      <w:hyperlink r:id="rId24" w:history="1">
        <w:r w:rsidR="005A0824" w:rsidRPr="008E67CA">
          <w:rPr>
            <w:rStyle w:val="Kpr"/>
            <w:rFonts w:ascii="Times New Roman" w:hAnsi="Times New Roman" w:cs="Times New Roman"/>
            <w:bCs/>
            <w:sz w:val="24"/>
            <w:szCs w:val="24"/>
          </w:rPr>
          <w:t>https://strateji.ogu.edu.tr/Storage/Strateji/Uploads/ESOG%C3%9C-2023-2027-Stratejik-Plan%C4%B1.pdf</w:t>
        </w:r>
      </w:hyperlink>
      <w:r w:rsidR="005A0824" w:rsidRPr="008E67CA">
        <w:rPr>
          <w:rFonts w:ascii="Times New Roman" w:hAnsi="Times New Roman" w:cs="Times New Roman"/>
          <w:bCs/>
          <w:sz w:val="24"/>
          <w:szCs w:val="24"/>
        </w:rPr>
        <w:t xml:space="preserve"> </w:t>
      </w:r>
      <w:r w:rsidR="00A379BE" w:rsidRPr="008E67CA">
        <w:rPr>
          <w:rFonts w:ascii="Times New Roman" w:hAnsi="Times New Roman" w:cs="Times New Roman"/>
          <w:bCs/>
          <w:sz w:val="24"/>
          <w:szCs w:val="24"/>
        </w:rPr>
        <w:t>bağlantısından u</w:t>
      </w:r>
      <w:r w:rsidR="00E112E2" w:rsidRPr="008E67CA">
        <w:rPr>
          <w:rFonts w:ascii="Times New Roman" w:hAnsi="Times New Roman" w:cs="Times New Roman"/>
          <w:bCs/>
          <w:sz w:val="24"/>
          <w:szCs w:val="24"/>
        </w:rPr>
        <w:t>laşılabilir.</w:t>
      </w:r>
    </w:p>
    <w:p w14:paraId="1317F2E4" w14:textId="77777777" w:rsidR="006E3169" w:rsidRPr="008E67CA" w:rsidRDefault="006E3169" w:rsidP="0084220A">
      <w:pPr>
        <w:pStyle w:val="ListeParagraf"/>
        <w:spacing w:before="120" w:after="120" w:line="360" w:lineRule="auto"/>
        <w:jc w:val="both"/>
        <w:rPr>
          <w:rFonts w:ascii="Times New Roman" w:hAnsi="Times New Roman" w:cs="Times New Roman"/>
          <w:bCs/>
          <w:sz w:val="24"/>
          <w:szCs w:val="24"/>
        </w:rPr>
      </w:pPr>
    </w:p>
    <w:p w14:paraId="5864AB2A" w14:textId="541124D8" w:rsidR="00AA44C6" w:rsidRPr="008E67CA" w:rsidRDefault="00AA44C6" w:rsidP="0084220A">
      <w:pPr>
        <w:pStyle w:val="Balk3"/>
        <w:spacing w:line="360" w:lineRule="auto"/>
        <w:rPr>
          <w:rFonts w:cs="Times New Roman"/>
        </w:rPr>
      </w:pPr>
      <w:bookmarkStart w:id="19" w:name="_Toc93912489"/>
      <w:r w:rsidRPr="008E67CA">
        <w:rPr>
          <w:rFonts w:cs="Times New Roman"/>
        </w:rPr>
        <w:t>A.2.3. Performans yönetimi</w:t>
      </w:r>
      <w:bookmarkEnd w:id="19"/>
    </w:p>
    <w:p w14:paraId="30BF4B56" w14:textId="77777777" w:rsidR="006B3FB7" w:rsidRPr="008E67CA" w:rsidRDefault="006B3FB7" w:rsidP="0084220A">
      <w:pPr>
        <w:pStyle w:val="ListeParagraf"/>
        <w:spacing w:before="120" w:after="120" w:line="360" w:lineRule="auto"/>
        <w:jc w:val="both"/>
        <w:rPr>
          <w:rFonts w:ascii="Times New Roman" w:hAnsi="Times New Roman" w:cs="Times New Roman"/>
          <w:b/>
          <w:sz w:val="24"/>
          <w:szCs w:val="24"/>
        </w:rPr>
      </w:pPr>
    </w:p>
    <w:p w14:paraId="4C9EBC6D" w14:textId="508A7EF1" w:rsidR="00ED77D4" w:rsidRPr="008E67CA" w:rsidRDefault="00ED77D4" w:rsidP="0084220A">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 xml:space="preserve">Üniversitemiz performans izleme sistemine uygun olarak </w:t>
      </w:r>
      <w:r w:rsidR="0016525F" w:rsidRPr="008E67CA">
        <w:rPr>
          <w:rFonts w:ascii="Times New Roman" w:hAnsi="Times New Roman" w:cs="Times New Roman"/>
          <w:bCs/>
          <w:sz w:val="24"/>
          <w:szCs w:val="24"/>
        </w:rPr>
        <w:t>üç</w:t>
      </w:r>
      <w:r w:rsidRPr="008E67CA">
        <w:rPr>
          <w:rFonts w:ascii="Times New Roman" w:hAnsi="Times New Roman" w:cs="Times New Roman"/>
          <w:bCs/>
          <w:sz w:val="24"/>
          <w:szCs w:val="24"/>
        </w:rPr>
        <w:t xml:space="preserve"> aylık periyodik dönemlerde bölümümüzce yürütülen eğitim, araştırma ve toplumsal katkı faaliyetleri düzenli olarak raporlanmakta ve yayınlanmaktadır</w:t>
      </w:r>
      <w:r w:rsidR="005D6C50" w:rsidRPr="008E67CA">
        <w:rPr>
          <w:rFonts w:ascii="Times New Roman" w:hAnsi="Times New Roman" w:cs="Times New Roman"/>
          <w:bCs/>
          <w:sz w:val="24"/>
          <w:szCs w:val="24"/>
        </w:rPr>
        <w:t xml:space="preserve"> (</w:t>
      </w:r>
      <w:hyperlink r:id="rId25" w:tgtFrame="_blank" w:history="1">
        <w:r w:rsidR="005D6C50" w:rsidRPr="008E67CA">
          <w:rPr>
            <w:rStyle w:val="Kpr"/>
            <w:rFonts w:ascii="Times New Roman" w:hAnsi="Times New Roman" w:cs="Times New Roman"/>
            <w:color w:val="1155CC"/>
            <w:sz w:val="24"/>
            <w:szCs w:val="24"/>
            <w:shd w:val="clear" w:color="auto" w:fill="FFFFFF"/>
          </w:rPr>
          <w:t>https://strateji.ogu.edu.tr/Sayfa/Index/238/performans-programlari</w:t>
        </w:r>
      </w:hyperlink>
      <w:r w:rsidR="005D6C50" w:rsidRPr="008E67CA">
        <w:rPr>
          <w:rFonts w:ascii="Times New Roman" w:hAnsi="Times New Roman" w:cs="Times New Roman"/>
          <w:sz w:val="24"/>
          <w:szCs w:val="24"/>
        </w:rPr>
        <w:t xml:space="preserve">). </w:t>
      </w:r>
    </w:p>
    <w:p w14:paraId="0D6DD18F" w14:textId="490D0821" w:rsidR="000D1209" w:rsidRPr="008E67CA" w:rsidRDefault="000D1209" w:rsidP="0084220A">
      <w:pPr>
        <w:pStyle w:val="ListeParagraf"/>
        <w:spacing w:before="120" w:after="120" w:line="360" w:lineRule="auto"/>
        <w:jc w:val="both"/>
        <w:rPr>
          <w:rFonts w:ascii="Times New Roman" w:hAnsi="Times New Roman" w:cs="Times New Roman"/>
          <w:b/>
          <w:sz w:val="24"/>
          <w:szCs w:val="24"/>
        </w:rPr>
      </w:pPr>
    </w:p>
    <w:p w14:paraId="13FDC823" w14:textId="3AD50F29" w:rsidR="000D1209" w:rsidRPr="008E67CA" w:rsidRDefault="000D1209" w:rsidP="0084220A">
      <w:pPr>
        <w:pStyle w:val="Balk2"/>
        <w:spacing w:line="360" w:lineRule="auto"/>
        <w:rPr>
          <w:rFonts w:cs="Times New Roman"/>
          <w:szCs w:val="24"/>
        </w:rPr>
      </w:pPr>
      <w:bookmarkStart w:id="20" w:name="_Toc93912490"/>
      <w:r w:rsidRPr="008E67CA">
        <w:rPr>
          <w:rFonts w:cs="Times New Roman"/>
          <w:szCs w:val="24"/>
        </w:rPr>
        <w:t>A.3. Yönetim Sistemleri</w:t>
      </w:r>
      <w:bookmarkEnd w:id="20"/>
    </w:p>
    <w:p w14:paraId="08DE1C9F" w14:textId="163B2B7F" w:rsidR="00F8177E" w:rsidRPr="008E67CA" w:rsidRDefault="00F8177E" w:rsidP="0084220A">
      <w:pPr>
        <w:pStyle w:val="Balk3"/>
        <w:spacing w:line="360" w:lineRule="auto"/>
        <w:rPr>
          <w:rFonts w:cs="Times New Roman"/>
        </w:rPr>
      </w:pPr>
      <w:bookmarkStart w:id="21" w:name="_Toc93912491"/>
      <w:r w:rsidRPr="008E67CA">
        <w:rPr>
          <w:rFonts w:cs="Times New Roman"/>
        </w:rPr>
        <w:t>A.3.1. Bilgi yönetim sistemi</w:t>
      </w:r>
      <w:bookmarkEnd w:id="21"/>
    </w:p>
    <w:p w14:paraId="7700633A" w14:textId="05CAFEF6" w:rsidR="00055C8F" w:rsidRPr="008E67CA" w:rsidRDefault="008D1783" w:rsidP="0084220A">
      <w:pPr>
        <w:pStyle w:val="ListeParagraf"/>
        <w:spacing w:before="120" w:after="120" w:line="360" w:lineRule="auto"/>
        <w:jc w:val="both"/>
        <w:rPr>
          <w:rFonts w:ascii="Times New Roman" w:hAnsi="Times New Roman" w:cs="Times New Roman"/>
          <w:sz w:val="24"/>
          <w:szCs w:val="24"/>
        </w:rPr>
      </w:pPr>
      <w:r w:rsidRPr="008E67CA">
        <w:rPr>
          <w:rFonts w:ascii="Times New Roman" w:hAnsi="Times New Roman" w:cs="Times New Roman"/>
          <w:sz w:val="24"/>
          <w:szCs w:val="24"/>
        </w:rPr>
        <w:t>Üniversitemizde kurumsal faaliyetlerin sürdürülmesinde Üniversite Bilgi Yönetim Sistemi (</w:t>
      </w:r>
      <w:hyperlink r:id="rId26" w:history="1">
        <w:r w:rsidRPr="008E67CA">
          <w:rPr>
            <w:rStyle w:val="Kpr"/>
            <w:rFonts w:ascii="Times New Roman" w:hAnsi="Times New Roman" w:cs="Times New Roman"/>
            <w:sz w:val="24"/>
            <w:szCs w:val="24"/>
          </w:rPr>
          <w:t>https://ubys.ogu.edu.tr</w:t>
        </w:r>
      </w:hyperlink>
      <w:r w:rsidRPr="008E67CA">
        <w:rPr>
          <w:rFonts w:ascii="Times New Roman" w:hAnsi="Times New Roman" w:cs="Times New Roman"/>
          <w:sz w:val="24"/>
          <w:szCs w:val="24"/>
        </w:rPr>
        <w:t>) kullanılmaktadır.</w:t>
      </w:r>
    </w:p>
    <w:p w14:paraId="5BC72F72" w14:textId="79D8F8ED" w:rsidR="00D9317C" w:rsidRPr="008E67CA" w:rsidRDefault="00B73477" w:rsidP="0084220A">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E</w:t>
      </w:r>
      <w:r w:rsidR="00D9317C" w:rsidRPr="008E67CA">
        <w:rPr>
          <w:rFonts w:ascii="Times New Roman" w:hAnsi="Times New Roman" w:cs="Times New Roman"/>
          <w:bCs/>
          <w:sz w:val="24"/>
          <w:szCs w:val="24"/>
        </w:rPr>
        <w:t xml:space="preserve">ğitim öğretim </w:t>
      </w:r>
      <w:r w:rsidR="00D52436" w:rsidRPr="008E67CA">
        <w:rPr>
          <w:rFonts w:ascii="Times New Roman" w:hAnsi="Times New Roman" w:cs="Times New Roman"/>
          <w:bCs/>
          <w:sz w:val="24"/>
          <w:szCs w:val="24"/>
        </w:rPr>
        <w:t xml:space="preserve">faaliyetleri, ders bilgi paketleri, derslerin eğitim amaçları, ders kayıtları, danışmanlık, öğrenci başarı takibi ve mezuniyet işlemleri ESOGU Öğrenci İşleri Bilgi Sistemi kullanılarak izlenmektedir </w:t>
      </w:r>
      <w:r w:rsidR="00217293" w:rsidRPr="008E67CA">
        <w:rPr>
          <w:rFonts w:ascii="Times New Roman" w:hAnsi="Times New Roman" w:cs="Times New Roman"/>
          <w:bCs/>
          <w:sz w:val="24"/>
          <w:szCs w:val="24"/>
        </w:rPr>
        <w:t>(</w:t>
      </w:r>
      <w:hyperlink r:id="rId27" w:history="1">
        <w:r w:rsidR="00217293" w:rsidRPr="008E67CA">
          <w:rPr>
            <w:rStyle w:val="Kpr"/>
            <w:rFonts w:ascii="Times New Roman" w:hAnsi="Times New Roman" w:cs="Times New Roman"/>
            <w:bCs/>
            <w:sz w:val="24"/>
            <w:szCs w:val="24"/>
          </w:rPr>
          <w:t>https://ogubs1.ogu.edu.tr/</w:t>
        </w:r>
      </w:hyperlink>
      <w:r w:rsidR="00055C8F" w:rsidRPr="008E67CA">
        <w:rPr>
          <w:rFonts w:ascii="Times New Roman" w:hAnsi="Times New Roman" w:cs="Times New Roman"/>
          <w:bCs/>
          <w:sz w:val="24"/>
          <w:szCs w:val="24"/>
        </w:rPr>
        <w:t>).</w:t>
      </w:r>
    </w:p>
    <w:p w14:paraId="726B41AE" w14:textId="17C3A1BB" w:rsidR="00077969" w:rsidRPr="008E67CA" w:rsidRDefault="00077969" w:rsidP="0084220A">
      <w:pPr>
        <w:pStyle w:val="ListeParagraf"/>
        <w:spacing w:before="120" w:after="120" w:line="360" w:lineRule="auto"/>
        <w:jc w:val="both"/>
        <w:rPr>
          <w:rFonts w:ascii="Times New Roman" w:hAnsi="Times New Roman" w:cs="Times New Roman"/>
          <w:bCs/>
          <w:sz w:val="24"/>
          <w:szCs w:val="24"/>
        </w:rPr>
      </w:pPr>
    </w:p>
    <w:p w14:paraId="24B4ABFE" w14:textId="5AD1C7DB" w:rsidR="00077969" w:rsidRPr="008E67CA" w:rsidRDefault="00077969" w:rsidP="0084220A">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lastRenderedPageBreak/>
        <w:t>Öğretim elemanlarını akademik faaliyet ve performansları Akademik Veri Yönetim Sistemi (AVESİS)</w:t>
      </w:r>
      <w:r w:rsidR="004C314E" w:rsidRPr="008E67CA">
        <w:rPr>
          <w:rFonts w:ascii="Times New Roman" w:hAnsi="Times New Roman" w:cs="Times New Roman"/>
          <w:bCs/>
          <w:sz w:val="24"/>
          <w:szCs w:val="24"/>
        </w:rPr>
        <w:t xml:space="preserve"> tarafından izlenmektedir</w:t>
      </w:r>
      <w:r w:rsidR="00805D26" w:rsidRPr="008E67CA">
        <w:rPr>
          <w:rFonts w:ascii="Times New Roman" w:hAnsi="Times New Roman" w:cs="Times New Roman"/>
          <w:bCs/>
          <w:sz w:val="24"/>
          <w:szCs w:val="24"/>
        </w:rPr>
        <w:t xml:space="preserve"> (</w:t>
      </w:r>
      <w:hyperlink r:id="rId28" w:history="1">
        <w:r w:rsidR="00805D26" w:rsidRPr="008E67CA">
          <w:rPr>
            <w:rStyle w:val="Kpr"/>
            <w:rFonts w:ascii="Times New Roman" w:hAnsi="Times New Roman" w:cs="Times New Roman"/>
            <w:bCs/>
            <w:sz w:val="24"/>
            <w:szCs w:val="24"/>
          </w:rPr>
          <w:t>https://avesis.ogu.edu.tr/</w:t>
        </w:r>
      </w:hyperlink>
      <w:r w:rsidR="00805D26" w:rsidRPr="008E67CA">
        <w:rPr>
          <w:rFonts w:ascii="Times New Roman" w:hAnsi="Times New Roman" w:cs="Times New Roman"/>
          <w:bCs/>
          <w:sz w:val="24"/>
          <w:szCs w:val="24"/>
        </w:rPr>
        <w:t>).</w:t>
      </w:r>
    </w:p>
    <w:p w14:paraId="0402E109" w14:textId="7D7FB91C" w:rsidR="0064073A" w:rsidRPr="008E67CA" w:rsidRDefault="0064073A" w:rsidP="0084220A">
      <w:pPr>
        <w:pStyle w:val="ListeParagraf"/>
        <w:spacing w:before="120" w:after="120" w:line="360" w:lineRule="auto"/>
        <w:jc w:val="both"/>
        <w:rPr>
          <w:rFonts w:ascii="Times New Roman" w:hAnsi="Times New Roman" w:cs="Times New Roman"/>
          <w:bCs/>
          <w:sz w:val="24"/>
          <w:szCs w:val="24"/>
        </w:rPr>
      </w:pPr>
    </w:p>
    <w:p w14:paraId="2BDA9D91" w14:textId="60CD8F2F" w:rsidR="00405294" w:rsidRPr="008E67CA" w:rsidRDefault="0064073A" w:rsidP="0084220A">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 xml:space="preserve">Öğretim elemanlarımızın üniversitemiz destekli </w:t>
      </w:r>
      <w:r w:rsidR="008E30B4" w:rsidRPr="008E67CA">
        <w:rPr>
          <w:rFonts w:ascii="Times New Roman" w:hAnsi="Times New Roman" w:cs="Times New Roman"/>
          <w:bCs/>
          <w:sz w:val="24"/>
          <w:szCs w:val="24"/>
        </w:rPr>
        <w:t xml:space="preserve">Eskişehir Osmangazi Üniversitesi </w:t>
      </w:r>
      <w:r w:rsidRPr="008E67CA">
        <w:rPr>
          <w:rFonts w:ascii="Times New Roman" w:hAnsi="Times New Roman" w:cs="Times New Roman"/>
          <w:bCs/>
          <w:sz w:val="24"/>
          <w:szCs w:val="24"/>
        </w:rPr>
        <w:t>Bilimsel Proje</w:t>
      </w:r>
      <w:r w:rsidR="008E30B4" w:rsidRPr="008E67CA">
        <w:rPr>
          <w:rFonts w:ascii="Times New Roman" w:hAnsi="Times New Roman" w:cs="Times New Roman"/>
          <w:bCs/>
          <w:sz w:val="24"/>
          <w:szCs w:val="24"/>
        </w:rPr>
        <w:t xml:space="preserve"> Süreçleri Yönetim Sistemi (</w:t>
      </w:r>
      <w:r w:rsidRPr="008E67CA">
        <w:rPr>
          <w:rFonts w:ascii="Times New Roman" w:hAnsi="Times New Roman" w:cs="Times New Roman"/>
          <w:bCs/>
          <w:sz w:val="24"/>
          <w:szCs w:val="24"/>
        </w:rPr>
        <w:t>BAPSİS</w:t>
      </w:r>
      <w:r w:rsidR="008E30B4" w:rsidRPr="008E67CA">
        <w:rPr>
          <w:rFonts w:ascii="Times New Roman" w:hAnsi="Times New Roman" w:cs="Times New Roman"/>
          <w:bCs/>
          <w:sz w:val="24"/>
          <w:szCs w:val="24"/>
        </w:rPr>
        <w:t>)</w:t>
      </w:r>
      <w:r w:rsidRPr="008E67CA">
        <w:rPr>
          <w:rFonts w:ascii="Times New Roman" w:hAnsi="Times New Roman" w:cs="Times New Roman"/>
          <w:bCs/>
          <w:sz w:val="24"/>
          <w:szCs w:val="24"/>
        </w:rPr>
        <w:t xml:space="preserve"> üzerinden yürütülmektedir</w:t>
      </w:r>
      <w:r w:rsidR="00405294" w:rsidRPr="008E67CA">
        <w:rPr>
          <w:rFonts w:ascii="Times New Roman" w:hAnsi="Times New Roman" w:cs="Times New Roman"/>
          <w:bCs/>
          <w:sz w:val="24"/>
          <w:szCs w:val="24"/>
        </w:rPr>
        <w:t xml:space="preserve"> (</w:t>
      </w:r>
      <w:hyperlink r:id="rId29" w:history="1">
        <w:r w:rsidR="00405294" w:rsidRPr="008E67CA">
          <w:rPr>
            <w:rStyle w:val="Kpr"/>
            <w:rFonts w:ascii="Times New Roman" w:hAnsi="Times New Roman" w:cs="Times New Roman"/>
            <w:bCs/>
            <w:sz w:val="24"/>
            <w:szCs w:val="24"/>
          </w:rPr>
          <w:t>https://bapsis.ogu.edu.tr/Default2.aspx</w:t>
        </w:r>
      </w:hyperlink>
      <w:r w:rsidR="00405294" w:rsidRPr="008E67CA">
        <w:rPr>
          <w:rFonts w:ascii="Times New Roman" w:hAnsi="Times New Roman" w:cs="Times New Roman"/>
          <w:bCs/>
          <w:sz w:val="24"/>
          <w:szCs w:val="24"/>
        </w:rPr>
        <w:t>).</w:t>
      </w:r>
    </w:p>
    <w:p w14:paraId="4B906B51" w14:textId="12A72761" w:rsidR="004D6F55" w:rsidRPr="008E67CA" w:rsidRDefault="004D6F55" w:rsidP="0084220A">
      <w:pPr>
        <w:pStyle w:val="ListeParagraf"/>
        <w:spacing w:before="120" w:after="120" w:line="360" w:lineRule="auto"/>
        <w:jc w:val="both"/>
        <w:rPr>
          <w:rFonts w:ascii="Times New Roman" w:hAnsi="Times New Roman" w:cs="Times New Roman"/>
          <w:b/>
          <w:sz w:val="24"/>
          <w:szCs w:val="24"/>
        </w:rPr>
      </w:pPr>
    </w:p>
    <w:p w14:paraId="54D2744D" w14:textId="0FA65049" w:rsidR="002B01B7" w:rsidRPr="008E67CA" w:rsidRDefault="002B01B7" w:rsidP="0084220A">
      <w:pPr>
        <w:pStyle w:val="Balk3"/>
        <w:spacing w:line="360" w:lineRule="auto"/>
        <w:rPr>
          <w:rFonts w:cs="Times New Roman"/>
        </w:rPr>
      </w:pPr>
      <w:bookmarkStart w:id="22" w:name="_Toc93912492"/>
      <w:r w:rsidRPr="008E67CA">
        <w:rPr>
          <w:rFonts w:cs="Times New Roman"/>
        </w:rPr>
        <w:t>A.3.2. İnsan kaynakları yönetimi</w:t>
      </w:r>
      <w:bookmarkEnd w:id="22"/>
    </w:p>
    <w:p w14:paraId="7A62C42D" w14:textId="77777777" w:rsidR="001E72AC" w:rsidRPr="008E67CA" w:rsidRDefault="001E72AC" w:rsidP="0084220A">
      <w:pPr>
        <w:pStyle w:val="ListeParagraf"/>
        <w:spacing w:before="120" w:after="120" w:line="360" w:lineRule="auto"/>
        <w:jc w:val="both"/>
        <w:rPr>
          <w:rFonts w:ascii="Times New Roman" w:hAnsi="Times New Roman" w:cs="Times New Roman"/>
          <w:b/>
          <w:sz w:val="24"/>
          <w:szCs w:val="24"/>
        </w:rPr>
      </w:pPr>
    </w:p>
    <w:p w14:paraId="37E25BB1" w14:textId="2A7BD4B7" w:rsidR="00FB49BF" w:rsidRPr="008E67CA" w:rsidRDefault="00B47B73" w:rsidP="0084220A">
      <w:pPr>
        <w:shd w:val="clear" w:color="auto" w:fill="FFFFFF"/>
        <w:spacing w:line="360" w:lineRule="auto"/>
        <w:ind w:left="708"/>
        <w:jc w:val="both"/>
        <w:rPr>
          <w:rFonts w:ascii="Times New Roman" w:hAnsi="Times New Roman" w:cs="Times New Roman"/>
          <w:color w:val="222222"/>
          <w:sz w:val="24"/>
          <w:szCs w:val="24"/>
        </w:rPr>
      </w:pPr>
      <w:r w:rsidRPr="008E67CA">
        <w:rPr>
          <w:rFonts w:ascii="Times New Roman" w:hAnsi="Times New Roman" w:cs="Times New Roman"/>
          <w:bCs/>
          <w:sz w:val="24"/>
          <w:szCs w:val="24"/>
        </w:rPr>
        <w:t xml:space="preserve">İnsan kaynakları yönetimi bölümün organizasyon yapısı ve stratejik amaç ve hedefleri doğrultusunda gerçekleştirilmektedir. Akademik personelin yetkinlikleri </w:t>
      </w:r>
      <w:r w:rsidR="00FB49BF" w:rsidRPr="008E67CA">
        <w:rPr>
          <w:rFonts w:ascii="Times New Roman" w:hAnsi="Times New Roman" w:cs="Times New Roman"/>
          <w:bCs/>
          <w:sz w:val="24"/>
          <w:szCs w:val="24"/>
        </w:rPr>
        <w:t>Üniversite Akademik Yükseltilme ve Atanma İlkeleri ile güvence altına alınmıştır</w:t>
      </w:r>
      <w:r w:rsidR="004F1CF7" w:rsidRPr="008E67CA">
        <w:rPr>
          <w:rFonts w:ascii="Times New Roman" w:hAnsi="Times New Roman" w:cs="Times New Roman"/>
          <w:bCs/>
          <w:sz w:val="24"/>
          <w:szCs w:val="24"/>
        </w:rPr>
        <w:t xml:space="preserve"> </w:t>
      </w:r>
      <w:r w:rsidR="00FB49BF" w:rsidRPr="008E67CA">
        <w:rPr>
          <w:rFonts w:ascii="Times New Roman" w:hAnsi="Times New Roman" w:cs="Times New Roman"/>
          <w:bCs/>
          <w:sz w:val="24"/>
          <w:szCs w:val="24"/>
        </w:rPr>
        <w:t>(</w:t>
      </w:r>
      <w:hyperlink r:id="rId30" w:tgtFrame="_blank" w:history="1">
        <w:r w:rsidR="00FB49BF" w:rsidRPr="008E67CA">
          <w:rPr>
            <w:rStyle w:val="Kpr"/>
            <w:rFonts w:ascii="Times New Roman" w:hAnsi="Times New Roman" w:cs="Times New Roman"/>
            <w:color w:val="1155CC"/>
            <w:sz w:val="24"/>
            <w:szCs w:val="24"/>
          </w:rPr>
          <w:t>https://fenedb.ogu.edu.tr/Storage/fenedb/Uploads/2019AKADEM%C4%B0K-Y%C3%9CKSELT%C4%B0LME-VE-ATANMA-KR%C4%B0TERLER%C4%B0.pdf</w:t>
        </w:r>
      </w:hyperlink>
      <w:r w:rsidR="00FB49BF" w:rsidRPr="008E67CA">
        <w:rPr>
          <w:rFonts w:ascii="Times New Roman" w:hAnsi="Times New Roman" w:cs="Times New Roman"/>
          <w:color w:val="222222"/>
          <w:sz w:val="24"/>
          <w:szCs w:val="24"/>
        </w:rPr>
        <w:t>)</w:t>
      </w:r>
      <w:r w:rsidR="004F1CF7" w:rsidRPr="008E67CA">
        <w:rPr>
          <w:rFonts w:ascii="Times New Roman" w:hAnsi="Times New Roman" w:cs="Times New Roman"/>
          <w:color w:val="222222"/>
          <w:sz w:val="24"/>
          <w:szCs w:val="24"/>
        </w:rPr>
        <w:t>.</w:t>
      </w:r>
    </w:p>
    <w:p w14:paraId="4250E4CA" w14:textId="77777777" w:rsidR="000E604B" w:rsidRPr="008E67CA" w:rsidRDefault="008D37B9" w:rsidP="0084220A">
      <w:pPr>
        <w:shd w:val="clear" w:color="auto" w:fill="FFFFFF"/>
        <w:spacing w:line="360" w:lineRule="auto"/>
        <w:ind w:left="708"/>
        <w:jc w:val="both"/>
        <w:rPr>
          <w:rFonts w:ascii="Times New Roman" w:hAnsi="Times New Roman" w:cs="Times New Roman"/>
          <w:color w:val="222222"/>
          <w:sz w:val="24"/>
          <w:szCs w:val="24"/>
        </w:rPr>
      </w:pPr>
      <w:r w:rsidRPr="008E67CA">
        <w:rPr>
          <w:rFonts w:ascii="Times New Roman" w:hAnsi="Times New Roman" w:cs="Times New Roman"/>
          <w:color w:val="222222"/>
          <w:sz w:val="24"/>
          <w:szCs w:val="24"/>
        </w:rPr>
        <w:t xml:space="preserve">Birimin idari personeli fakülte yönetimince görevlendirilmekte ve performans izlemesi yapılmaktadır. </w:t>
      </w:r>
    </w:p>
    <w:p w14:paraId="6C05D5E2" w14:textId="7ED77B7F" w:rsidR="00337BD9" w:rsidRPr="008E67CA" w:rsidRDefault="000E604B" w:rsidP="0084220A">
      <w:pPr>
        <w:shd w:val="clear" w:color="auto" w:fill="FFFFFF"/>
        <w:spacing w:line="360" w:lineRule="auto"/>
        <w:ind w:left="708"/>
        <w:jc w:val="both"/>
        <w:rPr>
          <w:rFonts w:ascii="Times New Roman" w:hAnsi="Times New Roman" w:cs="Times New Roman"/>
          <w:color w:val="222222"/>
          <w:sz w:val="24"/>
          <w:szCs w:val="24"/>
        </w:rPr>
      </w:pPr>
      <w:r w:rsidRPr="008E67CA">
        <w:rPr>
          <w:rFonts w:ascii="Times New Roman" w:hAnsi="Times New Roman" w:cs="Times New Roman"/>
          <w:color w:val="222222"/>
          <w:sz w:val="24"/>
          <w:szCs w:val="24"/>
        </w:rPr>
        <w:t>Birim çalışanlarına kalite yönetimi</w:t>
      </w:r>
      <w:r w:rsidR="00337BD9" w:rsidRPr="008E67CA">
        <w:rPr>
          <w:rFonts w:ascii="Times New Roman" w:hAnsi="Times New Roman" w:cs="Times New Roman"/>
          <w:color w:val="222222"/>
          <w:sz w:val="24"/>
          <w:szCs w:val="24"/>
        </w:rPr>
        <w:t>,</w:t>
      </w:r>
      <w:r w:rsidRPr="008E67CA">
        <w:rPr>
          <w:rFonts w:ascii="Times New Roman" w:hAnsi="Times New Roman" w:cs="Times New Roman"/>
          <w:color w:val="222222"/>
          <w:sz w:val="24"/>
          <w:szCs w:val="24"/>
        </w:rPr>
        <w:t xml:space="preserve"> </w:t>
      </w:r>
      <w:r w:rsidR="00337BD9" w:rsidRPr="008E67CA">
        <w:rPr>
          <w:rFonts w:ascii="Times New Roman" w:hAnsi="Times New Roman" w:cs="Times New Roman"/>
          <w:color w:val="222222"/>
          <w:sz w:val="24"/>
          <w:szCs w:val="24"/>
        </w:rPr>
        <w:t>i</w:t>
      </w:r>
      <w:r w:rsidRPr="008E67CA">
        <w:rPr>
          <w:rFonts w:ascii="Times New Roman" w:hAnsi="Times New Roman" w:cs="Times New Roman"/>
          <w:color w:val="222222"/>
          <w:sz w:val="24"/>
          <w:szCs w:val="24"/>
        </w:rPr>
        <w:t xml:space="preserve">ş sağlığı ve laboratuvar güvenliği, afet farkındalık eğitimi gibi hizmet içi eğitimler düzenlenmektedir. </w:t>
      </w:r>
      <w:r w:rsidR="00165E32" w:rsidRPr="008E67CA">
        <w:rPr>
          <w:rFonts w:ascii="Times New Roman" w:hAnsi="Times New Roman" w:cs="Times New Roman"/>
          <w:color w:val="222222"/>
          <w:sz w:val="24"/>
          <w:szCs w:val="24"/>
        </w:rPr>
        <w:t>(</w:t>
      </w:r>
      <w:hyperlink r:id="rId31" w:history="1">
        <w:r w:rsidR="00337BD9" w:rsidRPr="008E67CA">
          <w:rPr>
            <w:rStyle w:val="Kpr"/>
            <w:rFonts w:ascii="Times New Roman" w:hAnsi="Times New Roman" w:cs="Times New Roman"/>
            <w:sz w:val="24"/>
            <w:szCs w:val="24"/>
          </w:rPr>
          <w:t>https://biyoloji.ogu.edu.tr/</w:t>
        </w:r>
      </w:hyperlink>
      <w:r w:rsidR="00337BD9" w:rsidRPr="008E67CA">
        <w:rPr>
          <w:rFonts w:ascii="Times New Roman" w:hAnsi="Times New Roman" w:cs="Times New Roman"/>
          <w:color w:val="222222"/>
          <w:sz w:val="24"/>
          <w:szCs w:val="24"/>
        </w:rPr>
        <w:t xml:space="preserve">; </w:t>
      </w:r>
      <w:hyperlink r:id="rId32" w:history="1">
        <w:r w:rsidR="00337BD9" w:rsidRPr="008E67CA">
          <w:rPr>
            <w:rStyle w:val="Kpr"/>
            <w:rFonts w:ascii="Times New Roman" w:hAnsi="Times New Roman" w:cs="Times New Roman"/>
            <w:sz w:val="24"/>
            <w:szCs w:val="24"/>
          </w:rPr>
          <w:t>https://uzem.ogu.edu.tr/</w:t>
        </w:r>
      </w:hyperlink>
      <w:r w:rsidR="00337BD9" w:rsidRPr="008E67CA">
        <w:rPr>
          <w:rFonts w:ascii="Times New Roman" w:hAnsi="Times New Roman" w:cs="Times New Roman"/>
          <w:color w:val="222222"/>
          <w:sz w:val="24"/>
          <w:szCs w:val="24"/>
        </w:rPr>
        <w:t xml:space="preserve">; </w:t>
      </w:r>
      <w:hyperlink r:id="rId33" w:history="1">
        <w:r w:rsidR="00337BD9" w:rsidRPr="008E67CA">
          <w:rPr>
            <w:rStyle w:val="Kpr"/>
            <w:rFonts w:ascii="Times New Roman" w:hAnsi="Times New Roman" w:cs="Times New Roman"/>
            <w:sz w:val="24"/>
            <w:szCs w:val="24"/>
          </w:rPr>
          <w:t>https://www.ogu.edu.tr/</w:t>
        </w:r>
      </w:hyperlink>
      <w:r w:rsidR="00337BD9" w:rsidRPr="008E67CA">
        <w:rPr>
          <w:rFonts w:ascii="Times New Roman" w:hAnsi="Times New Roman" w:cs="Times New Roman"/>
          <w:color w:val="222222"/>
          <w:sz w:val="24"/>
          <w:szCs w:val="24"/>
        </w:rPr>
        <w:t>).</w:t>
      </w:r>
    </w:p>
    <w:p w14:paraId="45A1717E" w14:textId="77777777" w:rsidR="00636F31" w:rsidRPr="008E67CA" w:rsidRDefault="00636F31" w:rsidP="0084220A">
      <w:pPr>
        <w:pStyle w:val="ListeParagraf"/>
        <w:spacing w:before="120" w:after="120" w:line="360" w:lineRule="auto"/>
        <w:jc w:val="both"/>
        <w:rPr>
          <w:rFonts w:ascii="Times New Roman" w:hAnsi="Times New Roman" w:cs="Times New Roman"/>
          <w:b/>
          <w:sz w:val="24"/>
          <w:szCs w:val="24"/>
        </w:rPr>
      </w:pPr>
    </w:p>
    <w:p w14:paraId="610463EC" w14:textId="56B5DF8B" w:rsidR="00762268" w:rsidRPr="008E67CA" w:rsidRDefault="0010119E" w:rsidP="0084220A">
      <w:pPr>
        <w:pStyle w:val="Balk3"/>
        <w:spacing w:line="360" w:lineRule="auto"/>
        <w:rPr>
          <w:rFonts w:cs="Times New Roman"/>
        </w:rPr>
      </w:pPr>
      <w:bookmarkStart w:id="23" w:name="_Toc93912493"/>
      <w:r w:rsidRPr="008E67CA">
        <w:rPr>
          <w:rFonts w:cs="Times New Roman"/>
        </w:rPr>
        <w:t>A.3.3. Finansal yönetim</w:t>
      </w:r>
      <w:bookmarkEnd w:id="23"/>
    </w:p>
    <w:p w14:paraId="1A4DB229" w14:textId="77777777" w:rsidR="00636F31" w:rsidRPr="008E67CA" w:rsidRDefault="00636F31" w:rsidP="0084220A">
      <w:pPr>
        <w:pStyle w:val="ListeParagraf"/>
        <w:spacing w:before="120" w:after="120" w:line="360" w:lineRule="auto"/>
        <w:jc w:val="both"/>
        <w:rPr>
          <w:rFonts w:ascii="Times New Roman" w:hAnsi="Times New Roman" w:cs="Times New Roman"/>
          <w:b/>
          <w:sz w:val="24"/>
          <w:szCs w:val="24"/>
        </w:rPr>
      </w:pPr>
    </w:p>
    <w:p w14:paraId="2EAF1046" w14:textId="1D7502D4" w:rsidR="00C0736F" w:rsidRPr="008E67CA" w:rsidRDefault="00762268" w:rsidP="0084220A">
      <w:pPr>
        <w:pStyle w:val="ListeParagraf"/>
        <w:spacing w:before="120" w:after="120" w:line="360" w:lineRule="auto"/>
        <w:jc w:val="both"/>
        <w:rPr>
          <w:rFonts w:ascii="Times New Roman" w:hAnsi="Times New Roman" w:cs="Times New Roman"/>
          <w:sz w:val="24"/>
          <w:szCs w:val="24"/>
        </w:rPr>
      </w:pPr>
      <w:r w:rsidRPr="008E67CA">
        <w:rPr>
          <w:rFonts w:ascii="Times New Roman" w:hAnsi="Times New Roman" w:cs="Times New Roman"/>
          <w:bCs/>
          <w:sz w:val="24"/>
          <w:szCs w:val="24"/>
        </w:rPr>
        <w:t xml:space="preserve">Bölümün eğitim faaliyetleri </w:t>
      </w:r>
      <w:proofErr w:type="spellStart"/>
      <w:r w:rsidRPr="008E67CA">
        <w:rPr>
          <w:rFonts w:ascii="Times New Roman" w:hAnsi="Times New Roman" w:cs="Times New Roman"/>
          <w:bCs/>
          <w:sz w:val="24"/>
          <w:szCs w:val="24"/>
        </w:rPr>
        <w:t>bütçelendirmesi</w:t>
      </w:r>
      <w:proofErr w:type="spellEnd"/>
      <w:r w:rsidRPr="008E67CA">
        <w:rPr>
          <w:rFonts w:ascii="Times New Roman" w:hAnsi="Times New Roman" w:cs="Times New Roman"/>
          <w:bCs/>
          <w:sz w:val="24"/>
          <w:szCs w:val="24"/>
        </w:rPr>
        <w:t xml:space="preserve"> üst yönetimler tarafından yapılmaktadır</w:t>
      </w:r>
      <w:r w:rsidR="00C0736F" w:rsidRPr="008E67CA">
        <w:rPr>
          <w:rFonts w:ascii="Times New Roman" w:hAnsi="Times New Roman" w:cs="Times New Roman"/>
          <w:bCs/>
          <w:sz w:val="24"/>
          <w:szCs w:val="24"/>
        </w:rPr>
        <w:t xml:space="preserve"> (</w:t>
      </w:r>
      <w:hyperlink r:id="rId34" w:history="1">
        <w:r w:rsidR="005520A8" w:rsidRPr="008E67CA">
          <w:rPr>
            <w:rStyle w:val="Kpr"/>
            <w:rFonts w:ascii="Times New Roman" w:hAnsi="Times New Roman" w:cs="Times New Roman"/>
            <w:bCs/>
            <w:sz w:val="24"/>
            <w:szCs w:val="24"/>
          </w:rPr>
          <w:t>https://strateji.ogu.edu.tr/Sayfa/Index/477/mali-tablolar-2023</w:t>
        </w:r>
      </w:hyperlink>
      <w:r w:rsidR="00496989">
        <w:rPr>
          <w:rFonts w:ascii="Times New Roman" w:hAnsi="Times New Roman" w:cs="Times New Roman"/>
          <w:sz w:val="24"/>
          <w:szCs w:val="24"/>
        </w:rPr>
        <w:t>).</w:t>
      </w:r>
    </w:p>
    <w:p w14:paraId="5111F6B6" w14:textId="7B2B925E" w:rsidR="00762268" w:rsidRPr="008E67CA" w:rsidRDefault="00762268" w:rsidP="0084220A">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 xml:space="preserve">Araştırma projeleri ise üniversitemiz Bilimsel Araştırma Projeleri </w:t>
      </w:r>
      <w:proofErr w:type="gramStart"/>
      <w:r w:rsidRPr="008E67CA">
        <w:rPr>
          <w:rFonts w:ascii="Times New Roman" w:hAnsi="Times New Roman" w:cs="Times New Roman"/>
          <w:bCs/>
          <w:sz w:val="24"/>
          <w:szCs w:val="24"/>
        </w:rPr>
        <w:t>Komisyonunca  sağlanan</w:t>
      </w:r>
      <w:proofErr w:type="gramEnd"/>
      <w:r w:rsidRPr="008E67CA">
        <w:rPr>
          <w:rFonts w:ascii="Times New Roman" w:hAnsi="Times New Roman" w:cs="Times New Roman"/>
          <w:bCs/>
          <w:sz w:val="24"/>
          <w:szCs w:val="24"/>
        </w:rPr>
        <w:t xml:space="preserve"> kurum içi desteklerle birlikte TÜBİTAK, AB fonları gibi dış desteklerle fonlanmaktadır</w:t>
      </w:r>
      <w:r w:rsidR="00C0736F" w:rsidRPr="008E67CA">
        <w:rPr>
          <w:rFonts w:ascii="Times New Roman" w:hAnsi="Times New Roman" w:cs="Times New Roman"/>
          <w:bCs/>
          <w:sz w:val="24"/>
          <w:szCs w:val="24"/>
        </w:rPr>
        <w:t xml:space="preserve"> (</w:t>
      </w:r>
      <w:hyperlink r:id="rId35" w:tgtFrame="_blank" w:history="1">
        <w:r w:rsidR="00C0736F" w:rsidRPr="008E67CA">
          <w:rPr>
            <w:rStyle w:val="Kpr"/>
            <w:rFonts w:ascii="Times New Roman" w:hAnsi="Times New Roman" w:cs="Times New Roman"/>
            <w:color w:val="1155CC"/>
            <w:sz w:val="24"/>
            <w:szCs w:val="24"/>
            <w:shd w:val="clear" w:color="auto" w:fill="FFFFFF"/>
          </w:rPr>
          <w:t>https://avesis.ogu.edu.tr/</w:t>
        </w:r>
      </w:hyperlink>
      <w:r w:rsidR="00F427F6" w:rsidRPr="008E67CA">
        <w:rPr>
          <w:rFonts w:ascii="Times New Roman" w:hAnsi="Times New Roman" w:cs="Times New Roman"/>
          <w:sz w:val="24"/>
          <w:szCs w:val="24"/>
        </w:rPr>
        <w:t>;</w:t>
      </w:r>
      <w:r w:rsidR="005520A8" w:rsidRPr="008E67CA">
        <w:rPr>
          <w:rFonts w:ascii="Times New Roman" w:hAnsi="Times New Roman" w:cs="Times New Roman"/>
          <w:sz w:val="24"/>
          <w:szCs w:val="24"/>
        </w:rPr>
        <w:t xml:space="preserve"> </w:t>
      </w:r>
      <w:hyperlink r:id="rId36" w:history="1">
        <w:r w:rsidR="005520A8" w:rsidRPr="008E67CA">
          <w:rPr>
            <w:rStyle w:val="Kpr"/>
            <w:rFonts w:ascii="Times New Roman" w:hAnsi="Times New Roman" w:cs="Times New Roman"/>
            <w:sz w:val="24"/>
            <w:szCs w:val="24"/>
            <w:shd w:val="clear" w:color="auto" w:fill="FFFFFF"/>
          </w:rPr>
          <w:t>https://bapsis.ogu.edu.tr/Default2.aspx</w:t>
        </w:r>
      </w:hyperlink>
      <w:r w:rsidR="00D76436" w:rsidRPr="008E67CA">
        <w:rPr>
          <w:rStyle w:val="Kpr"/>
          <w:rFonts w:ascii="Times New Roman" w:hAnsi="Times New Roman" w:cs="Times New Roman"/>
          <w:color w:val="1155CC"/>
          <w:sz w:val="24"/>
          <w:szCs w:val="24"/>
          <w:shd w:val="clear" w:color="auto" w:fill="FFFFFF"/>
        </w:rPr>
        <w:t xml:space="preserve">; </w:t>
      </w:r>
      <w:hyperlink r:id="rId37" w:history="1">
        <w:r w:rsidR="00D76436" w:rsidRPr="008E67CA">
          <w:rPr>
            <w:rStyle w:val="Kpr"/>
            <w:rFonts w:ascii="Times New Roman" w:hAnsi="Times New Roman" w:cs="Times New Roman"/>
            <w:sz w:val="24"/>
            <w:szCs w:val="24"/>
            <w:shd w:val="clear" w:color="auto" w:fill="FFFFFF"/>
          </w:rPr>
          <w:t>https://biyoloji.ogu.edu.tr/Sayfa/Index/66/projeler</w:t>
        </w:r>
      </w:hyperlink>
      <w:r w:rsidR="00C0736F" w:rsidRPr="008E67CA">
        <w:rPr>
          <w:rFonts w:ascii="Times New Roman" w:hAnsi="Times New Roman" w:cs="Times New Roman"/>
          <w:sz w:val="24"/>
          <w:szCs w:val="24"/>
        </w:rPr>
        <w:t>)</w:t>
      </w:r>
      <w:r w:rsidR="00F427F6" w:rsidRPr="008E67CA">
        <w:rPr>
          <w:rFonts w:ascii="Times New Roman" w:hAnsi="Times New Roman" w:cs="Times New Roman"/>
          <w:sz w:val="24"/>
          <w:szCs w:val="24"/>
        </w:rPr>
        <w:t>.</w:t>
      </w:r>
    </w:p>
    <w:p w14:paraId="6A17720C" w14:textId="6730AAB6" w:rsidR="00762268" w:rsidRPr="008E67CA" w:rsidRDefault="00762268" w:rsidP="0084220A">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 xml:space="preserve"> </w:t>
      </w:r>
    </w:p>
    <w:p w14:paraId="4110D775" w14:textId="51117B58" w:rsidR="00317637" w:rsidRPr="008E67CA" w:rsidRDefault="00317637" w:rsidP="0084220A">
      <w:pPr>
        <w:pStyle w:val="Balk3"/>
        <w:spacing w:line="360" w:lineRule="auto"/>
        <w:rPr>
          <w:rFonts w:cs="Times New Roman"/>
        </w:rPr>
      </w:pPr>
      <w:bookmarkStart w:id="24" w:name="_Toc93912494"/>
      <w:r w:rsidRPr="008E67CA">
        <w:rPr>
          <w:rFonts w:cs="Times New Roman"/>
        </w:rPr>
        <w:lastRenderedPageBreak/>
        <w:t>A.3.4. Süreç yönetimi</w:t>
      </w:r>
      <w:bookmarkEnd w:id="24"/>
    </w:p>
    <w:p w14:paraId="26B5B19E" w14:textId="3C6B9EFA" w:rsidR="00650AC4" w:rsidRPr="008E67CA" w:rsidRDefault="006C0793" w:rsidP="0084220A">
      <w:pPr>
        <w:pStyle w:val="ListeParagraf"/>
        <w:spacing w:before="120" w:after="120" w:line="360" w:lineRule="auto"/>
        <w:jc w:val="both"/>
        <w:rPr>
          <w:rFonts w:ascii="Times New Roman" w:hAnsi="Times New Roman" w:cs="Times New Roman"/>
          <w:sz w:val="24"/>
          <w:szCs w:val="24"/>
        </w:rPr>
      </w:pPr>
      <w:r w:rsidRPr="008E67CA">
        <w:rPr>
          <w:rFonts w:ascii="Times New Roman" w:hAnsi="Times New Roman" w:cs="Times New Roman"/>
          <w:sz w:val="24"/>
          <w:szCs w:val="24"/>
        </w:rPr>
        <w:t>Bölümümüz eğitim, öğretim, araştırma ve toplumsal katkı süreçleri ile ilgili görev tanımları</w:t>
      </w:r>
      <w:r w:rsidR="00EA3195" w:rsidRPr="008E67CA">
        <w:rPr>
          <w:rFonts w:ascii="Times New Roman" w:hAnsi="Times New Roman" w:cs="Times New Roman"/>
          <w:sz w:val="24"/>
          <w:szCs w:val="24"/>
        </w:rPr>
        <w:t>,</w:t>
      </w:r>
      <w:r w:rsidRPr="008E67CA">
        <w:rPr>
          <w:rFonts w:ascii="Times New Roman" w:hAnsi="Times New Roman" w:cs="Times New Roman"/>
          <w:sz w:val="24"/>
          <w:szCs w:val="24"/>
        </w:rPr>
        <w:t xml:space="preserve"> iş akış şemaları ve hizmet standartları belirlenmiştir (</w:t>
      </w:r>
      <w:hyperlink r:id="rId38" w:history="1">
        <w:r w:rsidR="00310FEB" w:rsidRPr="008E67CA">
          <w:rPr>
            <w:rStyle w:val="Kpr"/>
            <w:rFonts w:ascii="Times New Roman" w:hAnsi="Times New Roman" w:cs="Times New Roman"/>
            <w:sz w:val="24"/>
            <w:szCs w:val="24"/>
          </w:rPr>
          <w:t>https://biyoloji.ogu.edu.tr/Sayfa/Index/74/ic-kontrol-sistemleri</w:t>
        </w:r>
      </w:hyperlink>
      <w:r w:rsidRPr="008E67CA">
        <w:rPr>
          <w:rFonts w:ascii="Times New Roman" w:hAnsi="Times New Roman" w:cs="Times New Roman"/>
          <w:sz w:val="24"/>
          <w:szCs w:val="24"/>
        </w:rPr>
        <w:t>).</w:t>
      </w:r>
    </w:p>
    <w:p w14:paraId="4A0B9394" w14:textId="77777777" w:rsidR="006C0793" w:rsidRPr="008E67CA" w:rsidRDefault="006C0793" w:rsidP="0084220A">
      <w:pPr>
        <w:pStyle w:val="ListeParagraf"/>
        <w:spacing w:before="120" w:after="120" w:line="360" w:lineRule="auto"/>
        <w:jc w:val="both"/>
        <w:rPr>
          <w:rFonts w:ascii="Times New Roman" w:hAnsi="Times New Roman" w:cs="Times New Roman"/>
          <w:bCs/>
          <w:sz w:val="24"/>
          <w:szCs w:val="24"/>
        </w:rPr>
      </w:pPr>
    </w:p>
    <w:p w14:paraId="2DBD5346" w14:textId="3144B2BA" w:rsidR="008A6796" w:rsidRPr="008E67CA" w:rsidRDefault="008C0DF2" w:rsidP="0084220A">
      <w:pPr>
        <w:pStyle w:val="ListeParagraf"/>
        <w:spacing w:before="120" w:after="120" w:line="360" w:lineRule="auto"/>
        <w:jc w:val="both"/>
        <w:rPr>
          <w:rFonts w:ascii="Times New Roman" w:hAnsi="Times New Roman" w:cs="Times New Roman"/>
          <w:bCs/>
          <w:sz w:val="24"/>
          <w:szCs w:val="24"/>
        </w:rPr>
      </w:pPr>
      <w:proofErr w:type="gramStart"/>
      <w:r w:rsidRPr="008E67CA">
        <w:rPr>
          <w:rFonts w:ascii="Times New Roman" w:hAnsi="Times New Roman" w:cs="Times New Roman"/>
          <w:bCs/>
          <w:sz w:val="24"/>
          <w:szCs w:val="24"/>
        </w:rPr>
        <w:t xml:space="preserve">Bölümümüz </w:t>
      </w:r>
      <w:r w:rsidR="002F3465" w:rsidRPr="008E67CA">
        <w:rPr>
          <w:rFonts w:ascii="Times New Roman" w:hAnsi="Times New Roman" w:cs="Times New Roman"/>
          <w:bCs/>
          <w:sz w:val="24"/>
          <w:szCs w:val="24"/>
        </w:rPr>
        <w:t>eğitim programı</w:t>
      </w:r>
      <w:r w:rsidRPr="008E67CA">
        <w:rPr>
          <w:rFonts w:ascii="Times New Roman" w:hAnsi="Times New Roman" w:cs="Times New Roman"/>
          <w:bCs/>
          <w:sz w:val="24"/>
          <w:szCs w:val="24"/>
        </w:rPr>
        <w:t xml:space="preserve"> FEDEK Akreditasyonu </w:t>
      </w:r>
      <w:r w:rsidR="00AD4F9A" w:rsidRPr="008E67CA">
        <w:rPr>
          <w:rFonts w:ascii="Times New Roman" w:hAnsi="Times New Roman" w:cs="Times New Roman"/>
          <w:bCs/>
          <w:sz w:val="24"/>
          <w:szCs w:val="24"/>
        </w:rPr>
        <w:t>sürecinde</w:t>
      </w:r>
      <w:r w:rsidRPr="008E67CA">
        <w:rPr>
          <w:rFonts w:ascii="Times New Roman" w:hAnsi="Times New Roman" w:cs="Times New Roman"/>
          <w:bCs/>
          <w:sz w:val="24"/>
          <w:szCs w:val="24"/>
        </w:rPr>
        <w:t xml:space="preserve"> belirlenen program çıktılarını karşılayacak ders planı hazırlığı </w:t>
      </w:r>
      <w:r w:rsidR="00AD4F9A" w:rsidRPr="008E67CA">
        <w:rPr>
          <w:rFonts w:ascii="Times New Roman" w:hAnsi="Times New Roman" w:cs="Times New Roman"/>
          <w:bCs/>
          <w:sz w:val="24"/>
          <w:szCs w:val="24"/>
        </w:rPr>
        <w:t>d</w:t>
      </w:r>
      <w:r w:rsidRPr="008E67CA">
        <w:rPr>
          <w:rFonts w:ascii="Times New Roman" w:hAnsi="Times New Roman" w:cs="Times New Roman"/>
          <w:bCs/>
          <w:sz w:val="24"/>
          <w:szCs w:val="24"/>
        </w:rPr>
        <w:t xml:space="preserve">ış </w:t>
      </w:r>
      <w:r w:rsidR="00AD4F9A" w:rsidRPr="008E67CA">
        <w:rPr>
          <w:rFonts w:ascii="Times New Roman" w:hAnsi="Times New Roman" w:cs="Times New Roman"/>
          <w:bCs/>
          <w:sz w:val="24"/>
          <w:szCs w:val="24"/>
        </w:rPr>
        <w:t>p</w:t>
      </w:r>
      <w:r w:rsidRPr="008E67CA">
        <w:rPr>
          <w:rFonts w:ascii="Times New Roman" w:hAnsi="Times New Roman" w:cs="Times New Roman"/>
          <w:bCs/>
          <w:sz w:val="24"/>
          <w:szCs w:val="24"/>
        </w:rPr>
        <w:t>aydaşların görüşleri de dikkate alınarak Ders ve Eğitim Planı Geliştirme Komisyonu</w:t>
      </w:r>
      <w:r w:rsidR="00BA4C21" w:rsidRPr="008E67CA">
        <w:rPr>
          <w:rFonts w:ascii="Times New Roman" w:hAnsi="Times New Roman" w:cs="Times New Roman"/>
          <w:bCs/>
          <w:sz w:val="24"/>
          <w:szCs w:val="24"/>
        </w:rPr>
        <w:t xml:space="preserve"> (Bu komisyon YÖKAK kapsamında Eğitim-Öğretim Komisyonuna dönüşmüştür)</w:t>
      </w:r>
      <w:r w:rsidRPr="008E67CA">
        <w:rPr>
          <w:rFonts w:ascii="Times New Roman" w:hAnsi="Times New Roman" w:cs="Times New Roman"/>
          <w:bCs/>
          <w:sz w:val="24"/>
          <w:szCs w:val="24"/>
        </w:rPr>
        <w:t xml:space="preserve"> koordinasyonunda bölüm öğretim üye ve elemanlarınca gerçekleştirilmiştir</w:t>
      </w:r>
      <w:r w:rsidR="00D4070E" w:rsidRPr="008E67CA">
        <w:rPr>
          <w:rFonts w:ascii="Times New Roman" w:hAnsi="Times New Roman" w:cs="Times New Roman"/>
          <w:bCs/>
          <w:sz w:val="24"/>
          <w:szCs w:val="24"/>
        </w:rPr>
        <w:t xml:space="preserve"> </w:t>
      </w:r>
      <w:r w:rsidR="00E23882" w:rsidRPr="008E67CA">
        <w:rPr>
          <w:rFonts w:ascii="Times New Roman" w:hAnsi="Times New Roman" w:cs="Times New Roman"/>
          <w:bCs/>
          <w:sz w:val="24"/>
          <w:szCs w:val="24"/>
        </w:rPr>
        <w:t>(</w:t>
      </w:r>
      <w:hyperlink r:id="rId39" w:tgtFrame="_blank" w:history="1">
        <w:r w:rsidR="00072EE6" w:rsidRPr="008E67CA">
          <w:rPr>
            <w:rStyle w:val="Kpr"/>
            <w:rFonts w:ascii="Times New Roman" w:hAnsi="Times New Roman" w:cs="Times New Roman"/>
            <w:color w:val="1155CC"/>
            <w:sz w:val="24"/>
            <w:szCs w:val="24"/>
            <w:shd w:val="clear" w:color="auto" w:fill="FFFFFF"/>
          </w:rPr>
          <w:t>https://biyoloji.ogu.edu.tr/Sayfa/Index/57/fedek-bilgileri-paketi</w:t>
        </w:r>
      </w:hyperlink>
      <w:r w:rsidR="00E23882" w:rsidRPr="008E67CA">
        <w:rPr>
          <w:rFonts w:ascii="Times New Roman" w:hAnsi="Times New Roman" w:cs="Times New Roman"/>
          <w:sz w:val="24"/>
          <w:szCs w:val="24"/>
        </w:rPr>
        <w:t>)</w:t>
      </w:r>
      <w:r w:rsidR="00496989">
        <w:rPr>
          <w:rFonts w:ascii="Times New Roman" w:hAnsi="Times New Roman" w:cs="Times New Roman"/>
          <w:sz w:val="24"/>
          <w:szCs w:val="24"/>
        </w:rPr>
        <w:t>.</w:t>
      </w:r>
      <w:proofErr w:type="gramEnd"/>
    </w:p>
    <w:p w14:paraId="055A5CB1" w14:textId="76A2B1B0" w:rsidR="00D4070E" w:rsidRPr="008E67CA" w:rsidRDefault="00D4070E" w:rsidP="0084220A">
      <w:pPr>
        <w:pStyle w:val="ListeParagraf"/>
        <w:spacing w:before="120" w:after="120" w:line="360" w:lineRule="auto"/>
        <w:jc w:val="both"/>
        <w:rPr>
          <w:rFonts w:ascii="Times New Roman" w:hAnsi="Times New Roman" w:cs="Times New Roman"/>
          <w:bCs/>
          <w:sz w:val="24"/>
          <w:szCs w:val="24"/>
        </w:rPr>
      </w:pPr>
    </w:p>
    <w:p w14:paraId="5A87A067" w14:textId="234DA666" w:rsidR="00D4070E" w:rsidRPr="008E67CA" w:rsidRDefault="006C0793" w:rsidP="0084220A">
      <w:pPr>
        <w:pStyle w:val="ListeParagraf"/>
        <w:spacing w:before="120" w:after="120" w:line="360" w:lineRule="auto"/>
        <w:jc w:val="both"/>
        <w:rPr>
          <w:rFonts w:ascii="Times New Roman" w:hAnsi="Times New Roman" w:cs="Times New Roman"/>
          <w:bCs/>
          <w:sz w:val="24"/>
          <w:szCs w:val="24"/>
        </w:rPr>
      </w:pPr>
      <w:r w:rsidRPr="008E67CA">
        <w:rPr>
          <w:rFonts w:ascii="Times New Roman" w:hAnsi="Times New Roman" w:cs="Times New Roman"/>
          <w:bCs/>
          <w:sz w:val="24"/>
          <w:szCs w:val="24"/>
        </w:rPr>
        <w:t>Üniversitemiz araştırma faaliyetlerinin yönetilmesinde Ar-Ge Koordinatörlüğü (https://arastirma.ogu.edu.tr/) ve Bilim ve</w:t>
      </w:r>
      <w:r w:rsidR="00496989">
        <w:rPr>
          <w:rFonts w:ascii="Times New Roman" w:hAnsi="Times New Roman" w:cs="Times New Roman"/>
          <w:bCs/>
          <w:sz w:val="24"/>
          <w:szCs w:val="24"/>
        </w:rPr>
        <w:t xml:space="preserve"> Araştırma Politikaları Kurulu </w:t>
      </w:r>
      <w:r w:rsidRPr="008E67CA">
        <w:rPr>
          <w:rFonts w:ascii="Times New Roman" w:hAnsi="Times New Roman" w:cs="Times New Roman"/>
          <w:bCs/>
          <w:sz w:val="24"/>
          <w:szCs w:val="24"/>
        </w:rPr>
        <w:t>(</w:t>
      </w:r>
      <w:hyperlink r:id="rId40" w:history="1">
        <w:r w:rsidRPr="008E67CA">
          <w:rPr>
            <w:rStyle w:val="Kpr"/>
            <w:rFonts w:ascii="Times New Roman" w:hAnsi="Times New Roman" w:cs="Times New Roman"/>
            <w:bCs/>
            <w:sz w:val="24"/>
            <w:szCs w:val="24"/>
          </w:rPr>
          <w:t>https://ogu.edu.tr/Icerik/Index/409/bilim-ve-arastirma-politikalari-kurulu</w:t>
        </w:r>
      </w:hyperlink>
      <w:r w:rsidRPr="008E67CA">
        <w:rPr>
          <w:rFonts w:ascii="Times New Roman" w:hAnsi="Times New Roman" w:cs="Times New Roman"/>
          <w:bCs/>
          <w:sz w:val="24"/>
          <w:szCs w:val="24"/>
        </w:rPr>
        <w:t xml:space="preserve">) </w:t>
      </w:r>
      <w:r w:rsidR="00CD1884" w:rsidRPr="008E67CA">
        <w:rPr>
          <w:rFonts w:ascii="Times New Roman" w:hAnsi="Times New Roman" w:cs="Times New Roman"/>
          <w:bCs/>
          <w:sz w:val="24"/>
          <w:szCs w:val="24"/>
        </w:rPr>
        <w:t>rol almaktadır</w:t>
      </w:r>
      <w:r w:rsidR="00E234E8" w:rsidRPr="008E67CA">
        <w:rPr>
          <w:rFonts w:ascii="Times New Roman" w:hAnsi="Times New Roman" w:cs="Times New Roman"/>
          <w:bCs/>
          <w:sz w:val="24"/>
          <w:szCs w:val="24"/>
        </w:rPr>
        <w:t xml:space="preserve">. </w:t>
      </w:r>
      <w:r w:rsidR="00D4070E" w:rsidRPr="008E67CA">
        <w:rPr>
          <w:rFonts w:ascii="Times New Roman" w:hAnsi="Times New Roman" w:cs="Times New Roman"/>
          <w:bCs/>
          <w:sz w:val="24"/>
          <w:szCs w:val="24"/>
        </w:rPr>
        <w:t xml:space="preserve">Kurum içi araştırma projeleri başvuru değerlendirmeleri ESOGÜ Bilimsel Araştırma Projeleri Yönergesine uygun olarak </w:t>
      </w:r>
      <w:r w:rsidR="000D4D84" w:rsidRPr="008E67CA">
        <w:rPr>
          <w:rFonts w:ascii="Times New Roman" w:hAnsi="Times New Roman" w:cs="Times New Roman"/>
          <w:bCs/>
          <w:sz w:val="24"/>
          <w:szCs w:val="24"/>
        </w:rPr>
        <w:t>yapılmakta</w:t>
      </w:r>
      <w:r w:rsidR="00E23882" w:rsidRPr="008E67CA">
        <w:rPr>
          <w:rFonts w:ascii="Times New Roman" w:hAnsi="Times New Roman" w:cs="Times New Roman"/>
          <w:bCs/>
          <w:sz w:val="24"/>
          <w:szCs w:val="24"/>
        </w:rPr>
        <w:t xml:space="preserve"> (</w:t>
      </w:r>
      <w:hyperlink r:id="rId41" w:history="1">
        <w:r w:rsidR="00E23882" w:rsidRPr="008E67CA">
          <w:rPr>
            <w:rStyle w:val="Kpr"/>
            <w:rFonts w:ascii="Times New Roman" w:hAnsi="Times New Roman" w:cs="Times New Roman"/>
            <w:sz w:val="24"/>
            <w:szCs w:val="24"/>
            <w:shd w:val="clear" w:color="auto" w:fill="FFFFFF"/>
          </w:rPr>
          <w:t>https://web.ogu.edu.tr/bap/</w:t>
        </w:r>
      </w:hyperlink>
      <w:r w:rsidR="00E23882" w:rsidRPr="008E67CA">
        <w:rPr>
          <w:rFonts w:ascii="Times New Roman" w:hAnsi="Times New Roman" w:cs="Times New Roman"/>
          <w:sz w:val="24"/>
          <w:szCs w:val="24"/>
          <w:shd w:val="clear" w:color="auto" w:fill="FFFFFF"/>
        </w:rPr>
        <w:t xml:space="preserve">), </w:t>
      </w:r>
      <w:r w:rsidR="00D4070E" w:rsidRPr="008E67CA">
        <w:rPr>
          <w:rFonts w:ascii="Times New Roman" w:hAnsi="Times New Roman" w:cs="Times New Roman"/>
          <w:bCs/>
          <w:sz w:val="24"/>
          <w:szCs w:val="24"/>
        </w:rPr>
        <w:t>kurum dışı projelerde ise üniversitemiz rektörlüğü</w:t>
      </w:r>
      <w:r w:rsidR="00B15B98" w:rsidRPr="008E67CA">
        <w:rPr>
          <w:rFonts w:ascii="Times New Roman" w:hAnsi="Times New Roman" w:cs="Times New Roman"/>
          <w:bCs/>
          <w:sz w:val="24"/>
          <w:szCs w:val="24"/>
        </w:rPr>
        <w:t>nün ilgili birimleri</w:t>
      </w:r>
      <w:r w:rsidR="00123A95" w:rsidRPr="008E67CA">
        <w:rPr>
          <w:rFonts w:ascii="Times New Roman" w:hAnsi="Times New Roman" w:cs="Times New Roman"/>
          <w:bCs/>
          <w:sz w:val="24"/>
          <w:szCs w:val="24"/>
        </w:rPr>
        <w:t>nin</w:t>
      </w:r>
      <w:r w:rsidR="00B15B98" w:rsidRPr="008E67CA">
        <w:rPr>
          <w:rFonts w:ascii="Times New Roman" w:hAnsi="Times New Roman" w:cs="Times New Roman"/>
          <w:bCs/>
          <w:sz w:val="24"/>
          <w:szCs w:val="24"/>
        </w:rPr>
        <w:t xml:space="preserve"> (ETTOM, ESOGÜ AR-GE Koordinatörlüğü) </w:t>
      </w:r>
      <w:r w:rsidR="00123A95" w:rsidRPr="008E67CA">
        <w:rPr>
          <w:rFonts w:ascii="Times New Roman" w:hAnsi="Times New Roman" w:cs="Times New Roman"/>
          <w:bCs/>
          <w:sz w:val="24"/>
          <w:szCs w:val="24"/>
        </w:rPr>
        <w:t xml:space="preserve">koordinasyonunda </w:t>
      </w:r>
      <w:r w:rsidR="000D4D84" w:rsidRPr="008E67CA">
        <w:rPr>
          <w:rFonts w:ascii="Times New Roman" w:hAnsi="Times New Roman" w:cs="Times New Roman"/>
          <w:bCs/>
          <w:sz w:val="24"/>
          <w:szCs w:val="24"/>
        </w:rPr>
        <w:t>yapılmaktadır (</w:t>
      </w:r>
      <w:hyperlink r:id="rId42" w:tgtFrame="_blank" w:history="1">
        <w:r w:rsidR="00B15B98" w:rsidRPr="008E67CA">
          <w:rPr>
            <w:rStyle w:val="Kpr"/>
            <w:rFonts w:ascii="Times New Roman" w:hAnsi="Times New Roman" w:cs="Times New Roman"/>
            <w:color w:val="1155CC"/>
            <w:sz w:val="24"/>
            <w:szCs w:val="24"/>
            <w:shd w:val="clear" w:color="auto" w:fill="FFFFFF"/>
          </w:rPr>
          <w:t>https://ettom.ogu.edu.tr/</w:t>
        </w:r>
      </w:hyperlink>
      <w:r w:rsidR="00B15B98" w:rsidRPr="008E67CA">
        <w:rPr>
          <w:rFonts w:ascii="Times New Roman" w:hAnsi="Times New Roman" w:cs="Times New Roman"/>
          <w:sz w:val="24"/>
          <w:szCs w:val="24"/>
        </w:rPr>
        <w:t xml:space="preserve">, </w:t>
      </w:r>
    </w:p>
    <w:p w14:paraId="3CFD779E" w14:textId="089ECF03" w:rsidR="008A6796" w:rsidRPr="008E67CA" w:rsidRDefault="00790AC4" w:rsidP="0084220A">
      <w:pPr>
        <w:pStyle w:val="ListeParagraf"/>
        <w:spacing w:before="120" w:after="120" w:line="360" w:lineRule="auto"/>
        <w:jc w:val="both"/>
        <w:rPr>
          <w:rFonts w:ascii="Times New Roman" w:hAnsi="Times New Roman" w:cs="Times New Roman"/>
          <w:b/>
          <w:sz w:val="24"/>
          <w:szCs w:val="24"/>
        </w:rPr>
      </w:pPr>
      <w:hyperlink r:id="rId43" w:tgtFrame="_blank" w:history="1">
        <w:r w:rsidR="007D7003" w:rsidRPr="008E67CA">
          <w:rPr>
            <w:rStyle w:val="Kpr"/>
            <w:rFonts w:ascii="Times New Roman" w:hAnsi="Times New Roman" w:cs="Times New Roman"/>
            <w:color w:val="1155CC"/>
            <w:sz w:val="24"/>
            <w:szCs w:val="24"/>
            <w:shd w:val="clear" w:color="auto" w:fill="FFFFFF"/>
          </w:rPr>
          <w:t>https://www.ogu.edu.tr/Icerik/Index/408/ar-ge-koordinatorlugu</w:t>
        </w:r>
      </w:hyperlink>
      <w:r w:rsidR="007D7003" w:rsidRPr="008E67CA">
        <w:rPr>
          <w:rFonts w:ascii="Times New Roman" w:hAnsi="Times New Roman" w:cs="Times New Roman"/>
          <w:sz w:val="24"/>
          <w:szCs w:val="24"/>
        </w:rPr>
        <w:t>)</w:t>
      </w:r>
      <w:r w:rsidR="007B24C7" w:rsidRPr="008E67CA">
        <w:rPr>
          <w:rFonts w:ascii="Times New Roman" w:hAnsi="Times New Roman" w:cs="Times New Roman"/>
          <w:sz w:val="24"/>
          <w:szCs w:val="24"/>
        </w:rPr>
        <w:t>.</w:t>
      </w:r>
    </w:p>
    <w:p w14:paraId="0B1FDC77" w14:textId="77777777" w:rsidR="001D02BE" w:rsidRPr="008E67CA" w:rsidRDefault="001D02BE" w:rsidP="0084220A">
      <w:pPr>
        <w:pStyle w:val="ListeParagraf"/>
        <w:spacing w:before="120" w:after="120" w:line="360" w:lineRule="auto"/>
        <w:jc w:val="both"/>
        <w:rPr>
          <w:rFonts w:ascii="Times New Roman" w:hAnsi="Times New Roman" w:cs="Times New Roman"/>
          <w:b/>
          <w:sz w:val="24"/>
          <w:szCs w:val="24"/>
        </w:rPr>
      </w:pPr>
    </w:p>
    <w:p w14:paraId="70D195F1" w14:textId="622D5508" w:rsidR="00741FE0" w:rsidRPr="008E67CA" w:rsidRDefault="00B65E9C" w:rsidP="0084220A">
      <w:pPr>
        <w:pStyle w:val="Balk2"/>
        <w:spacing w:line="360" w:lineRule="auto"/>
        <w:rPr>
          <w:rFonts w:cs="Times New Roman"/>
          <w:szCs w:val="24"/>
        </w:rPr>
      </w:pPr>
      <w:bookmarkStart w:id="25" w:name="_Toc93912495"/>
      <w:r w:rsidRPr="008E67CA">
        <w:rPr>
          <w:rFonts w:cs="Times New Roman"/>
          <w:szCs w:val="24"/>
        </w:rPr>
        <w:t>A.4. Paydaş Katılımı</w:t>
      </w:r>
      <w:bookmarkEnd w:id="25"/>
    </w:p>
    <w:p w14:paraId="40CA3BC5" w14:textId="2963C258" w:rsidR="00741FE0" w:rsidRPr="008E67CA" w:rsidRDefault="00741FE0" w:rsidP="0084220A">
      <w:pPr>
        <w:tabs>
          <w:tab w:val="left" w:pos="5115"/>
        </w:tabs>
        <w:spacing w:line="360" w:lineRule="auto"/>
        <w:jc w:val="both"/>
        <w:rPr>
          <w:rFonts w:ascii="Times New Roman" w:hAnsi="Times New Roman" w:cs="Times New Roman"/>
          <w:sz w:val="24"/>
          <w:szCs w:val="24"/>
        </w:rPr>
      </w:pPr>
    </w:p>
    <w:p w14:paraId="73237246" w14:textId="0023F2B2" w:rsidR="00741FE0" w:rsidRPr="008E67CA" w:rsidRDefault="00E21637" w:rsidP="0084220A">
      <w:pPr>
        <w:pStyle w:val="Balk3"/>
        <w:spacing w:line="360" w:lineRule="auto"/>
        <w:rPr>
          <w:rFonts w:cs="Times New Roman"/>
        </w:rPr>
      </w:pPr>
      <w:bookmarkStart w:id="26" w:name="_Toc93912496"/>
      <w:r w:rsidRPr="008E67CA">
        <w:rPr>
          <w:rFonts w:cs="Times New Roman"/>
        </w:rPr>
        <w:t>A.4.1. İç ve dış paydaş katılımı</w:t>
      </w:r>
      <w:bookmarkEnd w:id="26"/>
      <w:r w:rsidR="003B53AE" w:rsidRPr="008E67CA">
        <w:rPr>
          <w:rFonts w:cs="Times New Roman"/>
        </w:rPr>
        <w:t xml:space="preserve"> </w:t>
      </w:r>
    </w:p>
    <w:p w14:paraId="540FE986" w14:textId="77777777" w:rsidR="00210338" w:rsidRPr="008E67CA" w:rsidRDefault="00210338" w:rsidP="0084220A">
      <w:pPr>
        <w:spacing w:line="360" w:lineRule="auto"/>
        <w:rPr>
          <w:rFonts w:ascii="Times New Roman" w:hAnsi="Times New Roman" w:cs="Times New Roman"/>
          <w:sz w:val="24"/>
          <w:szCs w:val="24"/>
        </w:rPr>
      </w:pPr>
    </w:p>
    <w:p w14:paraId="45F73784" w14:textId="77777777" w:rsidR="00B7559D" w:rsidRDefault="00245BCA" w:rsidP="0084220A">
      <w:pPr>
        <w:tabs>
          <w:tab w:val="left" w:pos="5115"/>
        </w:tabs>
        <w:spacing w:line="360" w:lineRule="auto"/>
        <w:jc w:val="both"/>
        <w:rPr>
          <w:rFonts w:ascii="Times New Roman" w:hAnsi="Times New Roman" w:cs="Times New Roman"/>
          <w:sz w:val="24"/>
          <w:szCs w:val="24"/>
        </w:rPr>
      </w:pPr>
      <w:r w:rsidRPr="008E67CA">
        <w:rPr>
          <w:rFonts w:ascii="Times New Roman" w:hAnsi="Times New Roman" w:cs="Times New Roman"/>
          <w:sz w:val="24"/>
          <w:szCs w:val="24"/>
        </w:rPr>
        <w:t>Bölümümüz</w:t>
      </w:r>
      <w:r w:rsidR="001C1FA3" w:rsidRPr="008E67CA">
        <w:rPr>
          <w:rFonts w:ascii="Times New Roman" w:hAnsi="Times New Roman" w:cs="Times New Roman"/>
          <w:sz w:val="24"/>
          <w:szCs w:val="24"/>
        </w:rPr>
        <w:t xml:space="preserve"> iç ve dış paydaşlarını tanımlamıştır</w:t>
      </w:r>
      <w:r w:rsidR="00B7559D">
        <w:rPr>
          <w:rFonts w:ascii="Times New Roman" w:hAnsi="Times New Roman" w:cs="Times New Roman"/>
          <w:sz w:val="24"/>
          <w:szCs w:val="24"/>
        </w:rPr>
        <w:t xml:space="preserve"> </w:t>
      </w:r>
    </w:p>
    <w:p w14:paraId="3A5C7465" w14:textId="72A884B0" w:rsidR="00F25F3A" w:rsidRPr="008E67CA" w:rsidRDefault="00B7559D" w:rsidP="0084220A">
      <w:pPr>
        <w:tabs>
          <w:tab w:val="left" w:pos="5115"/>
        </w:tabs>
        <w:spacing w:line="360" w:lineRule="auto"/>
        <w:jc w:val="both"/>
        <w:rPr>
          <w:rFonts w:ascii="Times New Roman" w:hAnsi="Times New Roman" w:cs="Times New Roman"/>
          <w:sz w:val="24"/>
          <w:szCs w:val="24"/>
        </w:rPr>
      </w:pPr>
      <w:r w:rsidRPr="00B7559D">
        <w:rPr>
          <w:rFonts w:ascii="Times New Roman" w:hAnsi="Times New Roman" w:cs="Times New Roman"/>
          <w:sz w:val="24"/>
          <w:szCs w:val="24"/>
        </w:rPr>
        <w:t>(</w:t>
      </w:r>
      <w:hyperlink r:id="rId44" w:history="1">
        <w:r w:rsidRPr="008B67AC">
          <w:rPr>
            <w:rStyle w:val="Kpr"/>
            <w:rFonts w:ascii="Times New Roman" w:hAnsi="Times New Roman" w:cs="Times New Roman"/>
            <w:sz w:val="24"/>
            <w:szCs w:val="24"/>
          </w:rPr>
          <w:t>https://biyoloji.ogu.edu.tr/Sayfa/Index/70/paydaslar-ic-ve-dis-paydaslar</w:t>
        </w:r>
      </w:hyperlink>
      <w:r>
        <w:rPr>
          <w:rFonts w:ascii="Times New Roman" w:hAnsi="Times New Roman" w:cs="Times New Roman"/>
          <w:sz w:val="24"/>
          <w:szCs w:val="24"/>
        </w:rPr>
        <w:t>)</w:t>
      </w:r>
      <w:r w:rsidR="001C1FA3" w:rsidRPr="008E67CA">
        <w:rPr>
          <w:rFonts w:ascii="Times New Roman" w:hAnsi="Times New Roman" w:cs="Times New Roman"/>
          <w:sz w:val="24"/>
          <w:szCs w:val="24"/>
        </w:rPr>
        <w:t>.</w:t>
      </w:r>
    </w:p>
    <w:p w14:paraId="0FF6AD6A" w14:textId="6ECF65E5" w:rsidR="001C1FA3" w:rsidRPr="008E67CA" w:rsidRDefault="001C1FA3" w:rsidP="0084220A">
      <w:pPr>
        <w:tabs>
          <w:tab w:val="left" w:pos="5115"/>
        </w:tabs>
        <w:spacing w:line="360" w:lineRule="auto"/>
        <w:jc w:val="both"/>
        <w:rPr>
          <w:rFonts w:ascii="Times New Roman" w:hAnsi="Times New Roman" w:cs="Times New Roman"/>
          <w:b/>
          <w:bCs/>
          <w:sz w:val="24"/>
          <w:szCs w:val="24"/>
        </w:rPr>
      </w:pPr>
      <w:r w:rsidRPr="00B7559D">
        <w:rPr>
          <w:rFonts w:ascii="Times New Roman" w:hAnsi="Times New Roman" w:cs="Times New Roman"/>
          <w:sz w:val="24"/>
          <w:szCs w:val="24"/>
        </w:rPr>
        <w:t>Paydaş gör</w:t>
      </w:r>
      <w:r w:rsidR="00B7559D" w:rsidRPr="00B7559D">
        <w:rPr>
          <w:rFonts w:ascii="Times New Roman" w:hAnsi="Times New Roman" w:cs="Times New Roman"/>
          <w:sz w:val="24"/>
          <w:szCs w:val="24"/>
        </w:rPr>
        <w:t>üşlerinin alınması için anket çalışması planlanmaktadır</w:t>
      </w:r>
      <w:r w:rsidR="00631602" w:rsidRPr="00B7559D">
        <w:rPr>
          <w:rFonts w:ascii="Times New Roman" w:hAnsi="Times New Roman" w:cs="Times New Roman"/>
          <w:color w:val="222222"/>
          <w:sz w:val="24"/>
          <w:szCs w:val="24"/>
        </w:rPr>
        <w:t>.</w:t>
      </w:r>
    </w:p>
    <w:p w14:paraId="44093E61" w14:textId="77777777" w:rsidR="00210338" w:rsidRPr="008E67CA" w:rsidRDefault="00210338" w:rsidP="0084220A">
      <w:pPr>
        <w:tabs>
          <w:tab w:val="left" w:pos="5115"/>
        </w:tabs>
        <w:spacing w:line="360" w:lineRule="auto"/>
        <w:jc w:val="both"/>
        <w:rPr>
          <w:rFonts w:ascii="Times New Roman" w:hAnsi="Times New Roman" w:cs="Times New Roman"/>
          <w:b/>
          <w:bCs/>
          <w:sz w:val="24"/>
          <w:szCs w:val="24"/>
        </w:rPr>
      </w:pPr>
    </w:p>
    <w:p w14:paraId="7C697A5C" w14:textId="6F334F64" w:rsidR="00AA5CF6" w:rsidRPr="008E67CA" w:rsidRDefault="00AA5CF6" w:rsidP="0084220A">
      <w:pPr>
        <w:pStyle w:val="Balk3"/>
        <w:spacing w:line="360" w:lineRule="auto"/>
        <w:rPr>
          <w:rFonts w:cs="Times New Roman"/>
        </w:rPr>
      </w:pPr>
      <w:bookmarkStart w:id="27" w:name="_Toc93912497"/>
      <w:r w:rsidRPr="008E67CA">
        <w:rPr>
          <w:rFonts w:cs="Times New Roman"/>
        </w:rPr>
        <w:lastRenderedPageBreak/>
        <w:t>A.4.2. Öğrenci geri bildirimleri</w:t>
      </w:r>
      <w:bookmarkEnd w:id="27"/>
    </w:p>
    <w:p w14:paraId="1E79AE69" w14:textId="77777777" w:rsidR="00210338" w:rsidRPr="008E67CA" w:rsidRDefault="00210338" w:rsidP="0084220A">
      <w:pPr>
        <w:spacing w:line="360" w:lineRule="auto"/>
        <w:rPr>
          <w:rFonts w:ascii="Times New Roman" w:hAnsi="Times New Roman" w:cs="Times New Roman"/>
          <w:sz w:val="24"/>
          <w:szCs w:val="24"/>
        </w:rPr>
      </w:pPr>
    </w:p>
    <w:p w14:paraId="3DF5F582" w14:textId="36834DA9" w:rsidR="001D6FF8" w:rsidRPr="008E67CA" w:rsidRDefault="00822155" w:rsidP="0084220A">
      <w:pPr>
        <w:spacing w:line="360" w:lineRule="auto"/>
        <w:jc w:val="both"/>
        <w:rPr>
          <w:rFonts w:ascii="Times New Roman" w:hAnsi="Times New Roman" w:cs="Times New Roman"/>
          <w:sz w:val="24"/>
          <w:szCs w:val="24"/>
        </w:rPr>
      </w:pPr>
      <w:r w:rsidRPr="008E67CA">
        <w:rPr>
          <w:rFonts w:ascii="Times New Roman" w:hAnsi="Times New Roman" w:cs="Times New Roman"/>
          <w:sz w:val="24"/>
          <w:szCs w:val="24"/>
        </w:rPr>
        <w:t>Es</w:t>
      </w:r>
      <w:r w:rsidR="00245BCA" w:rsidRPr="008E67CA">
        <w:rPr>
          <w:rFonts w:ascii="Times New Roman" w:hAnsi="Times New Roman" w:cs="Times New Roman"/>
          <w:sz w:val="24"/>
          <w:szCs w:val="24"/>
        </w:rPr>
        <w:t xml:space="preserve">kişehir Osmangazi Üniversitesi </w:t>
      </w:r>
      <w:r w:rsidRPr="008E67CA">
        <w:rPr>
          <w:rFonts w:ascii="Times New Roman" w:hAnsi="Times New Roman" w:cs="Times New Roman"/>
          <w:sz w:val="24"/>
          <w:szCs w:val="24"/>
        </w:rPr>
        <w:t>Uzaktan Eğitim Uygulama ve Araştırma Merkezi (</w:t>
      </w:r>
      <w:r w:rsidR="002B1576" w:rsidRPr="008E67CA">
        <w:rPr>
          <w:rFonts w:ascii="Times New Roman" w:hAnsi="Times New Roman" w:cs="Times New Roman"/>
          <w:sz w:val="24"/>
          <w:szCs w:val="24"/>
        </w:rPr>
        <w:t>ESUZEM</w:t>
      </w:r>
      <w:r w:rsidRPr="008E67CA">
        <w:rPr>
          <w:rFonts w:ascii="Times New Roman" w:hAnsi="Times New Roman" w:cs="Times New Roman"/>
          <w:sz w:val="24"/>
          <w:szCs w:val="24"/>
        </w:rPr>
        <w:t xml:space="preserve">) </w:t>
      </w:r>
      <w:r w:rsidR="002B1576" w:rsidRPr="008E67CA">
        <w:rPr>
          <w:rFonts w:ascii="Times New Roman" w:hAnsi="Times New Roman" w:cs="Times New Roman"/>
          <w:sz w:val="24"/>
          <w:szCs w:val="24"/>
        </w:rPr>
        <w:t>ve ESOG</w:t>
      </w:r>
      <w:r w:rsidR="00517138" w:rsidRPr="008E67CA">
        <w:rPr>
          <w:rFonts w:ascii="Times New Roman" w:hAnsi="Times New Roman" w:cs="Times New Roman"/>
          <w:sz w:val="24"/>
          <w:szCs w:val="24"/>
        </w:rPr>
        <w:t xml:space="preserve">Ü Öğrenci </w:t>
      </w:r>
      <w:r w:rsidR="002B1576" w:rsidRPr="008E67CA">
        <w:rPr>
          <w:rFonts w:ascii="Times New Roman" w:hAnsi="Times New Roman" w:cs="Times New Roman"/>
          <w:sz w:val="24"/>
          <w:szCs w:val="24"/>
        </w:rPr>
        <w:t>Bilgi Sistemi aracılığıyla öğrenci ders değerlendirme ve memnuniyet anketleri yapılmaktadır</w:t>
      </w:r>
      <w:r w:rsidR="00DC73FF" w:rsidRPr="008E67CA">
        <w:rPr>
          <w:rFonts w:ascii="Times New Roman" w:hAnsi="Times New Roman" w:cs="Times New Roman"/>
          <w:sz w:val="24"/>
          <w:szCs w:val="24"/>
        </w:rPr>
        <w:t xml:space="preserve"> (</w:t>
      </w:r>
      <w:hyperlink r:id="rId45" w:history="1">
        <w:r w:rsidR="00DC73FF" w:rsidRPr="008E67CA">
          <w:rPr>
            <w:rStyle w:val="Kpr"/>
            <w:rFonts w:ascii="Times New Roman" w:hAnsi="Times New Roman" w:cs="Times New Roman"/>
            <w:sz w:val="24"/>
            <w:szCs w:val="24"/>
          </w:rPr>
          <w:t>https://uzem.ogu.edu.tr/</w:t>
        </w:r>
      </w:hyperlink>
      <w:r w:rsidR="00DC73FF" w:rsidRPr="008E67CA">
        <w:rPr>
          <w:rFonts w:ascii="Times New Roman" w:hAnsi="Times New Roman" w:cs="Times New Roman"/>
          <w:sz w:val="24"/>
          <w:szCs w:val="24"/>
        </w:rPr>
        <w:t xml:space="preserve">; </w:t>
      </w:r>
      <w:hyperlink r:id="rId46" w:history="1">
        <w:r w:rsidR="00DC73FF" w:rsidRPr="008E67CA">
          <w:rPr>
            <w:rStyle w:val="Kpr"/>
            <w:rFonts w:ascii="Times New Roman" w:hAnsi="Times New Roman" w:cs="Times New Roman"/>
            <w:sz w:val="24"/>
            <w:szCs w:val="24"/>
          </w:rPr>
          <w:t>https://ogubs1.ogu.edu.tr/</w:t>
        </w:r>
      </w:hyperlink>
      <w:r w:rsidR="00DC73FF" w:rsidRPr="008E67CA">
        <w:rPr>
          <w:rFonts w:ascii="Times New Roman" w:hAnsi="Times New Roman" w:cs="Times New Roman"/>
          <w:sz w:val="24"/>
          <w:szCs w:val="24"/>
        </w:rPr>
        <w:t>)</w:t>
      </w:r>
      <w:r w:rsidR="00210338" w:rsidRPr="008E67CA">
        <w:rPr>
          <w:rFonts w:ascii="Times New Roman" w:hAnsi="Times New Roman" w:cs="Times New Roman"/>
          <w:sz w:val="24"/>
          <w:szCs w:val="24"/>
        </w:rPr>
        <w:t>.</w:t>
      </w:r>
    </w:p>
    <w:p w14:paraId="24C850BB" w14:textId="1C0234C4" w:rsidR="00996866" w:rsidRPr="008E67CA" w:rsidRDefault="00DC73FF" w:rsidP="0084220A">
      <w:pPr>
        <w:tabs>
          <w:tab w:val="left" w:pos="5115"/>
        </w:tabs>
        <w:spacing w:line="360" w:lineRule="auto"/>
        <w:jc w:val="both"/>
        <w:rPr>
          <w:rFonts w:ascii="Times New Roman" w:hAnsi="Times New Roman" w:cs="Times New Roman"/>
          <w:sz w:val="24"/>
          <w:szCs w:val="24"/>
        </w:rPr>
      </w:pPr>
      <w:r w:rsidRPr="008E67CA">
        <w:rPr>
          <w:rFonts w:ascii="Times New Roman" w:hAnsi="Times New Roman" w:cs="Times New Roman"/>
          <w:sz w:val="24"/>
          <w:szCs w:val="24"/>
        </w:rPr>
        <w:t>Üniversitemizde ve b</w:t>
      </w:r>
      <w:r w:rsidR="007B6029" w:rsidRPr="008E67CA">
        <w:rPr>
          <w:rFonts w:ascii="Times New Roman" w:hAnsi="Times New Roman" w:cs="Times New Roman"/>
          <w:sz w:val="24"/>
          <w:szCs w:val="24"/>
        </w:rPr>
        <w:t>ölümümüzde her yıl öğrenci temsilcisi seçimleri yapılmaktadır</w:t>
      </w:r>
      <w:r w:rsidRPr="008E67CA">
        <w:rPr>
          <w:rFonts w:ascii="Times New Roman" w:hAnsi="Times New Roman" w:cs="Times New Roman"/>
          <w:sz w:val="24"/>
          <w:szCs w:val="24"/>
        </w:rPr>
        <w:t xml:space="preserve"> (</w:t>
      </w:r>
      <w:hyperlink r:id="rId47" w:history="1">
        <w:r w:rsidRPr="008E67CA">
          <w:rPr>
            <w:rStyle w:val="Kpr"/>
            <w:rFonts w:ascii="Times New Roman" w:hAnsi="Times New Roman" w:cs="Times New Roman"/>
            <w:sz w:val="24"/>
            <w:szCs w:val="24"/>
            <w:shd w:val="clear" w:color="auto" w:fill="FFFFFF"/>
          </w:rPr>
          <w:t>https://kayit.ogu.edu.tr/Sayfa/Index/29/esogu-ogrenci-konseyi</w:t>
        </w:r>
      </w:hyperlink>
      <w:r w:rsidRPr="008E67CA">
        <w:rPr>
          <w:rFonts w:ascii="Times New Roman" w:hAnsi="Times New Roman" w:cs="Times New Roman"/>
          <w:sz w:val="24"/>
          <w:szCs w:val="24"/>
        </w:rPr>
        <w:t>)</w:t>
      </w:r>
      <w:r w:rsidR="000F3F1A" w:rsidRPr="008E67CA">
        <w:rPr>
          <w:rFonts w:ascii="Times New Roman" w:hAnsi="Times New Roman" w:cs="Times New Roman"/>
          <w:sz w:val="24"/>
          <w:szCs w:val="24"/>
        </w:rPr>
        <w:t>.</w:t>
      </w:r>
      <w:r w:rsidRPr="008E67CA">
        <w:rPr>
          <w:rFonts w:ascii="Times New Roman" w:hAnsi="Times New Roman" w:cs="Times New Roman"/>
          <w:sz w:val="24"/>
          <w:szCs w:val="24"/>
        </w:rPr>
        <w:t xml:space="preserve"> </w:t>
      </w:r>
    </w:p>
    <w:p w14:paraId="05039621" w14:textId="75A31D64" w:rsidR="00826708" w:rsidRPr="008E67CA" w:rsidRDefault="00826708" w:rsidP="0084220A">
      <w:pPr>
        <w:tabs>
          <w:tab w:val="left" w:pos="5115"/>
        </w:tabs>
        <w:spacing w:line="360" w:lineRule="auto"/>
        <w:jc w:val="both"/>
        <w:rPr>
          <w:rFonts w:ascii="Times New Roman" w:hAnsi="Times New Roman" w:cs="Times New Roman"/>
          <w:b/>
          <w:bCs/>
          <w:sz w:val="24"/>
          <w:szCs w:val="24"/>
        </w:rPr>
      </w:pPr>
    </w:p>
    <w:p w14:paraId="552B2A46" w14:textId="2D8D6B78" w:rsidR="00BC262C" w:rsidRPr="008E67CA" w:rsidRDefault="00512263" w:rsidP="0084220A">
      <w:pPr>
        <w:pStyle w:val="Balk3"/>
        <w:spacing w:line="360" w:lineRule="auto"/>
        <w:rPr>
          <w:rFonts w:cs="Times New Roman"/>
        </w:rPr>
      </w:pPr>
      <w:bookmarkStart w:id="28" w:name="_Toc93912498"/>
      <w:r w:rsidRPr="008E67CA">
        <w:rPr>
          <w:rFonts w:cs="Times New Roman"/>
        </w:rPr>
        <w:t>A.4.3. Mezun ilişkileri yönetimi</w:t>
      </w:r>
      <w:bookmarkEnd w:id="28"/>
    </w:p>
    <w:p w14:paraId="2560B376" w14:textId="77777777" w:rsidR="003D13FE" w:rsidRPr="008E67CA" w:rsidRDefault="003D13FE" w:rsidP="0084220A">
      <w:pPr>
        <w:tabs>
          <w:tab w:val="left" w:pos="5115"/>
        </w:tabs>
        <w:spacing w:line="360" w:lineRule="auto"/>
        <w:jc w:val="both"/>
        <w:rPr>
          <w:rFonts w:ascii="Times New Roman" w:hAnsi="Times New Roman" w:cs="Times New Roman"/>
          <w:b/>
          <w:bCs/>
          <w:sz w:val="24"/>
          <w:szCs w:val="24"/>
        </w:rPr>
      </w:pPr>
    </w:p>
    <w:p w14:paraId="60144659" w14:textId="7CE77AC2" w:rsidR="001421A4" w:rsidRPr="008E67CA" w:rsidRDefault="00D549E4" w:rsidP="0084220A">
      <w:pPr>
        <w:spacing w:line="360" w:lineRule="auto"/>
        <w:jc w:val="both"/>
        <w:rPr>
          <w:rFonts w:ascii="Times New Roman" w:hAnsi="Times New Roman" w:cs="Times New Roman"/>
          <w:sz w:val="24"/>
          <w:szCs w:val="24"/>
        </w:rPr>
      </w:pPr>
      <w:r w:rsidRPr="008E67CA">
        <w:rPr>
          <w:rFonts w:ascii="Times New Roman" w:hAnsi="Times New Roman" w:cs="Times New Roman"/>
          <w:sz w:val="24"/>
          <w:szCs w:val="24"/>
        </w:rPr>
        <w:t>Bölümümüzün mezunların</w:t>
      </w:r>
      <w:r w:rsidR="001B3ECA" w:rsidRPr="008E67CA">
        <w:rPr>
          <w:rFonts w:ascii="Times New Roman" w:hAnsi="Times New Roman" w:cs="Times New Roman"/>
          <w:sz w:val="24"/>
          <w:szCs w:val="24"/>
        </w:rPr>
        <w:t>ın katılımına açık sosyal medya platformları ve mail grupları bulunmaktadır</w:t>
      </w:r>
      <w:r w:rsidR="00D95CE7" w:rsidRPr="008E67CA">
        <w:rPr>
          <w:rFonts w:ascii="Times New Roman" w:hAnsi="Times New Roman" w:cs="Times New Roman"/>
          <w:sz w:val="24"/>
          <w:szCs w:val="24"/>
        </w:rPr>
        <w:t xml:space="preserve"> (</w:t>
      </w:r>
      <w:hyperlink r:id="rId48" w:tgtFrame="_blank" w:history="1">
        <w:r w:rsidR="001421A4" w:rsidRPr="008E67CA">
          <w:rPr>
            <w:rStyle w:val="Kpr"/>
            <w:rFonts w:ascii="Times New Roman" w:hAnsi="Times New Roman" w:cs="Times New Roman"/>
            <w:color w:val="1155CC"/>
            <w:sz w:val="24"/>
            <w:szCs w:val="24"/>
          </w:rPr>
          <w:t>https://www.facebook.com/groups/5693072691/?ref=share</w:t>
        </w:r>
      </w:hyperlink>
      <w:r w:rsidR="001421A4" w:rsidRPr="008E67CA">
        <w:rPr>
          <w:rFonts w:ascii="Times New Roman" w:hAnsi="Times New Roman" w:cs="Times New Roman"/>
          <w:sz w:val="24"/>
          <w:szCs w:val="24"/>
        </w:rPr>
        <w:t>;</w:t>
      </w:r>
    </w:p>
    <w:p w14:paraId="3D75D2D5" w14:textId="3D29F7CB" w:rsidR="003F31B4" w:rsidRPr="008E67CA" w:rsidRDefault="00790AC4" w:rsidP="0084220A">
      <w:pPr>
        <w:tabs>
          <w:tab w:val="left" w:pos="5115"/>
        </w:tabs>
        <w:spacing w:line="360" w:lineRule="auto"/>
        <w:jc w:val="both"/>
        <w:rPr>
          <w:rFonts w:ascii="Times New Roman" w:hAnsi="Times New Roman" w:cs="Times New Roman"/>
          <w:sz w:val="24"/>
          <w:szCs w:val="24"/>
        </w:rPr>
      </w:pPr>
      <w:hyperlink r:id="rId49" w:history="1">
        <w:r w:rsidR="001421A4" w:rsidRPr="008E67CA">
          <w:rPr>
            <w:rStyle w:val="Kpr"/>
            <w:rFonts w:ascii="Times New Roman" w:hAnsi="Times New Roman" w:cs="Times New Roman"/>
            <w:sz w:val="24"/>
            <w:szCs w:val="24"/>
          </w:rPr>
          <w:t>esogu.biyoloji.mezunlari@gmail.com</w:t>
        </w:r>
      </w:hyperlink>
      <w:r w:rsidR="001B38AB" w:rsidRPr="008E67CA">
        <w:rPr>
          <w:rFonts w:ascii="Times New Roman" w:hAnsi="Times New Roman" w:cs="Times New Roman"/>
          <w:sz w:val="24"/>
          <w:szCs w:val="24"/>
        </w:rPr>
        <w:t>)</w:t>
      </w:r>
      <w:r w:rsidR="0044207A" w:rsidRPr="008E67CA">
        <w:rPr>
          <w:rFonts w:ascii="Times New Roman" w:hAnsi="Times New Roman" w:cs="Times New Roman"/>
          <w:sz w:val="24"/>
          <w:szCs w:val="24"/>
        </w:rPr>
        <w:t>.</w:t>
      </w:r>
    </w:p>
    <w:p w14:paraId="6FED02B6" w14:textId="0E577B1E" w:rsidR="006640D4" w:rsidRPr="008E67CA" w:rsidRDefault="006640D4" w:rsidP="0084220A">
      <w:pPr>
        <w:tabs>
          <w:tab w:val="left" w:pos="5115"/>
        </w:tabs>
        <w:spacing w:line="360" w:lineRule="auto"/>
        <w:jc w:val="both"/>
        <w:rPr>
          <w:rFonts w:ascii="Times New Roman" w:hAnsi="Times New Roman" w:cs="Times New Roman"/>
          <w:sz w:val="24"/>
          <w:szCs w:val="24"/>
        </w:rPr>
      </w:pPr>
      <w:r w:rsidRPr="008E67CA">
        <w:rPr>
          <w:rFonts w:ascii="Times New Roman" w:hAnsi="Times New Roman" w:cs="Times New Roman"/>
          <w:sz w:val="24"/>
          <w:szCs w:val="24"/>
        </w:rPr>
        <w:t>Bölüm eğitim programlarının güncellenmesi ve istihdam alanlarını genişletilmesi ile ilgili çalışmalarda mezun bilgi ve tecrübelerinden yararlanılmaktadır</w:t>
      </w:r>
      <w:r w:rsidR="00F12767" w:rsidRPr="008E67CA">
        <w:rPr>
          <w:rFonts w:ascii="Times New Roman" w:hAnsi="Times New Roman" w:cs="Times New Roman"/>
          <w:sz w:val="24"/>
          <w:szCs w:val="24"/>
        </w:rPr>
        <w:t xml:space="preserve">. Her yıl Biyoloji Çözümlemeleri sergisi düzenlenmekte ve mezunların panelist olarak bilgi ve tecrübelerini </w:t>
      </w:r>
      <w:r w:rsidR="00F12767" w:rsidRPr="00545D97">
        <w:rPr>
          <w:rFonts w:ascii="Times New Roman" w:hAnsi="Times New Roman" w:cs="Times New Roman"/>
          <w:sz w:val="24"/>
          <w:szCs w:val="24"/>
        </w:rPr>
        <w:t>paylaşmaları sağlanmaktadır</w:t>
      </w:r>
      <w:r w:rsidR="00287E7E" w:rsidRPr="00545D97">
        <w:rPr>
          <w:rFonts w:ascii="Times New Roman" w:hAnsi="Times New Roman" w:cs="Times New Roman"/>
          <w:sz w:val="24"/>
          <w:szCs w:val="24"/>
        </w:rPr>
        <w:t xml:space="preserve"> (</w:t>
      </w:r>
      <w:hyperlink r:id="rId50" w:history="1">
        <w:r w:rsidR="00287E7E" w:rsidRPr="00545D97">
          <w:rPr>
            <w:rStyle w:val="Kpr"/>
            <w:rFonts w:ascii="Times New Roman" w:hAnsi="Times New Roman" w:cs="Times New Roman"/>
            <w:sz w:val="24"/>
            <w:szCs w:val="24"/>
          </w:rPr>
          <w:t>https://biyoloji.ogu.edu.tr/Sayfa/Index/32/biyoloji-cozumlemeleri</w:t>
        </w:r>
      </w:hyperlink>
      <w:r w:rsidR="00287E7E" w:rsidRPr="00545D97">
        <w:rPr>
          <w:rFonts w:ascii="Times New Roman" w:hAnsi="Times New Roman" w:cs="Times New Roman"/>
          <w:sz w:val="24"/>
          <w:szCs w:val="24"/>
        </w:rPr>
        <w:t>).</w:t>
      </w:r>
      <w:r w:rsidR="00287E7E" w:rsidRPr="008E67CA">
        <w:rPr>
          <w:rFonts w:ascii="Times New Roman" w:hAnsi="Times New Roman" w:cs="Times New Roman"/>
          <w:sz w:val="24"/>
          <w:szCs w:val="24"/>
        </w:rPr>
        <w:t xml:space="preserve"> </w:t>
      </w:r>
    </w:p>
    <w:p w14:paraId="7D0F225F" w14:textId="77777777" w:rsidR="009E38CE" w:rsidRPr="008E67CA" w:rsidRDefault="009E38CE" w:rsidP="0084220A">
      <w:pPr>
        <w:tabs>
          <w:tab w:val="left" w:pos="5115"/>
        </w:tabs>
        <w:spacing w:line="360" w:lineRule="auto"/>
        <w:jc w:val="both"/>
        <w:rPr>
          <w:rFonts w:ascii="Times New Roman" w:hAnsi="Times New Roman" w:cs="Times New Roman"/>
          <w:b/>
          <w:bCs/>
          <w:sz w:val="24"/>
          <w:szCs w:val="24"/>
        </w:rPr>
      </w:pPr>
    </w:p>
    <w:p w14:paraId="4ECA391F" w14:textId="48A689C0" w:rsidR="00B72B94" w:rsidRPr="008E67CA" w:rsidRDefault="00B72B94" w:rsidP="0084220A">
      <w:pPr>
        <w:pStyle w:val="Balk2"/>
        <w:spacing w:line="360" w:lineRule="auto"/>
        <w:rPr>
          <w:rFonts w:cs="Times New Roman"/>
          <w:szCs w:val="24"/>
        </w:rPr>
      </w:pPr>
      <w:bookmarkStart w:id="29" w:name="_Toc93912499"/>
      <w:r w:rsidRPr="008E67CA">
        <w:rPr>
          <w:rFonts w:cs="Times New Roman"/>
          <w:szCs w:val="24"/>
        </w:rPr>
        <w:t xml:space="preserve">A.5. </w:t>
      </w:r>
      <w:proofErr w:type="spellStart"/>
      <w:r w:rsidRPr="008E67CA">
        <w:rPr>
          <w:rFonts w:cs="Times New Roman"/>
          <w:szCs w:val="24"/>
        </w:rPr>
        <w:t>Uluslararasılaşma</w:t>
      </w:r>
      <w:bookmarkEnd w:id="29"/>
      <w:proofErr w:type="spellEnd"/>
    </w:p>
    <w:p w14:paraId="37FF72AD" w14:textId="77777777" w:rsidR="009E38CE" w:rsidRPr="008E67CA" w:rsidRDefault="009E38CE" w:rsidP="0084220A">
      <w:pPr>
        <w:tabs>
          <w:tab w:val="left" w:pos="5115"/>
        </w:tabs>
        <w:spacing w:line="360" w:lineRule="auto"/>
        <w:jc w:val="both"/>
        <w:rPr>
          <w:rFonts w:ascii="Times New Roman" w:hAnsi="Times New Roman" w:cs="Times New Roman"/>
          <w:b/>
          <w:bCs/>
          <w:sz w:val="24"/>
          <w:szCs w:val="24"/>
        </w:rPr>
      </w:pPr>
    </w:p>
    <w:p w14:paraId="32F67352" w14:textId="3A4F8BD4" w:rsidR="00741FE0" w:rsidRPr="008E67CA" w:rsidRDefault="005434F7" w:rsidP="0084220A">
      <w:pPr>
        <w:pStyle w:val="Balk3"/>
        <w:spacing w:line="360" w:lineRule="auto"/>
        <w:rPr>
          <w:rFonts w:cs="Times New Roman"/>
        </w:rPr>
      </w:pPr>
      <w:bookmarkStart w:id="30" w:name="_Toc93912500"/>
      <w:r w:rsidRPr="008E67CA">
        <w:rPr>
          <w:rFonts w:cs="Times New Roman"/>
        </w:rPr>
        <w:t xml:space="preserve">A.5.1. </w:t>
      </w:r>
      <w:proofErr w:type="spellStart"/>
      <w:r w:rsidRPr="008E67CA">
        <w:rPr>
          <w:rFonts w:cs="Times New Roman"/>
        </w:rPr>
        <w:t>Uluslararasılaşma</w:t>
      </w:r>
      <w:proofErr w:type="spellEnd"/>
      <w:r w:rsidRPr="008E67CA">
        <w:rPr>
          <w:rFonts w:cs="Times New Roman"/>
        </w:rPr>
        <w:t xml:space="preserve"> süreçlerinin yönetimi</w:t>
      </w:r>
      <w:bookmarkEnd w:id="30"/>
    </w:p>
    <w:p w14:paraId="05D233DC" w14:textId="27A054D4" w:rsidR="00097165" w:rsidRPr="008E67CA" w:rsidRDefault="00AA0255" w:rsidP="0084220A">
      <w:pPr>
        <w:tabs>
          <w:tab w:val="left" w:pos="5115"/>
        </w:tabs>
        <w:spacing w:line="360" w:lineRule="auto"/>
        <w:jc w:val="both"/>
        <w:rPr>
          <w:rFonts w:ascii="Times New Roman" w:hAnsi="Times New Roman" w:cs="Times New Roman"/>
          <w:sz w:val="24"/>
          <w:szCs w:val="24"/>
        </w:rPr>
      </w:pPr>
      <w:r w:rsidRPr="008E67CA">
        <w:rPr>
          <w:rFonts w:ascii="Times New Roman" w:hAnsi="Times New Roman" w:cs="Times New Roman"/>
          <w:sz w:val="24"/>
          <w:szCs w:val="24"/>
        </w:rPr>
        <w:t xml:space="preserve">Bölümün </w:t>
      </w:r>
      <w:proofErr w:type="spellStart"/>
      <w:r w:rsidRPr="008E67CA">
        <w:rPr>
          <w:rFonts w:ascii="Times New Roman" w:hAnsi="Times New Roman" w:cs="Times New Roman"/>
          <w:sz w:val="24"/>
          <w:szCs w:val="24"/>
        </w:rPr>
        <w:t>Erasmus</w:t>
      </w:r>
      <w:proofErr w:type="spellEnd"/>
      <w:r w:rsidRPr="008E67CA">
        <w:rPr>
          <w:rFonts w:ascii="Times New Roman" w:hAnsi="Times New Roman" w:cs="Times New Roman"/>
          <w:sz w:val="24"/>
          <w:szCs w:val="24"/>
        </w:rPr>
        <w:t xml:space="preserve"> koordinatörü bulunmaktadır ve üniversitemiz Uluslararası İlişkiler Birimi ile koordinasyon içerisinde çalışmaktadır</w:t>
      </w:r>
      <w:r w:rsidR="00C44BAB" w:rsidRPr="008E67CA">
        <w:rPr>
          <w:rFonts w:ascii="Times New Roman" w:hAnsi="Times New Roman" w:cs="Times New Roman"/>
          <w:sz w:val="24"/>
          <w:szCs w:val="24"/>
        </w:rPr>
        <w:t xml:space="preserve"> (</w:t>
      </w:r>
      <w:hyperlink r:id="rId51" w:history="1">
        <w:r w:rsidR="008027A7" w:rsidRPr="008E67CA">
          <w:rPr>
            <w:rStyle w:val="Kpr"/>
            <w:rFonts w:ascii="Times New Roman" w:hAnsi="Times New Roman" w:cs="Times New Roman"/>
            <w:sz w:val="24"/>
            <w:szCs w:val="24"/>
          </w:rPr>
          <w:t>https://iro.ogu.edu.tr/Sayfa/Index/23/bolum-koordinatorleri</w:t>
        </w:r>
      </w:hyperlink>
      <w:r w:rsidR="008027A7" w:rsidRPr="008E67CA">
        <w:rPr>
          <w:rFonts w:ascii="Times New Roman" w:hAnsi="Times New Roman" w:cs="Times New Roman"/>
          <w:sz w:val="24"/>
          <w:szCs w:val="24"/>
        </w:rPr>
        <w:t xml:space="preserve">  </w:t>
      </w:r>
      <w:r w:rsidR="00C44BAB" w:rsidRPr="008E67CA">
        <w:rPr>
          <w:rFonts w:ascii="Times New Roman" w:hAnsi="Times New Roman" w:cs="Times New Roman"/>
          <w:sz w:val="24"/>
          <w:szCs w:val="24"/>
        </w:rPr>
        <w:t>)</w:t>
      </w:r>
      <w:r w:rsidRPr="008E67CA">
        <w:rPr>
          <w:rFonts w:ascii="Times New Roman" w:hAnsi="Times New Roman" w:cs="Times New Roman"/>
          <w:sz w:val="24"/>
          <w:szCs w:val="24"/>
        </w:rPr>
        <w:t xml:space="preserve">. </w:t>
      </w:r>
      <w:r w:rsidR="003662EC" w:rsidRPr="008E67CA">
        <w:rPr>
          <w:rFonts w:ascii="Times New Roman" w:hAnsi="Times New Roman" w:cs="Times New Roman"/>
          <w:sz w:val="24"/>
          <w:szCs w:val="24"/>
        </w:rPr>
        <w:t>Bölümün</w:t>
      </w:r>
      <w:r w:rsidR="00C7734E" w:rsidRPr="008E67CA">
        <w:rPr>
          <w:rFonts w:ascii="Times New Roman" w:hAnsi="Times New Roman" w:cs="Times New Roman"/>
          <w:sz w:val="24"/>
          <w:szCs w:val="24"/>
        </w:rPr>
        <w:t xml:space="preserve"> uluslararası protokoller kapsamında anlaşmalı olduğu üniversiteler ve bölümler </w:t>
      </w:r>
      <w:r w:rsidR="005B791D" w:rsidRPr="008E67CA">
        <w:rPr>
          <w:rFonts w:ascii="Times New Roman" w:hAnsi="Times New Roman" w:cs="Times New Roman"/>
          <w:sz w:val="24"/>
          <w:szCs w:val="24"/>
        </w:rPr>
        <w:t>bulunmaktadır</w:t>
      </w:r>
      <w:r w:rsidR="00097165" w:rsidRPr="008E67CA">
        <w:rPr>
          <w:rFonts w:ascii="Times New Roman" w:hAnsi="Times New Roman" w:cs="Times New Roman"/>
          <w:sz w:val="24"/>
          <w:szCs w:val="24"/>
        </w:rPr>
        <w:t>.</w:t>
      </w:r>
    </w:p>
    <w:p w14:paraId="66A401A3" w14:textId="6C1C2F66" w:rsidR="00C7734E" w:rsidRPr="008E67CA" w:rsidRDefault="005B791D" w:rsidP="0084220A">
      <w:pPr>
        <w:tabs>
          <w:tab w:val="left" w:pos="5115"/>
        </w:tabs>
        <w:spacing w:line="360" w:lineRule="auto"/>
        <w:jc w:val="both"/>
        <w:rPr>
          <w:rFonts w:ascii="Times New Roman" w:hAnsi="Times New Roman" w:cs="Times New Roman"/>
          <w:sz w:val="24"/>
          <w:szCs w:val="24"/>
        </w:rPr>
      </w:pPr>
      <w:r w:rsidRPr="008E67CA">
        <w:rPr>
          <w:rFonts w:ascii="Times New Roman" w:hAnsi="Times New Roman" w:cs="Times New Roman"/>
          <w:sz w:val="24"/>
          <w:szCs w:val="24"/>
        </w:rPr>
        <w:t xml:space="preserve"> (</w:t>
      </w:r>
      <w:hyperlink r:id="rId52" w:tgtFrame="_blank" w:history="1">
        <w:r w:rsidRPr="008E67CA">
          <w:rPr>
            <w:rStyle w:val="Kpr"/>
            <w:rFonts w:ascii="Times New Roman" w:hAnsi="Times New Roman" w:cs="Times New Roman"/>
            <w:color w:val="1155CC"/>
            <w:sz w:val="24"/>
            <w:szCs w:val="24"/>
            <w:shd w:val="clear" w:color="auto" w:fill="FFFFFF"/>
          </w:rPr>
          <w:t>https://iro.ogu.edu.tr/</w:t>
        </w:r>
      </w:hyperlink>
      <w:r w:rsidR="00B71F1A" w:rsidRPr="008E67CA">
        <w:rPr>
          <w:rStyle w:val="Kpr"/>
          <w:rFonts w:ascii="Times New Roman" w:hAnsi="Times New Roman" w:cs="Times New Roman"/>
          <w:color w:val="1155CC"/>
          <w:sz w:val="24"/>
          <w:szCs w:val="24"/>
          <w:shd w:val="clear" w:color="auto" w:fill="FFFFFF"/>
        </w:rPr>
        <w:t>; https://biyoloji.ogu.edu.tr/Sayfa/Index/38/erasmus</w:t>
      </w:r>
      <w:r w:rsidRPr="008E67CA">
        <w:rPr>
          <w:rFonts w:ascii="Times New Roman" w:hAnsi="Times New Roman" w:cs="Times New Roman"/>
          <w:sz w:val="24"/>
          <w:szCs w:val="24"/>
        </w:rPr>
        <w:t>)</w:t>
      </w:r>
    </w:p>
    <w:p w14:paraId="6B6D536D" w14:textId="5C266CEA" w:rsidR="00122A81" w:rsidRPr="008E67CA" w:rsidRDefault="00122A81" w:rsidP="0084220A">
      <w:pPr>
        <w:tabs>
          <w:tab w:val="left" w:pos="5115"/>
        </w:tabs>
        <w:spacing w:line="360" w:lineRule="auto"/>
        <w:jc w:val="both"/>
        <w:rPr>
          <w:rFonts w:ascii="Times New Roman" w:hAnsi="Times New Roman" w:cs="Times New Roman"/>
          <w:sz w:val="24"/>
          <w:szCs w:val="24"/>
        </w:rPr>
      </w:pPr>
    </w:p>
    <w:p w14:paraId="4F34F151" w14:textId="57377895" w:rsidR="005E6DF4" w:rsidRPr="008E67CA" w:rsidRDefault="00122A81" w:rsidP="0084220A">
      <w:pPr>
        <w:pStyle w:val="Balk3"/>
        <w:spacing w:line="360" w:lineRule="auto"/>
        <w:rPr>
          <w:rFonts w:cs="Times New Roman"/>
        </w:rPr>
      </w:pPr>
      <w:bookmarkStart w:id="31" w:name="_Toc93912501"/>
      <w:r w:rsidRPr="008E67CA">
        <w:rPr>
          <w:rFonts w:cs="Times New Roman"/>
        </w:rPr>
        <w:lastRenderedPageBreak/>
        <w:t xml:space="preserve">A.5.2. </w:t>
      </w:r>
      <w:proofErr w:type="spellStart"/>
      <w:r w:rsidRPr="008E67CA">
        <w:rPr>
          <w:rFonts w:cs="Times New Roman"/>
        </w:rPr>
        <w:t>Uluslararasılaşma</w:t>
      </w:r>
      <w:proofErr w:type="spellEnd"/>
      <w:r w:rsidRPr="008E67CA">
        <w:rPr>
          <w:rFonts w:cs="Times New Roman"/>
        </w:rPr>
        <w:t xml:space="preserve"> kaynakları</w:t>
      </w:r>
      <w:bookmarkEnd w:id="31"/>
    </w:p>
    <w:p w14:paraId="0619C2D3" w14:textId="77777777" w:rsidR="005E6DF4" w:rsidRPr="008E67CA" w:rsidRDefault="005E6DF4" w:rsidP="0084220A">
      <w:pPr>
        <w:tabs>
          <w:tab w:val="left" w:pos="5115"/>
        </w:tabs>
        <w:spacing w:line="360" w:lineRule="auto"/>
        <w:jc w:val="both"/>
        <w:rPr>
          <w:rFonts w:ascii="Times New Roman" w:hAnsi="Times New Roman" w:cs="Times New Roman"/>
          <w:sz w:val="24"/>
          <w:szCs w:val="24"/>
        </w:rPr>
      </w:pPr>
    </w:p>
    <w:p w14:paraId="1BE25956" w14:textId="766422A0" w:rsidR="009F4F72" w:rsidRPr="008E67CA" w:rsidRDefault="006D196D" w:rsidP="0084220A">
      <w:pPr>
        <w:tabs>
          <w:tab w:val="left" w:pos="5115"/>
        </w:tabs>
        <w:spacing w:line="360" w:lineRule="auto"/>
        <w:jc w:val="both"/>
        <w:rPr>
          <w:rFonts w:ascii="Times New Roman" w:hAnsi="Times New Roman" w:cs="Times New Roman"/>
          <w:sz w:val="24"/>
          <w:szCs w:val="24"/>
        </w:rPr>
      </w:pPr>
      <w:r w:rsidRPr="008E67CA">
        <w:rPr>
          <w:rFonts w:ascii="Times New Roman" w:hAnsi="Times New Roman" w:cs="Times New Roman"/>
          <w:sz w:val="24"/>
          <w:szCs w:val="24"/>
        </w:rPr>
        <w:t>Üniversitemiz Uluslararası İlişkiler Birimi aracılığıyla</w:t>
      </w:r>
      <w:r w:rsidR="005E6DF4" w:rsidRPr="008E67CA">
        <w:rPr>
          <w:rFonts w:ascii="Times New Roman" w:hAnsi="Times New Roman" w:cs="Times New Roman"/>
          <w:sz w:val="24"/>
          <w:szCs w:val="24"/>
        </w:rPr>
        <w:t xml:space="preserve"> fiziki, teknik ve mali kaynaklar, </w:t>
      </w:r>
      <w:proofErr w:type="spellStart"/>
      <w:r w:rsidR="005E6DF4" w:rsidRPr="008E67CA">
        <w:rPr>
          <w:rFonts w:ascii="Times New Roman" w:hAnsi="Times New Roman" w:cs="Times New Roman"/>
          <w:sz w:val="24"/>
          <w:szCs w:val="24"/>
        </w:rPr>
        <w:t>uluslararasılaşma</w:t>
      </w:r>
      <w:proofErr w:type="spellEnd"/>
      <w:r w:rsidR="005E6DF4" w:rsidRPr="008E67CA">
        <w:rPr>
          <w:rFonts w:ascii="Times New Roman" w:hAnsi="Times New Roman" w:cs="Times New Roman"/>
          <w:sz w:val="24"/>
          <w:szCs w:val="24"/>
        </w:rPr>
        <w:t xml:space="preserve"> faaliyetlerini destekleyecek ve</w:t>
      </w:r>
      <w:r w:rsidR="003A5EA1" w:rsidRPr="008E67CA">
        <w:rPr>
          <w:rFonts w:ascii="Times New Roman" w:hAnsi="Times New Roman" w:cs="Times New Roman"/>
          <w:sz w:val="24"/>
          <w:szCs w:val="24"/>
        </w:rPr>
        <w:t xml:space="preserve"> eğitim </w:t>
      </w:r>
      <w:r w:rsidR="005E6DF4" w:rsidRPr="008E67CA">
        <w:rPr>
          <w:rFonts w:ascii="Times New Roman" w:hAnsi="Times New Roman" w:cs="Times New Roman"/>
          <w:sz w:val="24"/>
          <w:szCs w:val="24"/>
        </w:rPr>
        <w:t>programları</w:t>
      </w:r>
      <w:r w:rsidR="003A5EA1" w:rsidRPr="008E67CA">
        <w:rPr>
          <w:rFonts w:ascii="Times New Roman" w:hAnsi="Times New Roman" w:cs="Times New Roman"/>
          <w:sz w:val="24"/>
          <w:szCs w:val="24"/>
        </w:rPr>
        <w:t>nı</w:t>
      </w:r>
      <w:r w:rsidR="005E6DF4" w:rsidRPr="008E67CA">
        <w:rPr>
          <w:rFonts w:ascii="Times New Roman" w:hAnsi="Times New Roman" w:cs="Times New Roman"/>
          <w:sz w:val="24"/>
          <w:szCs w:val="24"/>
        </w:rPr>
        <w:t xml:space="preserve"> kapsayacak şekilde yönetilmektedir. Birim içi </w:t>
      </w:r>
      <w:proofErr w:type="spellStart"/>
      <w:r w:rsidR="005E6DF4" w:rsidRPr="008E67CA">
        <w:rPr>
          <w:rFonts w:ascii="Times New Roman" w:hAnsi="Times New Roman" w:cs="Times New Roman"/>
          <w:sz w:val="24"/>
          <w:szCs w:val="24"/>
        </w:rPr>
        <w:t>Erasmus</w:t>
      </w:r>
      <w:proofErr w:type="spellEnd"/>
      <w:r w:rsidR="005E6DF4" w:rsidRPr="008E67CA">
        <w:rPr>
          <w:rFonts w:ascii="Times New Roman" w:hAnsi="Times New Roman" w:cs="Times New Roman"/>
          <w:sz w:val="24"/>
          <w:szCs w:val="24"/>
        </w:rPr>
        <w:t xml:space="preserve"> hareketliliği </w:t>
      </w:r>
      <w:r w:rsidR="00270EB7" w:rsidRPr="008E67CA">
        <w:rPr>
          <w:rFonts w:ascii="Times New Roman" w:hAnsi="Times New Roman" w:cs="Times New Roman"/>
          <w:sz w:val="24"/>
          <w:szCs w:val="24"/>
        </w:rPr>
        <w:t xml:space="preserve">düzenli </w:t>
      </w:r>
      <w:r w:rsidR="005E6DF4" w:rsidRPr="008E67CA">
        <w:rPr>
          <w:rFonts w:ascii="Times New Roman" w:hAnsi="Times New Roman" w:cs="Times New Roman"/>
          <w:sz w:val="24"/>
          <w:szCs w:val="24"/>
        </w:rPr>
        <w:t xml:space="preserve">olarak izlenmekte ve izlem sonuçları yıllık raporlarla takip edilmektedir </w:t>
      </w:r>
    </w:p>
    <w:p w14:paraId="6C4B6E80" w14:textId="1553D585" w:rsidR="00457247" w:rsidRPr="008E67CA" w:rsidRDefault="00AD4507" w:rsidP="0084220A">
      <w:pPr>
        <w:pStyle w:val="Balk3"/>
        <w:spacing w:line="360" w:lineRule="auto"/>
        <w:rPr>
          <w:rFonts w:cs="Times New Roman"/>
        </w:rPr>
      </w:pPr>
      <w:bookmarkStart w:id="32" w:name="_Toc93912502"/>
      <w:r w:rsidRPr="008E67CA">
        <w:rPr>
          <w:rFonts w:cs="Times New Roman"/>
        </w:rPr>
        <w:t xml:space="preserve">A.5.3. </w:t>
      </w:r>
      <w:proofErr w:type="spellStart"/>
      <w:r w:rsidRPr="008E67CA">
        <w:rPr>
          <w:rFonts w:cs="Times New Roman"/>
        </w:rPr>
        <w:t>Uluslararasılaşma</w:t>
      </w:r>
      <w:proofErr w:type="spellEnd"/>
      <w:r w:rsidRPr="008E67CA">
        <w:rPr>
          <w:rFonts w:cs="Times New Roman"/>
        </w:rPr>
        <w:t xml:space="preserve"> performansı</w:t>
      </w:r>
      <w:bookmarkEnd w:id="32"/>
    </w:p>
    <w:p w14:paraId="4DF03465" w14:textId="4D9A8DC3" w:rsidR="00AD4507" w:rsidRPr="008E67CA" w:rsidRDefault="00AD4507" w:rsidP="0084220A">
      <w:pPr>
        <w:tabs>
          <w:tab w:val="left" w:pos="5115"/>
        </w:tabs>
        <w:spacing w:line="360" w:lineRule="auto"/>
        <w:jc w:val="both"/>
        <w:rPr>
          <w:rFonts w:ascii="Times New Roman" w:hAnsi="Times New Roman" w:cs="Times New Roman"/>
          <w:sz w:val="24"/>
          <w:szCs w:val="24"/>
        </w:rPr>
      </w:pPr>
      <w:proofErr w:type="spellStart"/>
      <w:r w:rsidRPr="008E67CA">
        <w:rPr>
          <w:rFonts w:ascii="Times New Roman" w:hAnsi="Times New Roman" w:cs="Times New Roman"/>
          <w:sz w:val="24"/>
          <w:szCs w:val="24"/>
        </w:rPr>
        <w:t>Erasmus</w:t>
      </w:r>
      <w:proofErr w:type="spellEnd"/>
      <w:r w:rsidRPr="008E67CA">
        <w:rPr>
          <w:rFonts w:ascii="Times New Roman" w:hAnsi="Times New Roman" w:cs="Times New Roman"/>
          <w:sz w:val="24"/>
          <w:szCs w:val="24"/>
        </w:rPr>
        <w:t xml:space="preserve"> kapsamında </w:t>
      </w:r>
      <w:r w:rsidR="00DC3AF4" w:rsidRPr="008E67CA">
        <w:rPr>
          <w:rFonts w:ascii="Times New Roman" w:hAnsi="Times New Roman" w:cs="Times New Roman"/>
          <w:sz w:val="24"/>
          <w:szCs w:val="24"/>
        </w:rPr>
        <w:t xml:space="preserve">gelen ve giden öğrenci sayıları </w:t>
      </w:r>
      <w:r w:rsidR="00FA041E" w:rsidRPr="008E67CA">
        <w:rPr>
          <w:rFonts w:ascii="Times New Roman" w:hAnsi="Times New Roman" w:cs="Times New Roman"/>
          <w:sz w:val="24"/>
          <w:szCs w:val="24"/>
        </w:rPr>
        <w:t>üniversitemiz Uluslararası İlişkiler Birimi</w:t>
      </w:r>
      <w:r w:rsidR="00DC3AF4" w:rsidRPr="008E67CA">
        <w:rPr>
          <w:rFonts w:ascii="Times New Roman" w:hAnsi="Times New Roman" w:cs="Times New Roman"/>
          <w:sz w:val="24"/>
          <w:szCs w:val="24"/>
        </w:rPr>
        <w:t xml:space="preserve"> web </w:t>
      </w:r>
      <w:r w:rsidR="00FA041E" w:rsidRPr="008E67CA">
        <w:rPr>
          <w:rFonts w:ascii="Times New Roman" w:hAnsi="Times New Roman" w:cs="Times New Roman"/>
          <w:sz w:val="24"/>
          <w:szCs w:val="24"/>
        </w:rPr>
        <w:t>sayfasında</w:t>
      </w:r>
      <w:r w:rsidR="002F367F" w:rsidRPr="008E67CA">
        <w:rPr>
          <w:rFonts w:ascii="Times New Roman" w:hAnsi="Times New Roman" w:cs="Times New Roman"/>
          <w:sz w:val="24"/>
          <w:szCs w:val="24"/>
        </w:rPr>
        <w:t xml:space="preserve"> bulunmaktadır </w:t>
      </w:r>
      <w:r w:rsidR="00FA041E" w:rsidRPr="008E67CA">
        <w:rPr>
          <w:rStyle w:val="Kpr"/>
          <w:rFonts w:ascii="Times New Roman" w:hAnsi="Times New Roman" w:cs="Times New Roman"/>
          <w:color w:val="1155CC"/>
          <w:sz w:val="24"/>
          <w:szCs w:val="24"/>
          <w:shd w:val="clear" w:color="auto" w:fill="FFFFFF"/>
        </w:rPr>
        <w:t>(https://iro.ogu.edu.tr).</w:t>
      </w:r>
    </w:p>
    <w:p w14:paraId="3C2CE108" w14:textId="77777777" w:rsidR="006C2427" w:rsidRPr="008E67CA" w:rsidRDefault="006C2427" w:rsidP="0084220A">
      <w:pPr>
        <w:tabs>
          <w:tab w:val="left" w:pos="5115"/>
        </w:tabs>
        <w:spacing w:line="360" w:lineRule="auto"/>
        <w:jc w:val="both"/>
        <w:rPr>
          <w:rFonts w:ascii="Times New Roman" w:hAnsi="Times New Roman" w:cs="Times New Roman"/>
          <w:sz w:val="24"/>
          <w:szCs w:val="24"/>
        </w:rPr>
      </w:pPr>
    </w:p>
    <w:p w14:paraId="6108B80C" w14:textId="6EE21D8D" w:rsidR="00810D45" w:rsidRPr="008E67CA" w:rsidRDefault="00810D45" w:rsidP="00810D45">
      <w:pPr>
        <w:pStyle w:val="Balk1"/>
        <w:numPr>
          <w:ilvl w:val="0"/>
          <w:numId w:val="5"/>
        </w:numPr>
        <w:spacing w:line="360" w:lineRule="auto"/>
        <w:rPr>
          <w:rFonts w:cs="Times New Roman"/>
          <w:szCs w:val="24"/>
        </w:rPr>
      </w:pPr>
      <w:bookmarkStart w:id="33" w:name="_Toc93912503"/>
      <w:r w:rsidRPr="008E67CA">
        <w:rPr>
          <w:rFonts w:cs="Times New Roman"/>
          <w:szCs w:val="24"/>
        </w:rPr>
        <w:t>EĞİTİM ve ÖĞRETİM</w:t>
      </w:r>
      <w:bookmarkEnd w:id="33"/>
    </w:p>
    <w:p w14:paraId="60D2B124" w14:textId="77777777" w:rsidR="00810D45" w:rsidRPr="008E67CA" w:rsidRDefault="00810D45" w:rsidP="00810D45">
      <w:pPr>
        <w:rPr>
          <w:sz w:val="24"/>
          <w:szCs w:val="24"/>
        </w:rPr>
      </w:pPr>
    </w:p>
    <w:p w14:paraId="3FFE059C" w14:textId="77777777" w:rsidR="00810D45" w:rsidRPr="008E67CA" w:rsidRDefault="00810D45" w:rsidP="00810D45">
      <w:pPr>
        <w:keepNext/>
        <w:keepLines/>
        <w:spacing w:before="40" w:line="276" w:lineRule="auto"/>
        <w:outlineLvl w:val="1"/>
        <w:rPr>
          <w:rFonts w:ascii="Times New Roman" w:eastAsia="Yu Gothic Light" w:hAnsi="Times New Roman" w:cs="Times New Roman"/>
          <w:b/>
          <w:color w:val="000000"/>
          <w:sz w:val="24"/>
          <w:szCs w:val="24"/>
        </w:rPr>
      </w:pPr>
      <w:bookmarkStart w:id="34" w:name="_Toc93912504"/>
      <w:r w:rsidRPr="008E67CA">
        <w:rPr>
          <w:rFonts w:ascii="Times New Roman" w:eastAsia="Yu Gothic Light" w:hAnsi="Times New Roman" w:cs="Times New Roman"/>
          <w:b/>
          <w:color w:val="000000"/>
          <w:sz w:val="24"/>
          <w:szCs w:val="24"/>
        </w:rPr>
        <w:t>B.1. Program Tasarımı, Değerlendirmesi ve Güncellenmesi</w:t>
      </w:r>
      <w:bookmarkEnd w:id="34"/>
      <w:r w:rsidRPr="008E67CA">
        <w:rPr>
          <w:rFonts w:ascii="Times New Roman" w:eastAsia="Yu Gothic Light" w:hAnsi="Times New Roman" w:cs="Times New Roman"/>
          <w:b/>
          <w:color w:val="000000"/>
          <w:sz w:val="24"/>
          <w:szCs w:val="24"/>
        </w:rPr>
        <w:t xml:space="preserve"> </w:t>
      </w:r>
    </w:p>
    <w:p w14:paraId="0F2A08BE" w14:textId="77777777" w:rsidR="00810D45" w:rsidRPr="008E67CA" w:rsidRDefault="00810D45" w:rsidP="00810D45">
      <w:pPr>
        <w:spacing w:after="240"/>
        <w:jc w:val="both"/>
        <w:rPr>
          <w:rFonts w:ascii="Times New Roman" w:eastAsia="Times New Roman" w:hAnsi="Times New Roman" w:cs="Times New Roman"/>
          <w:sz w:val="24"/>
          <w:szCs w:val="24"/>
        </w:rPr>
      </w:pPr>
    </w:p>
    <w:p w14:paraId="5684CE1A" w14:textId="4E5C5E0A" w:rsidR="00810D45" w:rsidRPr="006B02BF" w:rsidRDefault="00810D45" w:rsidP="00810D45">
      <w:pPr>
        <w:spacing w:line="360" w:lineRule="auto"/>
        <w:jc w:val="both"/>
        <w:rPr>
          <w:rFonts w:ascii="Times New Roman" w:hAnsi="Times New Roman" w:cs="Times New Roman"/>
          <w:color w:val="000000" w:themeColor="text1"/>
          <w:sz w:val="24"/>
          <w:szCs w:val="24"/>
        </w:rPr>
      </w:pPr>
      <w:r w:rsidRPr="008E67CA">
        <w:rPr>
          <w:rFonts w:ascii="Times New Roman" w:hAnsi="Times New Roman" w:cs="Times New Roman"/>
          <w:color w:val="000000" w:themeColor="text1"/>
          <w:sz w:val="24"/>
          <w:szCs w:val="24"/>
        </w:rPr>
        <w:tab/>
        <w:t>Eskişehir Osmangazi Üniversitesi Fen Fakültesi Biyoloji Bölümü “Türkiye Yükseköğretim Sistemi içerisinde Türkiye Yüksek Öğretim Yeterlilikler Çerçevesi Yaşam Bilimleri Temel Alanı</w:t>
      </w:r>
      <w:r w:rsidRPr="008E67CA">
        <w:rPr>
          <w:rFonts w:ascii="Times New Roman" w:hAnsi="Times New Roman" w:cs="Times New Roman"/>
          <w:color w:val="000000" w:themeColor="text1"/>
          <w:sz w:val="24"/>
          <w:szCs w:val="24"/>
          <w:shd w:val="clear" w:color="auto" w:fill="F8F8F8"/>
        </w:rPr>
        <w:t xml:space="preserve"> </w:t>
      </w:r>
      <w:r w:rsidRPr="008E67CA">
        <w:rPr>
          <w:rFonts w:ascii="Times New Roman" w:hAnsi="Times New Roman" w:cs="Times New Roman"/>
          <w:color w:val="000000" w:themeColor="text1"/>
          <w:sz w:val="24"/>
          <w:szCs w:val="24"/>
        </w:rPr>
        <w:t xml:space="preserve">Biyoloji Lisans Eğitimi Yeterliliklerini” kazandırmayı amaçlayan eğitim öğretim faaliyetlerine 2023 yılında da devam etmiştir. </w:t>
      </w:r>
    </w:p>
    <w:p w14:paraId="1AD14CF3" w14:textId="7BDC3F09" w:rsidR="00810D45" w:rsidRPr="00763371" w:rsidRDefault="00810D45" w:rsidP="00810D45">
      <w:pPr>
        <w:spacing w:line="360" w:lineRule="auto"/>
        <w:jc w:val="both"/>
        <w:rPr>
          <w:rFonts w:ascii="Times New Roman" w:hAnsi="Times New Roman" w:cs="Times New Roman"/>
          <w:color w:val="000000" w:themeColor="text1"/>
          <w:sz w:val="24"/>
          <w:szCs w:val="24"/>
        </w:rPr>
      </w:pPr>
      <w:r w:rsidRPr="008E67CA">
        <w:rPr>
          <w:rFonts w:ascii="Times New Roman" w:hAnsi="Times New Roman" w:cs="Times New Roman"/>
          <w:color w:val="000000" w:themeColor="text1"/>
          <w:sz w:val="24"/>
          <w:szCs w:val="24"/>
        </w:rPr>
        <w:tab/>
        <w:t>Eskişehir Osmangazi Üniversitesi Fen Fakültesi Biyoloji Bölümünde eğitim planı ve mevcut ders içerikleri 7+1 sistemine uygun olarak yeniden gözden geçirilmiş ve güncellenmiştir.</w:t>
      </w:r>
    </w:p>
    <w:p w14:paraId="6A81CD62" w14:textId="77777777" w:rsidR="00810D45" w:rsidRPr="00763371" w:rsidRDefault="00810D45" w:rsidP="00810D45">
      <w:pPr>
        <w:spacing w:line="360" w:lineRule="auto"/>
        <w:jc w:val="both"/>
        <w:rPr>
          <w:rFonts w:ascii="Times New Roman" w:hAnsi="Times New Roman" w:cs="Times New Roman"/>
          <w:color w:val="0000EF"/>
          <w:sz w:val="24"/>
          <w:szCs w:val="24"/>
        </w:rPr>
      </w:pPr>
      <w:r w:rsidRPr="00763371">
        <w:rPr>
          <w:rFonts w:ascii="Times New Roman" w:hAnsi="Times New Roman" w:cs="Times New Roman"/>
          <w:color w:val="0000EF"/>
          <w:sz w:val="24"/>
          <w:szCs w:val="24"/>
        </w:rPr>
        <w:tab/>
        <w:t>(</w:t>
      </w:r>
      <w:hyperlink r:id="rId53" w:history="1">
        <w:r w:rsidRPr="00763371">
          <w:rPr>
            <w:rStyle w:val="Kpr"/>
            <w:rFonts w:ascii="Times New Roman" w:hAnsi="Times New Roman" w:cs="Times New Roman"/>
            <w:sz w:val="24"/>
            <w:szCs w:val="24"/>
          </w:rPr>
          <w:t>https://ects.ogu.edu.tr/Lisans/Program/14</w:t>
        </w:r>
      </w:hyperlink>
      <w:r w:rsidRPr="00763371">
        <w:rPr>
          <w:rFonts w:ascii="Times New Roman" w:hAnsi="Times New Roman" w:cs="Times New Roman"/>
          <w:color w:val="0000EF"/>
          <w:sz w:val="24"/>
          <w:szCs w:val="24"/>
        </w:rPr>
        <w:t>)</w:t>
      </w:r>
    </w:p>
    <w:p w14:paraId="10B110E8" w14:textId="77777777" w:rsidR="00810D45" w:rsidRPr="00763371" w:rsidRDefault="00810D45" w:rsidP="00810D45">
      <w:pPr>
        <w:spacing w:line="360" w:lineRule="auto"/>
        <w:jc w:val="both"/>
        <w:rPr>
          <w:rFonts w:ascii="Times New Roman" w:hAnsi="Times New Roman" w:cs="Times New Roman"/>
          <w:color w:val="385623" w:themeColor="accent6" w:themeShade="80"/>
          <w:sz w:val="24"/>
          <w:szCs w:val="24"/>
        </w:rPr>
      </w:pPr>
      <w:r w:rsidRPr="00763371">
        <w:rPr>
          <w:rFonts w:ascii="Times New Roman" w:hAnsi="Times New Roman" w:cs="Times New Roman"/>
          <w:color w:val="385623" w:themeColor="accent6" w:themeShade="80"/>
          <w:sz w:val="24"/>
          <w:szCs w:val="24"/>
        </w:rPr>
        <w:tab/>
        <w:t>(</w:t>
      </w:r>
      <w:hyperlink r:id="rId54" w:history="1">
        <w:r w:rsidRPr="00763371">
          <w:rPr>
            <w:rStyle w:val="Kpr"/>
            <w:rFonts w:ascii="Times New Roman" w:hAnsi="Times New Roman" w:cs="Times New Roman"/>
            <w:sz w:val="24"/>
            <w:szCs w:val="24"/>
          </w:rPr>
          <w:t>https://biyoloji.ogu.edu.tr/Sayfa/Index/28/staj</w:t>
        </w:r>
      </w:hyperlink>
      <w:r w:rsidRPr="00763371">
        <w:rPr>
          <w:rFonts w:ascii="Times New Roman" w:hAnsi="Times New Roman" w:cs="Times New Roman"/>
          <w:color w:val="385623" w:themeColor="accent6" w:themeShade="80"/>
          <w:sz w:val="24"/>
          <w:szCs w:val="24"/>
        </w:rPr>
        <w:t>)</w:t>
      </w:r>
    </w:p>
    <w:p w14:paraId="73E241C3" w14:textId="77777777" w:rsidR="00810D45" w:rsidRPr="008E67CA" w:rsidRDefault="00810D45" w:rsidP="00810D45">
      <w:pPr>
        <w:spacing w:line="360" w:lineRule="auto"/>
        <w:jc w:val="both"/>
        <w:rPr>
          <w:rFonts w:ascii="Times New Roman" w:hAnsi="Times New Roman" w:cs="Times New Roman"/>
          <w:color w:val="385623" w:themeColor="accent6" w:themeShade="80"/>
          <w:sz w:val="24"/>
          <w:szCs w:val="24"/>
        </w:rPr>
      </w:pPr>
    </w:p>
    <w:p w14:paraId="1A797858" w14:textId="05D14A86" w:rsidR="00810D45" w:rsidRPr="001C142B" w:rsidRDefault="00810D45" w:rsidP="001C142B">
      <w:pPr>
        <w:keepNext/>
        <w:keepLines/>
        <w:spacing w:before="40"/>
        <w:outlineLvl w:val="2"/>
        <w:rPr>
          <w:rFonts w:ascii="Times New Roman" w:eastAsia="Yu Gothic Light" w:hAnsi="Times New Roman" w:cs="Times New Roman"/>
          <w:b/>
          <w:color w:val="000000"/>
          <w:sz w:val="24"/>
          <w:szCs w:val="24"/>
        </w:rPr>
      </w:pPr>
      <w:bookmarkStart w:id="35" w:name="_Toc93912505"/>
      <w:r w:rsidRPr="008E67CA">
        <w:rPr>
          <w:rFonts w:ascii="Times New Roman" w:eastAsia="Yu Gothic Light" w:hAnsi="Times New Roman" w:cs="Times New Roman"/>
          <w:b/>
          <w:color w:val="000000"/>
          <w:sz w:val="24"/>
          <w:szCs w:val="24"/>
        </w:rPr>
        <w:t>B.1.1. Programların tasarımı ve onayı</w:t>
      </w:r>
      <w:bookmarkEnd w:id="35"/>
      <w:r w:rsidRPr="008E67CA">
        <w:rPr>
          <w:rFonts w:ascii="Times New Roman" w:eastAsia="Yu Gothic Light" w:hAnsi="Times New Roman" w:cs="Times New Roman"/>
          <w:b/>
          <w:color w:val="000000"/>
          <w:sz w:val="24"/>
          <w:szCs w:val="24"/>
        </w:rPr>
        <w:t xml:space="preserve"> </w:t>
      </w:r>
    </w:p>
    <w:p w14:paraId="25AC6EDE" w14:textId="381F4165" w:rsidR="001C142B" w:rsidRDefault="001C142B" w:rsidP="00810D45">
      <w:pPr>
        <w:spacing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2022-2023 Öğretim yılında bölüm lisans programımız üniversitemiz senatosunca 2021 yılında onaylanan 7+1 şablonuna göre eğitim-öğretim faaliyetlerine devam etmektedir (</w:t>
      </w:r>
      <w:hyperlink r:id="rId55" w:history="1">
        <w:r w:rsidR="00D77AB2" w:rsidRPr="00290D8E">
          <w:rPr>
            <w:rStyle w:val="Kpr"/>
            <w:rFonts w:ascii="Times New Roman" w:eastAsia="Calibri" w:hAnsi="Times New Roman" w:cs="Times New Roman"/>
            <w:sz w:val="24"/>
            <w:szCs w:val="24"/>
          </w:rPr>
          <w:t>https://biyoloji.ogu.edu.tr/Sayfa/Index/90/71-ders-sablonu</w:t>
        </w:r>
      </w:hyperlink>
      <w:r w:rsidR="00D77AB2">
        <w:rPr>
          <w:rFonts w:ascii="Times New Roman" w:eastAsia="Calibri" w:hAnsi="Times New Roman" w:cs="Times New Roman"/>
          <w:sz w:val="24"/>
          <w:szCs w:val="24"/>
        </w:rPr>
        <w:t>)</w:t>
      </w:r>
      <w:r>
        <w:rPr>
          <w:rFonts w:ascii="Times New Roman" w:eastAsia="Calibri" w:hAnsi="Times New Roman" w:cs="Times New Roman"/>
          <w:sz w:val="24"/>
          <w:szCs w:val="24"/>
        </w:rPr>
        <w:t xml:space="preserve">. Eğitim Öğretim komisyonumuz şablonda yer alan dersler ve içerikleri bakımından yeni bir düzenlemeye ihtiyaç duymamıştır. </w:t>
      </w:r>
      <w:r>
        <w:rPr>
          <w:rFonts w:ascii="Times New Roman" w:eastAsia="Calibri" w:hAnsi="Times New Roman" w:cs="Times New Roman"/>
          <w:sz w:val="24"/>
          <w:szCs w:val="24"/>
        </w:rPr>
        <w:lastRenderedPageBreak/>
        <w:t>2023-2024 Öğretim yılı bahar yarıyılında son sınıf öğrencilerimiz 1 yarıyıl ilgili sektörlerde staj faaliyetlerini tamamlayacaklardır.</w:t>
      </w:r>
    </w:p>
    <w:p w14:paraId="5964A7F5" w14:textId="77777777" w:rsidR="00810D45" w:rsidRPr="008E67CA" w:rsidRDefault="00810D45" w:rsidP="00810D45">
      <w:pPr>
        <w:spacing w:line="360" w:lineRule="auto"/>
        <w:jc w:val="both"/>
        <w:rPr>
          <w:rFonts w:ascii="Times New Roman" w:hAnsi="Times New Roman" w:cs="Times New Roman"/>
          <w:color w:val="385623" w:themeColor="accent6" w:themeShade="80"/>
          <w:sz w:val="24"/>
          <w:szCs w:val="24"/>
        </w:rPr>
      </w:pPr>
    </w:p>
    <w:p w14:paraId="72E8BC38" w14:textId="41B4758B" w:rsidR="00810D45" w:rsidRPr="006A67A2" w:rsidRDefault="00810D45" w:rsidP="006A67A2">
      <w:pPr>
        <w:keepNext/>
        <w:keepLines/>
        <w:spacing w:before="40"/>
        <w:outlineLvl w:val="2"/>
        <w:rPr>
          <w:rFonts w:ascii="Times New Roman" w:eastAsia="Yu Gothic Light" w:hAnsi="Times New Roman" w:cs="Times New Roman"/>
          <w:b/>
          <w:color w:val="000000"/>
          <w:sz w:val="24"/>
          <w:szCs w:val="24"/>
        </w:rPr>
      </w:pPr>
      <w:bookmarkStart w:id="36" w:name="_Toc93912506"/>
      <w:r w:rsidRPr="008E67CA">
        <w:rPr>
          <w:rFonts w:ascii="Times New Roman" w:eastAsia="Yu Gothic Light" w:hAnsi="Times New Roman" w:cs="Times New Roman"/>
          <w:b/>
          <w:color w:val="000000"/>
          <w:sz w:val="24"/>
          <w:szCs w:val="24"/>
        </w:rPr>
        <w:t>B.1.2. Programın ders dağılım dengesi</w:t>
      </w:r>
      <w:bookmarkEnd w:id="36"/>
    </w:p>
    <w:p w14:paraId="6589AFF2" w14:textId="1ED2103B" w:rsidR="00810D45" w:rsidRPr="008E67CA" w:rsidRDefault="00810D45" w:rsidP="00810D45">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t>Biyoloji Bölümü’nde eğitim süresi 4 yıl olup toplam 240 AKTS kredisini tamamlayan öğrenciler Biyoloji lisansını tamamlamış olmaktadırlar. Bu süre zarfında uygulanan öğretim programı, Mesleki Yeterlilik Kurumunun; Resmi Gazete Tarih / Sayı: 26.01.2017 – 29960 sayısında yayımlanan Biyolog unvanı mesleki ye</w:t>
      </w:r>
      <w:r w:rsidR="006A67A2">
        <w:rPr>
          <w:rFonts w:ascii="Times New Roman" w:eastAsia="Calibri" w:hAnsi="Times New Roman" w:cs="Times New Roman"/>
          <w:sz w:val="24"/>
          <w:szCs w:val="24"/>
        </w:rPr>
        <w:t>terliliklerini karşılamaktadır.</w:t>
      </w:r>
    </w:p>
    <w:p w14:paraId="388B178B" w14:textId="661B384D" w:rsidR="00810D45" w:rsidRDefault="00810D45" w:rsidP="00810D45">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t xml:space="preserve">Lisans Ders Planı, Program Çıktılarını sağlamada en önemli yeri tutan ve zorunlu olan dersleri yeterli ölçüde içermektedir. Lisans Ders Planına göre mezuniyet için gerekli AKTS kredisi 240 olup, bunun 164 AKTS kredisi (%68,3) 45 adet zorunlu ve 38 AKTS kredisi (% 15,85) 11 adet alan içi seçmeli, 6 AKTS kredisi (% 2,5)  2 adet alan dışı seçmeli, 2 AKTS kredisi (% 0,85) 2 adet sosyal seçmeli, </w:t>
      </w:r>
      <w:proofErr w:type="gramStart"/>
      <w:r w:rsidRPr="008E67CA">
        <w:rPr>
          <w:rFonts w:ascii="Times New Roman" w:eastAsia="Calibri" w:hAnsi="Times New Roman" w:cs="Times New Roman"/>
          <w:sz w:val="24"/>
          <w:szCs w:val="24"/>
        </w:rPr>
        <w:t>4  AKTS</w:t>
      </w:r>
      <w:proofErr w:type="gramEnd"/>
      <w:r w:rsidRPr="008E67CA">
        <w:rPr>
          <w:rFonts w:ascii="Times New Roman" w:eastAsia="Calibri" w:hAnsi="Times New Roman" w:cs="Times New Roman"/>
          <w:sz w:val="24"/>
          <w:szCs w:val="24"/>
        </w:rPr>
        <w:t xml:space="preserve"> kredisi (%1,65) 1 adet İş Yeri Eğitimi, 26 AKTS kredisi (%10,85) 1 adet İş Yeri Uygulama dersine  karşılık gelmektedir. Program Çıktılarının sağlanmasında teorik dersler kadar laboratuvar dersleri ve arazi çalışmaları da önemlidir. Lisans Ders Planında 25 zorunlu ders kapsamında toplam 52 saat, 5 adet seçmeli ders kapsamında 10 saat laboratuvar/uygulama bulunmaktadır (</w:t>
      </w:r>
      <w:hyperlink r:id="rId56" w:history="1">
        <w:r w:rsidRPr="008E67CA">
          <w:rPr>
            <w:rFonts w:ascii="Times New Roman" w:eastAsia="Calibri" w:hAnsi="Times New Roman" w:cs="Times New Roman"/>
            <w:color w:val="0563C1"/>
            <w:sz w:val="24"/>
            <w:szCs w:val="24"/>
            <w:u w:val="single"/>
          </w:rPr>
          <w:t>https://biyoloji.ogu.edu.tr/</w:t>
        </w:r>
      </w:hyperlink>
      <w:r w:rsidRPr="008E67CA">
        <w:rPr>
          <w:rFonts w:ascii="Times New Roman" w:eastAsia="Calibri" w:hAnsi="Times New Roman" w:cs="Times New Roman"/>
          <w:sz w:val="24"/>
          <w:szCs w:val="24"/>
        </w:rPr>
        <w:t>).</w:t>
      </w:r>
    </w:p>
    <w:p w14:paraId="3D4BCEEB" w14:textId="77777777" w:rsidR="00F103A4" w:rsidRPr="008E67CA" w:rsidRDefault="00F103A4" w:rsidP="00810D45">
      <w:pPr>
        <w:spacing w:line="360" w:lineRule="auto"/>
        <w:jc w:val="both"/>
        <w:rPr>
          <w:rFonts w:ascii="Times New Roman" w:eastAsia="Calibri" w:hAnsi="Times New Roman" w:cs="Times New Roman"/>
          <w:sz w:val="24"/>
          <w:szCs w:val="24"/>
        </w:rPr>
      </w:pPr>
    </w:p>
    <w:p w14:paraId="4B12F6C1" w14:textId="77777777" w:rsidR="00810D45" w:rsidRPr="008E67CA" w:rsidRDefault="00810D45" w:rsidP="00810D45">
      <w:pPr>
        <w:keepNext/>
        <w:keepLines/>
        <w:spacing w:before="40"/>
        <w:outlineLvl w:val="2"/>
        <w:rPr>
          <w:rFonts w:ascii="Times New Roman" w:eastAsia="Yu Gothic Light" w:hAnsi="Times New Roman" w:cs="Times New Roman"/>
          <w:b/>
          <w:color w:val="000000"/>
          <w:sz w:val="24"/>
          <w:szCs w:val="24"/>
        </w:rPr>
      </w:pPr>
      <w:bookmarkStart w:id="37" w:name="_Toc93912507"/>
      <w:r w:rsidRPr="008E67CA">
        <w:rPr>
          <w:rFonts w:ascii="Times New Roman" w:eastAsia="Yu Gothic Light" w:hAnsi="Times New Roman" w:cs="Times New Roman"/>
          <w:b/>
          <w:color w:val="000000"/>
          <w:sz w:val="24"/>
          <w:szCs w:val="24"/>
        </w:rPr>
        <w:t>B.1.3. Ders kazanımlarının program çıktılarıyla uyumu</w:t>
      </w:r>
      <w:bookmarkEnd w:id="37"/>
    </w:p>
    <w:p w14:paraId="319119FD" w14:textId="77777777" w:rsidR="00810D45" w:rsidRPr="008E67CA" w:rsidRDefault="00810D45" w:rsidP="00810D45">
      <w:pPr>
        <w:rPr>
          <w:rFonts w:ascii="Calibri" w:eastAsia="Calibri" w:hAnsi="Calibri" w:cs="Times New Roman"/>
          <w:sz w:val="24"/>
          <w:szCs w:val="24"/>
        </w:rPr>
      </w:pPr>
    </w:p>
    <w:p w14:paraId="269ECA84" w14:textId="15276E63" w:rsidR="00810D45" w:rsidRPr="008E67CA" w:rsidRDefault="00810D45" w:rsidP="00810D45">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t xml:space="preserve">Programda yer alan tüm dersler için ders izlenceleri </w:t>
      </w:r>
      <w:r w:rsidR="00F103A4">
        <w:rPr>
          <w:rFonts w:ascii="Times New Roman" w:eastAsia="Calibri" w:hAnsi="Times New Roman" w:cs="Times New Roman"/>
          <w:sz w:val="24"/>
          <w:szCs w:val="24"/>
        </w:rPr>
        <w:t>mevcuttur</w:t>
      </w:r>
      <w:r w:rsidRPr="008E67CA">
        <w:rPr>
          <w:rFonts w:ascii="Times New Roman" w:eastAsia="Calibri" w:hAnsi="Times New Roman" w:cs="Times New Roman"/>
          <w:sz w:val="24"/>
          <w:szCs w:val="24"/>
        </w:rPr>
        <w:t>. Ders izlenceleri dersin amacı, dersin öğrenme kazanımları, öğrenme ve öğretme yöntemleri, değerlendirme yöntemleri ve ölçütleri ile haftalık ders içeriğini kapsamaktadır (</w:t>
      </w:r>
      <w:hyperlink r:id="rId57" w:history="1">
        <w:r w:rsidRPr="008E67CA">
          <w:rPr>
            <w:rFonts w:ascii="Times New Roman" w:eastAsia="Calibri" w:hAnsi="Times New Roman" w:cs="Times New Roman"/>
            <w:color w:val="0563C1"/>
            <w:sz w:val="24"/>
            <w:szCs w:val="24"/>
            <w:u w:val="single"/>
          </w:rPr>
          <w:t>https://biyoloji.ogu.edu.tr/Sayfa/Index/41/ders-icerikleri-ve-yonetmelikler</w:t>
        </w:r>
      </w:hyperlink>
      <w:r w:rsidRPr="008E67CA">
        <w:rPr>
          <w:rFonts w:ascii="Times New Roman" w:eastAsia="Calibri" w:hAnsi="Times New Roman" w:cs="Times New Roman"/>
          <w:sz w:val="24"/>
          <w:szCs w:val="24"/>
        </w:rPr>
        <w:t>).</w:t>
      </w:r>
    </w:p>
    <w:p w14:paraId="34CBE7FF" w14:textId="23E0FBFC" w:rsidR="00810D45" w:rsidRPr="003C1894" w:rsidRDefault="00810D45" w:rsidP="003C1894">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t xml:space="preserve">Öğretim üyeleri, hazırladıkları ders </w:t>
      </w:r>
      <w:r w:rsidR="00F103A4">
        <w:rPr>
          <w:rFonts w:ascii="Times New Roman" w:eastAsia="Calibri" w:hAnsi="Times New Roman" w:cs="Times New Roman"/>
          <w:sz w:val="24"/>
          <w:szCs w:val="24"/>
        </w:rPr>
        <w:t>izlencelerinde</w:t>
      </w:r>
      <w:r w:rsidRPr="008E67CA">
        <w:rPr>
          <w:rFonts w:ascii="Times New Roman" w:eastAsia="Calibri" w:hAnsi="Times New Roman" w:cs="Times New Roman"/>
          <w:sz w:val="24"/>
          <w:szCs w:val="24"/>
        </w:rPr>
        <w:t xml:space="preserve">, verdikleri derslerin öğrenme kazanımlarını tanımlamakta ve bunların Program Çıktılarıyla olan çapraz ilişki tablosunu oluşturmaktadır </w:t>
      </w:r>
      <w:r w:rsidR="003C1894" w:rsidRPr="003C1894">
        <w:rPr>
          <w:rFonts w:ascii="Times New Roman" w:eastAsia="Calibri" w:hAnsi="Times New Roman" w:cs="Times New Roman"/>
          <w:sz w:val="24"/>
          <w:szCs w:val="24"/>
        </w:rPr>
        <w:t>(</w:t>
      </w:r>
      <w:hyperlink r:id="rId58" w:history="1">
        <w:r w:rsidR="003C1894" w:rsidRPr="008B67AC">
          <w:rPr>
            <w:rStyle w:val="Kpr"/>
            <w:rFonts w:ascii="Times New Roman" w:eastAsia="Calibri" w:hAnsi="Times New Roman" w:cs="Times New Roman"/>
            <w:sz w:val="24"/>
            <w:szCs w:val="24"/>
          </w:rPr>
          <w:t>https://ects.ogu.edu.tr/</w:t>
        </w:r>
      </w:hyperlink>
      <w:r w:rsidR="003C1894">
        <w:rPr>
          <w:rFonts w:ascii="Times New Roman" w:eastAsia="Calibri" w:hAnsi="Times New Roman" w:cs="Times New Roman"/>
          <w:sz w:val="24"/>
          <w:szCs w:val="24"/>
        </w:rPr>
        <w:t>)</w:t>
      </w:r>
      <w:r w:rsidR="003C1894" w:rsidRPr="003C1894">
        <w:rPr>
          <w:rFonts w:ascii="Times New Roman" w:eastAsia="Calibri" w:hAnsi="Times New Roman" w:cs="Times New Roman"/>
          <w:sz w:val="24"/>
          <w:szCs w:val="24"/>
        </w:rPr>
        <w:t>.</w:t>
      </w:r>
      <w:r w:rsidR="003C1894">
        <w:rPr>
          <w:rFonts w:ascii="Times New Roman" w:eastAsia="Calibri" w:hAnsi="Times New Roman" w:cs="Times New Roman"/>
          <w:sz w:val="24"/>
          <w:szCs w:val="24"/>
        </w:rPr>
        <w:t xml:space="preserve"> 2023-2024 güz yarıyılında her ders için dersin öğrenim çıktıları ile program amaçları matrisi ve program amaçlarının başarı oranı matrisleri ilgili öğretim üyeleri </w:t>
      </w:r>
      <w:r w:rsidR="007E1147">
        <w:rPr>
          <w:rFonts w:ascii="Times New Roman" w:eastAsia="Calibri" w:hAnsi="Times New Roman" w:cs="Times New Roman"/>
          <w:sz w:val="24"/>
          <w:szCs w:val="24"/>
        </w:rPr>
        <w:t>tarafınca gözden geçirilerek güncellenmiştir</w:t>
      </w:r>
      <w:r w:rsidR="008F26C7">
        <w:rPr>
          <w:rFonts w:ascii="Times New Roman" w:eastAsia="Calibri" w:hAnsi="Times New Roman" w:cs="Times New Roman"/>
          <w:sz w:val="24"/>
          <w:szCs w:val="24"/>
        </w:rPr>
        <w:t xml:space="preserve"> (</w:t>
      </w:r>
      <w:hyperlink r:id="rId59" w:history="1">
        <w:r w:rsidR="00A10DBB" w:rsidRPr="00290D8E">
          <w:rPr>
            <w:rStyle w:val="Kpr"/>
            <w:rFonts w:ascii="Times New Roman" w:eastAsia="Calibri" w:hAnsi="Times New Roman" w:cs="Times New Roman"/>
            <w:sz w:val="24"/>
            <w:szCs w:val="24"/>
          </w:rPr>
          <w:t>https://biyoloji.ogu.edu.tr/Sayfa/Index/78/program-ciktilari</w:t>
        </w:r>
      </w:hyperlink>
      <w:r w:rsidR="00A10DBB">
        <w:rPr>
          <w:rFonts w:ascii="Times New Roman" w:eastAsia="Calibri" w:hAnsi="Times New Roman" w:cs="Times New Roman"/>
          <w:sz w:val="24"/>
          <w:szCs w:val="24"/>
        </w:rPr>
        <w:t xml:space="preserve">, </w:t>
      </w:r>
      <w:hyperlink r:id="rId60" w:history="1">
        <w:r w:rsidR="00A10DBB" w:rsidRPr="00290D8E">
          <w:rPr>
            <w:rStyle w:val="Kpr"/>
            <w:rFonts w:ascii="Times New Roman" w:eastAsia="Calibri" w:hAnsi="Times New Roman" w:cs="Times New Roman"/>
            <w:sz w:val="24"/>
            <w:szCs w:val="24"/>
          </w:rPr>
          <w:t>https://biyoloji.ogu.edu.tr/Sayfa/Index/83/program-ciktilari</w:t>
        </w:r>
      </w:hyperlink>
      <w:r w:rsidR="00A10DBB">
        <w:rPr>
          <w:rFonts w:ascii="Times New Roman" w:eastAsia="Calibri" w:hAnsi="Times New Roman" w:cs="Times New Roman"/>
          <w:sz w:val="24"/>
          <w:szCs w:val="24"/>
        </w:rPr>
        <w:t>)</w:t>
      </w:r>
      <w:r w:rsidR="007E1147">
        <w:rPr>
          <w:rFonts w:ascii="Times New Roman" w:eastAsia="Calibri" w:hAnsi="Times New Roman" w:cs="Times New Roman"/>
          <w:sz w:val="24"/>
          <w:szCs w:val="24"/>
        </w:rPr>
        <w:t>.</w:t>
      </w:r>
    </w:p>
    <w:p w14:paraId="6439F0D3" w14:textId="187F5249" w:rsidR="00810D45" w:rsidRDefault="00810D45" w:rsidP="00810D45">
      <w:pPr>
        <w:spacing w:line="360" w:lineRule="auto"/>
        <w:jc w:val="both"/>
        <w:rPr>
          <w:rFonts w:ascii="Times New Roman" w:eastAsia="Calibri" w:hAnsi="Times New Roman" w:cs="Times New Roman"/>
          <w:sz w:val="24"/>
          <w:szCs w:val="24"/>
        </w:rPr>
      </w:pPr>
    </w:p>
    <w:p w14:paraId="4AB56A65" w14:textId="77777777" w:rsidR="008F26C7" w:rsidRPr="005211BC" w:rsidRDefault="008F26C7" w:rsidP="008F26C7">
      <w:pPr>
        <w:shd w:val="clear" w:color="auto" w:fill="FFFFFF"/>
        <w:spacing w:after="0" w:line="360" w:lineRule="auto"/>
        <w:jc w:val="both"/>
        <w:rPr>
          <w:rFonts w:ascii="Times New Roman" w:eastAsia="Calibri" w:hAnsi="Times New Roman" w:cs="Times New Roman"/>
          <w:b/>
          <w:bCs/>
          <w:sz w:val="24"/>
          <w:szCs w:val="24"/>
        </w:rPr>
      </w:pPr>
      <w:r w:rsidRPr="005211BC">
        <w:rPr>
          <w:rFonts w:ascii="Times New Roman" w:eastAsia="Calibri" w:hAnsi="Times New Roman" w:cs="Times New Roman"/>
          <w:b/>
          <w:bCs/>
          <w:sz w:val="24"/>
          <w:szCs w:val="24"/>
        </w:rPr>
        <w:t>Program Çıktıları</w:t>
      </w:r>
    </w:p>
    <w:p w14:paraId="2CBF758A" w14:textId="77777777" w:rsidR="008F26C7" w:rsidRPr="0084220A" w:rsidRDefault="008F26C7" w:rsidP="008F26C7">
      <w:pPr>
        <w:shd w:val="clear" w:color="auto" w:fill="FFFFFF"/>
        <w:spacing w:after="0" w:line="360" w:lineRule="auto"/>
        <w:jc w:val="both"/>
        <w:rPr>
          <w:rFonts w:ascii="Times New Roman" w:eastAsia="Calibri" w:hAnsi="Times New Roman" w:cs="Times New Roman"/>
          <w:b/>
          <w:bCs/>
          <w:sz w:val="24"/>
          <w:szCs w:val="24"/>
          <w:highlight w:val="yellow"/>
        </w:rPr>
      </w:pPr>
    </w:p>
    <w:p w14:paraId="480D0899" w14:textId="77777777" w:rsidR="008F26C7" w:rsidRPr="0084220A" w:rsidRDefault="008F26C7" w:rsidP="008F26C7">
      <w:pPr>
        <w:shd w:val="clear" w:color="auto" w:fill="FFFFFF"/>
        <w:spacing w:after="0" w:line="360" w:lineRule="auto"/>
        <w:jc w:val="both"/>
        <w:rPr>
          <w:rFonts w:ascii="Times New Roman" w:eastAsia="Calibri" w:hAnsi="Times New Roman" w:cs="Times New Roman"/>
          <w:bCs/>
          <w:sz w:val="24"/>
          <w:szCs w:val="24"/>
          <w:highlight w:val="yellow"/>
        </w:rPr>
      </w:pPr>
      <w:r w:rsidRPr="005211BC">
        <w:rPr>
          <w:rFonts w:ascii="Times New Roman" w:eastAsia="Calibri" w:hAnsi="Times New Roman" w:cs="Times New Roman"/>
          <w:bCs/>
          <w:sz w:val="24"/>
          <w:szCs w:val="24"/>
        </w:rPr>
        <w:t>Bölüm lisans programı çıktıları yukarıda ifade edilen yöntemle belirlenmiş, bölüm eğitim amaçları doğrultusunda bu çıktıları sağlayacak ders ve eğitim faaliyetleri programa yerleştirilmiştir.</w:t>
      </w:r>
    </w:p>
    <w:p w14:paraId="370FAAC7" w14:textId="77777777" w:rsidR="008F26C7" w:rsidRPr="0084220A" w:rsidRDefault="008F26C7" w:rsidP="008F26C7">
      <w:pPr>
        <w:shd w:val="clear" w:color="auto" w:fill="FFFFFF"/>
        <w:spacing w:after="0" w:line="360" w:lineRule="auto"/>
        <w:jc w:val="both"/>
        <w:rPr>
          <w:rFonts w:ascii="Times New Roman" w:eastAsia="Calibri" w:hAnsi="Times New Roman" w:cs="Times New Roman"/>
          <w:bCs/>
          <w:sz w:val="24"/>
          <w:szCs w:val="24"/>
          <w:highlight w:val="yellow"/>
        </w:rPr>
      </w:pPr>
    </w:p>
    <w:p w14:paraId="6E2E5F72" w14:textId="731A7947" w:rsidR="008F26C7" w:rsidRPr="005211BC" w:rsidRDefault="008F26C7" w:rsidP="008F26C7">
      <w:pPr>
        <w:shd w:val="clear" w:color="auto" w:fill="FFFFFF"/>
        <w:spacing w:after="0" w:line="360" w:lineRule="auto"/>
        <w:jc w:val="both"/>
        <w:rPr>
          <w:rFonts w:ascii="Times New Roman" w:eastAsia="Times New Roman" w:hAnsi="Times New Roman" w:cs="Times New Roman"/>
          <w:b/>
          <w:color w:val="333333"/>
          <w:sz w:val="24"/>
          <w:szCs w:val="24"/>
          <w:lang w:eastAsia="tr-TR"/>
        </w:rPr>
      </w:pPr>
      <w:r>
        <w:rPr>
          <w:rFonts w:ascii="Times New Roman" w:eastAsia="Times New Roman" w:hAnsi="Times New Roman" w:cs="Times New Roman"/>
          <w:b/>
          <w:color w:val="333333"/>
          <w:sz w:val="24"/>
          <w:szCs w:val="24"/>
          <w:lang w:eastAsia="tr-TR"/>
        </w:rPr>
        <w:t>Bölüm Program Çıktıları</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468"/>
        <w:gridCol w:w="8572"/>
      </w:tblGrid>
      <w:tr w:rsidR="008F26C7" w:rsidRPr="005211BC" w14:paraId="0C45B0F1" w14:textId="77777777" w:rsidTr="00763371">
        <w:trPr>
          <w:trHeight w:val="276"/>
        </w:trPr>
        <w:tc>
          <w:tcPr>
            <w:tcW w:w="13998" w:type="dxa"/>
            <w:gridSpan w:val="2"/>
          </w:tcPr>
          <w:p w14:paraId="04109C38" w14:textId="77777777" w:rsidR="008F26C7" w:rsidRPr="005211BC" w:rsidRDefault="008F26C7" w:rsidP="00763371">
            <w:pPr>
              <w:spacing w:after="0" w:line="360" w:lineRule="auto"/>
              <w:jc w:val="both"/>
              <w:rPr>
                <w:rFonts w:ascii="Times New Roman" w:eastAsia="Calibri" w:hAnsi="Times New Roman" w:cs="Times New Roman"/>
                <w:b/>
                <w:sz w:val="24"/>
                <w:szCs w:val="24"/>
              </w:rPr>
            </w:pPr>
            <w:r w:rsidRPr="005211BC">
              <w:rPr>
                <w:rFonts w:ascii="Times New Roman" w:eastAsia="Calibri" w:hAnsi="Times New Roman" w:cs="Times New Roman"/>
                <w:b/>
                <w:sz w:val="24"/>
                <w:szCs w:val="24"/>
              </w:rPr>
              <w:t>ESOGÜ BİYOLOJİ PROGRAM ÇIKTILARI</w:t>
            </w:r>
          </w:p>
        </w:tc>
      </w:tr>
      <w:tr w:rsidR="008F26C7" w:rsidRPr="005211BC" w14:paraId="137D2B9C" w14:textId="77777777" w:rsidTr="00763371">
        <w:trPr>
          <w:trHeight w:val="537"/>
        </w:trPr>
        <w:tc>
          <w:tcPr>
            <w:tcW w:w="640" w:type="dxa"/>
          </w:tcPr>
          <w:p w14:paraId="68A1C18D" w14:textId="77777777" w:rsidR="008F26C7" w:rsidRPr="005211BC" w:rsidRDefault="008F26C7" w:rsidP="00763371">
            <w:pPr>
              <w:numPr>
                <w:ilvl w:val="0"/>
                <w:numId w:val="7"/>
              </w:numPr>
              <w:spacing w:after="0" w:line="360" w:lineRule="auto"/>
              <w:ind w:left="0" w:firstLine="0"/>
              <w:contextualSpacing/>
              <w:jc w:val="both"/>
              <w:rPr>
                <w:rFonts w:ascii="Times New Roman" w:eastAsia="Calibri" w:hAnsi="Times New Roman" w:cs="Times New Roman"/>
                <w:sz w:val="24"/>
                <w:szCs w:val="24"/>
              </w:rPr>
            </w:pPr>
          </w:p>
        </w:tc>
        <w:tc>
          <w:tcPr>
            <w:tcW w:w="13358" w:type="dxa"/>
          </w:tcPr>
          <w:p w14:paraId="208B1A50" w14:textId="77777777" w:rsidR="008F26C7" w:rsidRPr="005211BC" w:rsidRDefault="008F26C7" w:rsidP="00763371">
            <w:pPr>
              <w:spacing w:after="0" w:line="360" w:lineRule="auto"/>
              <w:jc w:val="both"/>
              <w:rPr>
                <w:rFonts w:ascii="Times New Roman" w:eastAsia="Calibri" w:hAnsi="Times New Roman" w:cs="Times New Roman"/>
                <w:sz w:val="24"/>
                <w:szCs w:val="24"/>
              </w:rPr>
            </w:pPr>
            <w:r w:rsidRPr="005211BC">
              <w:rPr>
                <w:rFonts w:ascii="Times New Roman" w:eastAsia="Calibri" w:hAnsi="Times New Roman" w:cs="Times New Roman"/>
                <w:sz w:val="24"/>
                <w:szCs w:val="24"/>
              </w:rPr>
              <w:t xml:space="preserve">Temel bilimler alanında sahip olduğu bilgi birikimini canlı varlıklar ve ekosistem ile ilgili süreçlere uygular. </w:t>
            </w:r>
          </w:p>
        </w:tc>
      </w:tr>
      <w:tr w:rsidR="008F26C7" w:rsidRPr="005211BC" w14:paraId="796AA0D4" w14:textId="77777777" w:rsidTr="00763371">
        <w:trPr>
          <w:trHeight w:val="552"/>
        </w:trPr>
        <w:tc>
          <w:tcPr>
            <w:tcW w:w="640" w:type="dxa"/>
          </w:tcPr>
          <w:p w14:paraId="43FEAA28" w14:textId="77777777" w:rsidR="008F26C7" w:rsidRPr="005211BC" w:rsidRDefault="008F26C7" w:rsidP="00763371">
            <w:pPr>
              <w:numPr>
                <w:ilvl w:val="0"/>
                <w:numId w:val="7"/>
              </w:numPr>
              <w:spacing w:after="0" w:line="360" w:lineRule="auto"/>
              <w:ind w:left="0" w:firstLine="0"/>
              <w:contextualSpacing/>
              <w:jc w:val="both"/>
              <w:rPr>
                <w:rFonts w:ascii="Times New Roman" w:eastAsia="Calibri" w:hAnsi="Times New Roman" w:cs="Times New Roman"/>
                <w:sz w:val="24"/>
                <w:szCs w:val="24"/>
              </w:rPr>
            </w:pPr>
          </w:p>
        </w:tc>
        <w:tc>
          <w:tcPr>
            <w:tcW w:w="13358" w:type="dxa"/>
          </w:tcPr>
          <w:p w14:paraId="1BD29A00" w14:textId="77777777" w:rsidR="008F26C7" w:rsidRPr="005211BC" w:rsidRDefault="008F26C7" w:rsidP="00763371">
            <w:pPr>
              <w:spacing w:after="0" w:line="360" w:lineRule="auto"/>
              <w:jc w:val="both"/>
              <w:rPr>
                <w:rFonts w:ascii="Times New Roman" w:eastAsia="Calibri" w:hAnsi="Times New Roman" w:cs="Times New Roman"/>
                <w:sz w:val="24"/>
                <w:szCs w:val="24"/>
              </w:rPr>
            </w:pPr>
            <w:r w:rsidRPr="005211BC">
              <w:rPr>
                <w:rFonts w:ascii="Times New Roman" w:eastAsia="Calibri" w:hAnsi="Times New Roman" w:cs="Times New Roman"/>
                <w:sz w:val="24"/>
                <w:szCs w:val="24"/>
              </w:rPr>
              <w:t>Biyolojik çeşitlilik unsurlarına ait temsilci örneklerin yapı ve organizasyonu ile işlevlerini ilişkilendirir.</w:t>
            </w:r>
          </w:p>
        </w:tc>
      </w:tr>
      <w:tr w:rsidR="008F26C7" w:rsidRPr="005211BC" w14:paraId="559C5A69" w14:textId="77777777" w:rsidTr="00763371">
        <w:trPr>
          <w:trHeight w:val="537"/>
        </w:trPr>
        <w:tc>
          <w:tcPr>
            <w:tcW w:w="640" w:type="dxa"/>
          </w:tcPr>
          <w:p w14:paraId="0AA8D304" w14:textId="77777777" w:rsidR="008F26C7" w:rsidRPr="005211BC" w:rsidRDefault="008F26C7" w:rsidP="00763371">
            <w:pPr>
              <w:numPr>
                <w:ilvl w:val="0"/>
                <w:numId w:val="7"/>
              </w:numPr>
              <w:spacing w:after="0" w:line="360" w:lineRule="auto"/>
              <w:ind w:left="0" w:firstLine="0"/>
              <w:contextualSpacing/>
              <w:jc w:val="both"/>
              <w:rPr>
                <w:rFonts w:ascii="Times New Roman" w:eastAsia="Calibri" w:hAnsi="Times New Roman" w:cs="Times New Roman"/>
                <w:sz w:val="24"/>
                <w:szCs w:val="24"/>
              </w:rPr>
            </w:pPr>
          </w:p>
        </w:tc>
        <w:tc>
          <w:tcPr>
            <w:tcW w:w="13358" w:type="dxa"/>
          </w:tcPr>
          <w:p w14:paraId="09B3E672" w14:textId="77777777" w:rsidR="008F26C7" w:rsidRPr="005211BC" w:rsidRDefault="008F26C7" w:rsidP="00763371">
            <w:pPr>
              <w:spacing w:after="0" w:line="360" w:lineRule="auto"/>
              <w:jc w:val="both"/>
              <w:rPr>
                <w:rFonts w:ascii="Times New Roman" w:eastAsia="Calibri" w:hAnsi="Times New Roman" w:cs="Times New Roman"/>
                <w:sz w:val="24"/>
                <w:szCs w:val="24"/>
              </w:rPr>
            </w:pPr>
            <w:r w:rsidRPr="005211BC">
              <w:rPr>
                <w:rFonts w:ascii="Times New Roman" w:eastAsia="Calibri" w:hAnsi="Times New Roman" w:cs="Times New Roman"/>
                <w:sz w:val="24"/>
                <w:szCs w:val="24"/>
              </w:rPr>
              <w:t>Biyolojik çeşitlilik unsurlarını benzerlik ve farklılıklarına göre gruplandırabilir ve korunmasına öncelik verir.</w:t>
            </w:r>
          </w:p>
        </w:tc>
      </w:tr>
      <w:tr w:rsidR="008F26C7" w:rsidRPr="005211BC" w14:paraId="0F0BC796" w14:textId="77777777" w:rsidTr="00763371">
        <w:trPr>
          <w:trHeight w:val="276"/>
        </w:trPr>
        <w:tc>
          <w:tcPr>
            <w:tcW w:w="640" w:type="dxa"/>
          </w:tcPr>
          <w:p w14:paraId="6A45546B" w14:textId="77777777" w:rsidR="008F26C7" w:rsidRPr="005211BC" w:rsidRDefault="008F26C7" w:rsidP="00763371">
            <w:pPr>
              <w:numPr>
                <w:ilvl w:val="0"/>
                <w:numId w:val="7"/>
              </w:numPr>
              <w:spacing w:after="0" w:line="360" w:lineRule="auto"/>
              <w:ind w:left="0" w:firstLine="0"/>
              <w:contextualSpacing/>
              <w:jc w:val="both"/>
              <w:rPr>
                <w:rFonts w:ascii="Times New Roman" w:eastAsia="Calibri" w:hAnsi="Times New Roman" w:cs="Times New Roman"/>
                <w:sz w:val="24"/>
                <w:szCs w:val="24"/>
              </w:rPr>
            </w:pPr>
          </w:p>
        </w:tc>
        <w:tc>
          <w:tcPr>
            <w:tcW w:w="13358" w:type="dxa"/>
          </w:tcPr>
          <w:p w14:paraId="00C48AC1" w14:textId="77777777" w:rsidR="008F26C7" w:rsidRPr="005211BC" w:rsidRDefault="008F26C7" w:rsidP="00763371">
            <w:pPr>
              <w:spacing w:after="0" w:line="360" w:lineRule="auto"/>
              <w:jc w:val="both"/>
              <w:rPr>
                <w:rFonts w:ascii="Times New Roman" w:eastAsia="Calibri" w:hAnsi="Times New Roman" w:cs="Times New Roman"/>
                <w:sz w:val="24"/>
                <w:szCs w:val="24"/>
              </w:rPr>
            </w:pPr>
            <w:r w:rsidRPr="005211BC">
              <w:rPr>
                <w:rFonts w:ascii="Times New Roman" w:eastAsia="Calibri" w:hAnsi="Times New Roman" w:cs="Times New Roman"/>
                <w:sz w:val="24"/>
                <w:szCs w:val="24"/>
              </w:rPr>
              <w:t>Canlıların çevreleri ile olan etkileşimlerini irdeler.</w:t>
            </w:r>
          </w:p>
        </w:tc>
      </w:tr>
      <w:tr w:rsidR="008F26C7" w:rsidRPr="005211BC" w14:paraId="7DAD47F4" w14:textId="77777777" w:rsidTr="00763371">
        <w:trPr>
          <w:trHeight w:val="261"/>
        </w:trPr>
        <w:tc>
          <w:tcPr>
            <w:tcW w:w="640" w:type="dxa"/>
          </w:tcPr>
          <w:p w14:paraId="51F4852E" w14:textId="77777777" w:rsidR="008F26C7" w:rsidRPr="005211BC" w:rsidRDefault="008F26C7" w:rsidP="00763371">
            <w:pPr>
              <w:numPr>
                <w:ilvl w:val="0"/>
                <w:numId w:val="7"/>
              </w:numPr>
              <w:spacing w:after="0" w:line="360" w:lineRule="auto"/>
              <w:ind w:left="0" w:firstLine="0"/>
              <w:contextualSpacing/>
              <w:jc w:val="both"/>
              <w:rPr>
                <w:rFonts w:ascii="Times New Roman" w:eastAsia="Calibri" w:hAnsi="Times New Roman" w:cs="Times New Roman"/>
                <w:sz w:val="24"/>
                <w:szCs w:val="24"/>
              </w:rPr>
            </w:pPr>
          </w:p>
        </w:tc>
        <w:tc>
          <w:tcPr>
            <w:tcW w:w="13358" w:type="dxa"/>
          </w:tcPr>
          <w:p w14:paraId="2CA62A30" w14:textId="77777777" w:rsidR="008F26C7" w:rsidRPr="005211BC" w:rsidRDefault="008F26C7" w:rsidP="00763371">
            <w:pPr>
              <w:spacing w:after="0" w:line="360" w:lineRule="auto"/>
              <w:jc w:val="both"/>
              <w:rPr>
                <w:rFonts w:ascii="Times New Roman" w:eastAsia="Calibri" w:hAnsi="Times New Roman" w:cs="Times New Roman"/>
                <w:sz w:val="24"/>
                <w:szCs w:val="24"/>
              </w:rPr>
            </w:pPr>
            <w:r w:rsidRPr="005211BC">
              <w:rPr>
                <w:rFonts w:ascii="Times New Roman" w:eastAsia="Calibri" w:hAnsi="Times New Roman" w:cs="Times New Roman"/>
                <w:sz w:val="24"/>
                <w:szCs w:val="24"/>
              </w:rPr>
              <w:t>Canlı ve çevre kaynaklı problemleri tanımlayabilir ve çözümüne yönelik öneriler getirebilir.</w:t>
            </w:r>
          </w:p>
        </w:tc>
      </w:tr>
      <w:tr w:rsidR="008F26C7" w:rsidRPr="005211BC" w14:paraId="4A4CD789" w14:textId="77777777" w:rsidTr="00763371">
        <w:trPr>
          <w:trHeight w:val="276"/>
        </w:trPr>
        <w:tc>
          <w:tcPr>
            <w:tcW w:w="640" w:type="dxa"/>
          </w:tcPr>
          <w:p w14:paraId="7BAE57A5" w14:textId="77777777" w:rsidR="008F26C7" w:rsidRPr="005211BC" w:rsidRDefault="008F26C7" w:rsidP="00763371">
            <w:pPr>
              <w:numPr>
                <w:ilvl w:val="0"/>
                <w:numId w:val="7"/>
              </w:numPr>
              <w:spacing w:after="0" w:line="360" w:lineRule="auto"/>
              <w:ind w:left="0" w:firstLine="0"/>
              <w:contextualSpacing/>
              <w:jc w:val="both"/>
              <w:rPr>
                <w:rFonts w:ascii="Times New Roman" w:eastAsia="Calibri" w:hAnsi="Times New Roman" w:cs="Times New Roman"/>
                <w:sz w:val="24"/>
                <w:szCs w:val="24"/>
              </w:rPr>
            </w:pPr>
          </w:p>
        </w:tc>
        <w:tc>
          <w:tcPr>
            <w:tcW w:w="13358" w:type="dxa"/>
          </w:tcPr>
          <w:p w14:paraId="6A654675" w14:textId="77777777" w:rsidR="008F26C7" w:rsidRPr="005211BC" w:rsidRDefault="008F26C7" w:rsidP="00763371">
            <w:pPr>
              <w:spacing w:after="0" w:line="360" w:lineRule="auto"/>
              <w:jc w:val="both"/>
              <w:rPr>
                <w:rFonts w:ascii="Times New Roman" w:eastAsia="Calibri" w:hAnsi="Times New Roman" w:cs="Times New Roman"/>
                <w:sz w:val="24"/>
                <w:szCs w:val="24"/>
              </w:rPr>
            </w:pPr>
            <w:r w:rsidRPr="005211BC">
              <w:rPr>
                <w:rFonts w:ascii="Times New Roman" w:eastAsia="Calibri" w:hAnsi="Times New Roman" w:cs="Times New Roman"/>
                <w:sz w:val="24"/>
                <w:szCs w:val="24"/>
              </w:rPr>
              <w:t>Biyolojik tabanlı ürün geliştirme ve üretim süreçleri konusunda alternatifler üretebilir.</w:t>
            </w:r>
          </w:p>
        </w:tc>
      </w:tr>
      <w:tr w:rsidR="008F26C7" w:rsidRPr="005211BC" w14:paraId="619820C9" w14:textId="77777777" w:rsidTr="00763371">
        <w:trPr>
          <w:trHeight w:val="537"/>
        </w:trPr>
        <w:tc>
          <w:tcPr>
            <w:tcW w:w="640" w:type="dxa"/>
          </w:tcPr>
          <w:p w14:paraId="00F5853B" w14:textId="77777777" w:rsidR="008F26C7" w:rsidRPr="005211BC" w:rsidRDefault="008F26C7" w:rsidP="00763371">
            <w:pPr>
              <w:numPr>
                <w:ilvl w:val="0"/>
                <w:numId w:val="7"/>
              </w:numPr>
              <w:spacing w:after="0" w:line="360" w:lineRule="auto"/>
              <w:ind w:left="0" w:firstLine="0"/>
              <w:contextualSpacing/>
              <w:jc w:val="both"/>
              <w:rPr>
                <w:rFonts w:ascii="Times New Roman" w:eastAsia="Calibri" w:hAnsi="Times New Roman" w:cs="Times New Roman"/>
                <w:sz w:val="24"/>
                <w:szCs w:val="24"/>
              </w:rPr>
            </w:pPr>
          </w:p>
        </w:tc>
        <w:tc>
          <w:tcPr>
            <w:tcW w:w="13358" w:type="dxa"/>
          </w:tcPr>
          <w:p w14:paraId="6604CF78" w14:textId="77777777" w:rsidR="008F26C7" w:rsidRPr="005211BC" w:rsidRDefault="008F26C7" w:rsidP="00763371">
            <w:pPr>
              <w:spacing w:after="0" w:line="360" w:lineRule="auto"/>
              <w:jc w:val="both"/>
              <w:rPr>
                <w:rFonts w:ascii="Times New Roman" w:eastAsia="Calibri" w:hAnsi="Times New Roman" w:cs="Times New Roman"/>
                <w:sz w:val="24"/>
                <w:szCs w:val="24"/>
              </w:rPr>
            </w:pPr>
            <w:r w:rsidRPr="005211BC">
              <w:rPr>
                <w:rFonts w:ascii="Times New Roman" w:eastAsia="Calibri" w:hAnsi="Times New Roman" w:cs="Times New Roman"/>
                <w:sz w:val="24"/>
                <w:szCs w:val="24"/>
              </w:rPr>
              <w:t xml:space="preserve">Alan uygulamaları için gerekli olan modern yöntem ve </w:t>
            </w:r>
            <w:proofErr w:type="gramStart"/>
            <w:r w:rsidRPr="005211BC">
              <w:rPr>
                <w:rFonts w:ascii="Times New Roman" w:eastAsia="Calibri" w:hAnsi="Times New Roman" w:cs="Times New Roman"/>
                <w:sz w:val="24"/>
                <w:szCs w:val="24"/>
              </w:rPr>
              <w:t>ekipmanları</w:t>
            </w:r>
            <w:proofErr w:type="gramEnd"/>
            <w:r w:rsidRPr="005211BC">
              <w:rPr>
                <w:rFonts w:ascii="Times New Roman" w:eastAsia="Calibri" w:hAnsi="Times New Roman" w:cs="Times New Roman"/>
                <w:sz w:val="24"/>
                <w:szCs w:val="24"/>
              </w:rPr>
              <w:t xml:space="preserve"> kullanan sektörlerde görev alabilecek yetkinliktedir.</w:t>
            </w:r>
          </w:p>
        </w:tc>
      </w:tr>
      <w:tr w:rsidR="008F26C7" w:rsidRPr="005211BC" w14:paraId="443038F0" w14:textId="77777777" w:rsidTr="00763371">
        <w:trPr>
          <w:trHeight w:val="276"/>
        </w:trPr>
        <w:tc>
          <w:tcPr>
            <w:tcW w:w="640" w:type="dxa"/>
          </w:tcPr>
          <w:p w14:paraId="242E9D6E" w14:textId="77777777" w:rsidR="008F26C7" w:rsidRPr="005211BC" w:rsidRDefault="008F26C7" w:rsidP="00763371">
            <w:pPr>
              <w:numPr>
                <w:ilvl w:val="0"/>
                <w:numId w:val="7"/>
              </w:numPr>
              <w:spacing w:after="0" w:line="360" w:lineRule="auto"/>
              <w:ind w:left="0" w:firstLine="0"/>
              <w:contextualSpacing/>
              <w:jc w:val="both"/>
              <w:rPr>
                <w:rFonts w:ascii="Times New Roman" w:eastAsia="Calibri" w:hAnsi="Times New Roman" w:cs="Times New Roman"/>
                <w:sz w:val="24"/>
                <w:szCs w:val="24"/>
              </w:rPr>
            </w:pPr>
          </w:p>
        </w:tc>
        <w:tc>
          <w:tcPr>
            <w:tcW w:w="13358" w:type="dxa"/>
          </w:tcPr>
          <w:p w14:paraId="2B5A59B5" w14:textId="77777777" w:rsidR="008F26C7" w:rsidRPr="005211BC" w:rsidRDefault="008F26C7" w:rsidP="00763371">
            <w:pPr>
              <w:spacing w:after="0" w:line="360" w:lineRule="auto"/>
              <w:jc w:val="both"/>
              <w:rPr>
                <w:rFonts w:ascii="Times New Roman" w:eastAsia="Calibri" w:hAnsi="Times New Roman" w:cs="Times New Roman"/>
                <w:sz w:val="24"/>
                <w:szCs w:val="24"/>
              </w:rPr>
            </w:pPr>
            <w:r w:rsidRPr="005211BC">
              <w:rPr>
                <w:rFonts w:ascii="Times New Roman" w:eastAsia="Calibri" w:hAnsi="Times New Roman" w:cs="Times New Roman"/>
                <w:sz w:val="24"/>
                <w:szCs w:val="24"/>
              </w:rPr>
              <w:t>Sürdürülebilir kalkınmaya ilişkin süreçlerde sağlık ve çevre güvenliğine öncelik verir.</w:t>
            </w:r>
          </w:p>
        </w:tc>
      </w:tr>
      <w:tr w:rsidR="008F26C7" w:rsidRPr="005211BC" w14:paraId="16A6F9F9" w14:textId="77777777" w:rsidTr="00763371">
        <w:trPr>
          <w:trHeight w:val="276"/>
        </w:trPr>
        <w:tc>
          <w:tcPr>
            <w:tcW w:w="640" w:type="dxa"/>
          </w:tcPr>
          <w:p w14:paraId="09053445" w14:textId="77777777" w:rsidR="008F26C7" w:rsidRPr="005211BC" w:rsidRDefault="008F26C7" w:rsidP="00763371">
            <w:pPr>
              <w:numPr>
                <w:ilvl w:val="0"/>
                <w:numId w:val="7"/>
              </w:numPr>
              <w:spacing w:after="0" w:line="360" w:lineRule="auto"/>
              <w:ind w:left="0" w:firstLine="0"/>
              <w:contextualSpacing/>
              <w:jc w:val="both"/>
              <w:rPr>
                <w:rFonts w:ascii="Times New Roman" w:eastAsia="Calibri" w:hAnsi="Times New Roman" w:cs="Times New Roman"/>
                <w:sz w:val="24"/>
                <w:szCs w:val="24"/>
              </w:rPr>
            </w:pPr>
          </w:p>
        </w:tc>
        <w:tc>
          <w:tcPr>
            <w:tcW w:w="13358" w:type="dxa"/>
          </w:tcPr>
          <w:p w14:paraId="27B2EFD1" w14:textId="77777777" w:rsidR="008F26C7" w:rsidRPr="005211BC" w:rsidRDefault="008F26C7" w:rsidP="00763371">
            <w:pPr>
              <w:spacing w:after="0" w:line="360" w:lineRule="auto"/>
              <w:jc w:val="both"/>
              <w:rPr>
                <w:rFonts w:ascii="Times New Roman" w:eastAsia="Calibri" w:hAnsi="Times New Roman" w:cs="Times New Roman"/>
                <w:sz w:val="24"/>
                <w:szCs w:val="24"/>
              </w:rPr>
            </w:pPr>
            <w:r w:rsidRPr="005211BC">
              <w:rPr>
                <w:rFonts w:ascii="Times New Roman" w:eastAsia="Calibri" w:hAnsi="Times New Roman" w:cs="Times New Roman"/>
                <w:sz w:val="24"/>
                <w:szCs w:val="24"/>
              </w:rPr>
              <w:t>İş sağlığı ve güvenliğine önem verir.</w:t>
            </w:r>
          </w:p>
        </w:tc>
      </w:tr>
      <w:tr w:rsidR="008F26C7" w:rsidRPr="005211BC" w14:paraId="16F14874" w14:textId="77777777" w:rsidTr="00763371">
        <w:trPr>
          <w:trHeight w:val="261"/>
        </w:trPr>
        <w:tc>
          <w:tcPr>
            <w:tcW w:w="640" w:type="dxa"/>
          </w:tcPr>
          <w:p w14:paraId="1ED07F27" w14:textId="77777777" w:rsidR="008F26C7" w:rsidRPr="005211BC" w:rsidRDefault="008F26C7" w:rsidP="00763371">
            <w:pPr>
              <w:numPr>
                <w:ilvl w:val="0"/>
                <w:numId w:val="7"/>
              </w:numPr>
              <w:spacing w:after="0" w:line="360" w:lineRule="auto"/>
              <w:ind w:left="0" w:firstLine="0"/>
              <w:contextualSpacing/>
              <w:jc w:val="both"/>
              <w:rPr>
                <w:rFonts w:ascii="Times New Roman" w:eastAsia="Calibri" w:hAnsi="Times New Roman" w:cs="Times New Roman"/>
                <w:sz w:val="24"/>
                <w:szCs w:val="24"/>
              </w:rPr>
            </w:pPr>
          </w:p>
        </w:tc>
        <w:tc>
          <w:tcPr>
            <w:tcW w:w="13358" w:type="dxa"/>
          </w:tcPr>
          <w:p w14:paraId="3FAACFC3" w14:textId="77777777" w:rsidR="008F26C7" w:rsidRPr="005211BC" w:rsidRDefault="008F26C7" w:rsidP="00763371">
            <w:pPr>
              <w:spacing w:after="0" w:line="360" w:lineRule="auto"/>
              <w:jc w:val="both"/>
              <w:rPr>
                <w:rFonts w:ascii="Times New Roman" w:eastAsia="Calibri" w:hAnsi="Times New Roman" w:cs="Times New Roman"/>
                <w:sz w:val="24"/>
                <w:szCs w:val="24"/>
              </w:rPr>
            </w:pPr>
            <w:r w:rsidRPr="005211BC">
              <w:rPr>
                <w:rFonts w:ascii="Times New Roman" w:eastAsia="Calibri" w:hAnsi="Times New Roman" w:cs="Times New Roman"/>
                <w:sz w:val="24"/>
                <w:szCs w:val="24"/>
              </w:rPr>
              <w:t>Takım çalışmasına yatkındır.</w:t>
            </w:r>
          </w:p>
        </w:tc>
      </w:tr>
      <w:tr w:rsidR="008F26C7" w:rsidRPr="005211BC" w14:paraId="57C51F80" w14:textId="77777777" w:rsidTr="00763371">
        <w:trPr>
          <w:trHeight w:val="276"/>
        </w:trPr>
        <w:tc>
          <w:tcPr>
            <w:tcW w:w="640" w:type="dxa"/>
          </w:tcPr>
          <w:p w14:paraId="41755119" w14:textId="77777777" w:rsidR="008F26C7" w:rsidRPr="005211BC" w:rsidRDefault="008F26C7" w:rsidP="00763371">
            <w:pPr>
              <w:numPr>
                <w:ilvl w:val="0"/>
                <w:numId w:val="7"/>
              </w:numPr>
              <w:spacing w:after="0" w:line="360" w:lineRule="auto"/>
              <w:ind w:left="0" w:firstLine="0"/>
              <w:contextualSpacing/>
              <w:jc w:val="both"/>
              <w:rPr>
                <w:rFonts w:ascii="Times New Roman" w:eastAsia="Calibri" w:hAnsi="Times New Roman" w:cs="Times New Roman"/>
                <w:sz w:val="24"/>
                <w:szCs w:val="24"/>
              </w:rPr>
            </w:pPr>
          </w:p>
        </w:tc>
        <w:tc>
          <w:tcPr>
            <w:tcW w:w="13358" w:type="dxa"/>
          </w:tcPr>
          <w:p w14:paraId="4CB50672" w14:textId="77777777" w:rsidR="008F26C7" w:rsidRPr="005211BC" w:rsidRDefault="008F26C7" w:rsidP="00763371">
            <w:pPr>
              <w:spacing w:after="0" w:line="360" w:lineRule="auto"/>
              <w:jc w:val="both"/>
              <w:rPr>
                <w:rFonts w:ascii="Times New Roman" w:eastAsia="Calibri" w:hAnsi="Times New Roman" w:cs="Times New Roman"/>
                <w:sz w:val="24"/>
                <w:szCs w:val="24"/>
              </w:rPr>
            </w:pPr>
            <w:r w:rsidRPr="005211BC">
              <w:rPr>
                <w:rFonts w:ascii="Times New Roman" w:eastAsia="Calibri" w:hAnsi="Times New Roman" w:cs="Times New Roman"/>
                <w:sz w:val="24"/>
                <w:szCs w:val="24"/>
              </w:rPr>
              <w:t>Bilim ve bilimsel yöntemi rehber edinir ve mesleki etik bilincine sahiptir.</w:t>
            </w:r>
          </w:p>
        </w:tc>
      </w:tr>
      <w:tr w:rsidR="008F26C7" w:rsidRPr="005211BC" w14:paraId="1765FBF5" w14:textId="77777777" w:rsidTr="00763371">
        <w:trPr>
          <w:trHeight w:val="261"/>
        </w:trPr>
        <w:tc>
          <w:tcPr>
            <w:tcW w:w="640" w:type="dxa"/>
          </w:tcPr>
          <w:p w14:paraId="40565468" w14:textId="77777777" w:rsidR="008F26C7" w:rsidRPr="005211BC" w:rsidRDefault="008F26C7" w:rsidP="00763371">
            <w:pPr>
              <w:numPr>
                <w:ilvl w:val="0"/>
                <w:numId w:val="7"/>
              </w:numPr>
              <w:spacing w:after="0" w:line="360" w:lineRule="auto"/>
              <w:ind w:left="0" w:firstLine="0"/>
              <w:contextualSpacing/>
              <w:jc w:val="both"/>
              <w:rPr>
                <w:rFonts w:ascii="Times New Roman" w:eastAsia="Calibri" w:hAnsi="Times New Roman" w:cs="Times New Roman"/>
                <w:sz w:val="24"/>
                <w:szCs w:val="24"/>
              </w:rPr>
            </w:pPr>
          </w:p>
        </w:tc>
        <w:tc>
          <w:tcPr>
            <w:tcW w:w="13358" w:type="dxa"/>
          </w:tcPr>
          <w:p w14:paraId="4AF0EAA1" w14:textId="77777777" w:rsidR="008F26C7" w:rsidRPr="005211BC" w:rsidRDefault="008F26C7" w:rsidP="00763371">
            <w:pPr>
              <w:spacing w:after="0" w:line="360" w:lineRule="auto"/>
              <w:jc w:val="both"/>
              <w:rPr>
                <w:rFonts w:ascii="Times New Roman" w:eastAsia="Calibri" w:hAnsi="Times New Roman" w:cs="Times New Roman"/>
                <w:sz w:val="24"/>
                <w:szCs w:val="24"/>
              </w:rPr>
            </w:pPr>
            <w:r w:rsidRPr="005211BC">
              <w:rPr>
                <w:rFonts w:ascii="Times New Roman" w:eastAsia="Calibri" w:hAnsi="Times New Roman" w:cs="Times New Roman"/>
                <w:sz w:val="24"/>
                <w:szCs w:val="24"/>
              </w:rPr>
              <w:t>Etkin biçimde iletişim kurabilir.</w:t>
            </w:r>
          </w:p>
        </w:tc>
      </w:tr>
      <w:tr w:rsidR="008F26C7" w:rsidRPr="005211BC" w14:paraId="510B383A" w14:textId="77777777" w:rsidTr="00763371">
        <w:trPr>
          <w:trHeight w:val="276"/>
        </w:trPr>
        <w:tc>
          <w:tcPr>
            <w:tcW w:w="640" w:type="dxa"/>
          </w:tcPr>
          <w:p w14:paraId="3E7F94D6" w14:textId="77777777" w:rsidR="008F26C7" w:rsidRPr="005211BC" w:rsidRDefault="008F26C7" w:rsidP="00763371">
            <w:pPr>
              <w:numPr>
                <w:ilvl w:val="0"/>
                <w:numId w:val="7"/>
              </w:numPr>
              <w:spacing w:after="0" w:line="360" w:lineRule="auto"/>
              <w:ind w:left="0" w:firstLine="0"/>
              <w:contextualSpacing/>
              <w:jc w:val="both"/>
              <w:rPr>
                <w:rFonts w:ascii="Times New Roman" w:eastAsia="Calibri" w:hAnsi="Times New Roman" w:cs="Times New Roman"/>
                <w:sz w:val="24"/>
                <w:szCs w:val="24"/>
              </w:rPr>
            </w:pPr>
          </w:p>
        </w:tc>
        <w:tc>
          <w:tcPr>
            <w:tcW w:w="13358" w:type="dxa"/>
          </w:tcPr>
          <w:p w14:paraId="3F7D9D60" w14:textId="77777777" w:rsidR="008F26C7" w:rsidRPr="005211BC" w:rsidRDefault="008F26C7" w:rsidP="00763371">
            <w:pPr>
              <w:spacing w:after="0" w:line="360" w:lineRule="auto"/>
              <w:jc w:val="both"/>
              <w:rPr>
                <w:rFonts w:ascii="Times New Roman" w:eastAsia="Calibri" w:hAnsi="Times New Roman" w:cs="Times New Roman"/>
                <w:sz w:val="24"/>
                <w:szCs w:val="24"/>
              </w:rPr>
            </w:pPr>
            <w:r w:rsidRPr="005211BC">
              <w:rPr>
                <w:rFonts w:ascii="Times New Roman" w:eastAsia="Calibri" w:hAnsi="Times New Roman" w:cs="Times New Roman"/>
                <w:sz w:val="24"/>
                <w:szCs w:val="24"/>
              </w:rPr>
              <w:t>En az bir yabancı dili alanındaki bilgileri takip edebilecek düzeyde bilir.</w:t>
            </w:r>
          </w:p>
        </w:tc>
      </w:tr>
      <w:tr w:rsidR="008F26C7" w:rsidRPr="005211BC" w14:paraId="72092BAC" w14:textId="77777777" w:rsidTr="00763371">
        <w:trPr>
          <w:trHeight w:val="261"/>
        </w:trPr>
        <w:tc>
          <w:tcPr>
            <w:tcW w:w="640" w:type="dxa"/>
          </w:tcPr>
          <w:p w14:paraId="3678E66F" w14:textId="77777777" w:rsidR="008F26C7" w:rsidRPr="005211BC" w:rsidRDefault="008F26C7" w:rsidP="00763371">
            <w:pPr>
              <w:numPr>
                <w:ilvl w:val="0"/>
                <w:numId w:val="7"/>
              </w:numPr>
              <w:spacing w:after="0" w:line="360" w:lineRule="auto"/>
              <w:ind w:left="0" w:firstLine="0"/>
              <w:contextualSpacing/>
              <w:jc w:val="both"/>
              <w:rPr>
                <w:rFonts w:ascii="Times New Roman" w:eastAsia="Calibri" w:hAnsi="Times New Roman" w:cs="Times New Roman"/>
                <w:sz w:val="24"/>
                <w:szCs w:val="24"/>
              </w:rPr>
            </w:pPr>
          </w:p>
        </w:tc>
        <w:tc>
          <w:tcPr>
            <w:tcW w:w="13358" w:type="dxa"/>
          </w:tcPr>
          <w:p w14:paraId="572CF03D" w14:textId="77777777" w:rsidR="008F26C7" w:rsidRPr="005211BC" w:rsidRDefault="008F26C7" w:rsidP="00763371">
            <w:pPr>
              <w:spacing w:after="0" w:line="360" w:lineRule="auto"/>
              <w:jc w:val="both"/>
              <w:rPr>
                <w:rFonts w:ascii="Times New Roman" w:eastAsia="Calibri" w:hAnsi="Times New Roman" w:cs="Times New Roman"/>
                <w:sz w:val="24"/>
                <w:szCs w:val="24"/>
              </w:rPr>
            </w:pPr>
            <w:r w:rsidRPr="005211BC">
              <w:rPr>
                <w:rFonts w:ascii="Times New Roman" w:eastAsia="Calibri" w:hAnsi="Times New Roman" w:cs="Times New Roman"/>
                <w:sz w:val="24"/>
                <w:szCs w:val="24"/>
              </w:rPr>
              <w:t>Bilgi teknolojilerini yaşamının bir parçası olarak etkin biçimde kullanabilir.</w:t>
            </w:r>
          </w:p>
        </w:tc>
      </w:tr>
      <w:tr w:rsidR="008F26C7" w:rsidRPr="005211BC" w14:paraId="40104B2F" w14:textId="77777777" w:rsidTr="00763371">
        <w:trPr>
          <w:trHeight w:val="552"/>
        </w:trPr>
        <w:tc>
          <w:tcPr>
            <w:tcW w:w="640" w:type="dxa"/>
          </w:tcPr>
          <w:p w14:paraId="64DD6BAE" w14:textId="77777777" w:rsidR="008F26C7" w:rsidRPr="005211BC" w:rsidRDefault="008F26C7" w:rsidP="00763371">
            <w:pPr>
              <w:numPr>
                <w:ilvl w:val="0"/>
                <w:numId w:val="7"/>
              </w:numPr>
              <w:spacing w:after="0" w:line="360" w:lineRule="auto"/>
              <w:ind w:left="0" w:firstLine="0"/>
              <w:contextualSpacing/>
              <w:jc w:val="both"/>
              <w:rPr>
                <w:rFonts w:ascii="Times New Roman" w:eastAsia="Calibri" w:hAnsi="Times New Roman" w:cs="Times New Roman"/>
                <w:sz w:val="24"/>
                <w:szCs w:val="24"/>
              </w:rPr>
            </w:pPr>
          </w:p>
        </w:tc>
        <w:tc>
          <w:tcPr>
            <w:tcW w:w="13358" w:type="dxa"/>
          </w:tcPr>
          <w:p w14:paraId="1D78D857" w14:textId="77777777" w:rsidR="008F26C7" w:rsidRPr="005211BC" w:rsidRDefault="008F26C7" w:rsidP="00763371">
            <w:pPr>
              <w:spacing w:after="0" w:line="360" w:lineRule="auto"/>
              <w:jc w:val="both"/>
              <w:rPr>
                <w:rFonts w:ascii="Times New Roman" w:eastAsia="Calibri" w:hAnsi="Times New Roman" w:cs="Times New Roman"/>
                <w:sz w:val="24"/>
                <w:szCs w:val="24"/>
              </w:rPr>
            </w:pPr>
            <w:r w:rsidRPr="005211BC">
              <w:rPr>
                <w:rFonts w:ascii="Times New Roman" w:eastAsia="Calibri" w:hAnsi="Times New Roman" w:cs="Times New Roman"/>
                <w:sz w:val="24"/>
                <w:szCs w:val="24"/>
              </w:rPr>
              <w:t>Ülkesel öncelikleri dikkate alarak toplumsal sorumluluk bilinciyle, alanı ile ilgili projelere katkı sağlar.</w:t>
            </w:r>
          </w:p>
        </w:tc>
      </w:tr>
      <w:tr w:rsidR="008F26C7" w:rsidRPr="0084220A" w14:paraId="493618D3" w14:textId="77777777" w:rsidTr="00763371">
        <w:trPr>
          <w:trHeight w:val="276"/>
        </w:trPr>
        <w:tc>
          <w:tcPr>
            <w:tcW w:w="640" w:type="dxa"/>
          </w:tcPr>
          <w:p w14:paraId="4C213226" w14:textId="77777777" w:rsidR="008F26C7" w:rsidRPr="005211BC" w:rsidRDefault="008F26C7" w:rsidP="00763371">
            <w:pPr>
              <w:numPr>
                <w:ilvl w:val="0"/>
                <w:numId w:val="7"/>
              </w:numPr>
              <w:spacing w:after="0" w:line="360" w:lineRule="auto"/>
              <w:ind w:left="0" w:firstLine="0"/>
              <w:contextualSpacing/>
              <w:jc w:val="both"/>
              <w:rPr>
                <w:rFonts w:ascii="Times New Roman" w:eastAsia="Calibri" w:hAnsi="Times New Roman" w:cs="Times New Roman"/>
                <w:sz w:val="24"/>
                <w:szCs w:val="24"/>
              </w:rPr>
            </w:pPr>
          </w:p>
        </w:tc>
        <w:tc>
          <w:tcPr>
            <w:tcW w:w="13358" w:type="dxa"/>
          </w:tcPr>
          <w:p w14:paraId="308DC11C" w14:textId="77777777" w:rsidR="008F26C7" w:rsidRPr="005211BC" w:rsidRDefault="008F26C7" w:rsidP="00763371">
            <w:pPr>
              <w:spacing w:after="0" w:line="360" w:lineRule="auto"/>
              <w:jc w:val="both"/>
              <w:rPr>
                <w:rFonts w:ascii="Times New Roman" w:eastAsia="Calibri" w:hAnsi="Times New Roman" w:cs="Times New Roman"/>
                <w:sz w:val="24"/>
                <w:szCs w:val="24"/>
              </w:rPr>
            </w:pPr>
            <w:r w:rsidRPr="005211BC">
              <w:rPr>
                <w:rFonts w:ascii="Times New Roman" w:eastAsia="Calibri" w:hAnsi="Times New Roman" w:cs="Times New Roman"/>
                <w:sz w:val="24"/>
                <w:szCs w:val="24"/>
              </w:rPr>
              <w:t>Yaşam boyu öğrenmeye ilişkin olumlu tutum geliştirir.</w:t>
            </w:r>
          </w:p>
        </w:tc>
      </w:tr>
    </w:tbl>
    <w:p w14:paraId="3B6345B2" w14:textId="77777777" w:rsidR="008F26C7" w:rsidRPr="0084220A" w:rsidRDefault="008F26C7" w:rsidP="008F26C7">
      <w:pPr>
        <w:shd w:val="clear" w:color="auto" w:fill="FFFFFF"/>
        <w:spacing w:after="0" w:line="360" w:lineRule="auto"/>
        <w:jc w:val="both"/>
        <w:rPr>
          <w:rFonts w:ascii="Times New Roman" w:eastAsia="Times New Roman" w:hAnsi="Times New Roman" w:cs="Times New Roman"/>
          <w:color w:val="333333"/>
          <w:sz w:val="24"/>
          <w:szCs w:val="24"/>
          <w:highlight w:val="yellow"/>
          <w:lang w:eastAsia="tr-TR"/>
        </w:rPr>
        <w:sectPr w:rsidR="008F26C7" w:rsidRPr="0084220A" w:rsidSect="00763371">
          <w:pgSz w:w="11906" w:h="16838"/>
          <w:pgMar w:top="1418" w:right="1418" w:bottom="1418" w:left="1418" w:header="709" w:footer="709" w:gutter="0"/>
          <w:cols w:space="708"/>
          <w:docGrid w:linePitch="360"/>
        </w:sectPr>
      </w:pPr>
    </w:p>
    <w:p w14:paraId="6A759ED8" w14:textId="77777777" w:rsidR="008F26C7" w:rsidRPr="009C6C13" w:rsidRDefault="008F26C7" w:rsidP="008F26C7">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9C6C13">
        <w:rPr>
          <w:rFonts w:ascii="Times New Roman" w:eastAsia="Calibri" w:hAnsi="Times New Roman" w:cs="Times New Roman"/>
          <w:b/>
          <w:bCs/>
          <w:color w:val="000000"/>
          <w:sz w:val="24"/>
          <w:szCs w:val="24"/>
        </w:rPr>
        <w:lastRenderedPageBreak/>
        <w:t xml:space="preserve"> Program Çıktılarının Program Öğretim Amaçlarıyla Uyumu </w:t>
      </w:r>
    </w:p>
    <w:p w14:paraId="3D5BB4DD" w14:textId="77777777" w:rsidR="008F26C7" w:rsidRPr="009C6C13" w:rsidRDefault="008F26C7" w:rsidP="008F26C7">
      <w:pPr>
        <w:autoSpaceDE w:val="0"/>
        <w:autoSpaceDN w:val="0"/>
        <w:adjustRightInd w:val="0"/>
        <w:spacing w:after="0" w:line="360" w:lineRule="auto"/>
        <w:jc w:val="both"/>
        <w:rPr>
          <w:rFonts w:ascii="Times New Roman" w:eastAsia="Calibri" w:hAnsi="Times New Roman" w:cs="Times New Roman"/>
          <w:color w:val="000000"/>
          <w:sz w:val="24"/>
          <w:szCs w:val="24"/>
        </w:rPr>
      </w:pPr>
    </w:p>
    <w:p w14:paraId="02364773" w14:textId="77777777" w:rsidR="008F26C7" w:rsidRPr="009C6C13" w:rsidRDefault="008F26C7" w:rsidP="008F26C7">
      <w:pPr>
        <w:numPr>
          <w:ilvl w:val="0"/>
          <w:numId w:val="8"/>
        </w:numPr>
        <w:shd w:val="clear" w:color="auto" w:fill="FFFFFF"/>
        <w:spacing w:after="0" w:line="360" w:lineRule="auto"/>
        <w:contextualSpacing/>
        <w:jc w:val="both"/>
        <w:rPr>
          <w:rFonts w:ascii="Times New Roman" w:eastAsia="Times New Roman" w:hAnsi="Times New Roman" w:cs="Times New Roman"/>
          <w:color w:val="333333"/>
          <w:sz w:val="24"/>
          <w:szCs w:val="24"/>
          <w:lang w:eastAsia="tr-TR"/>
        </w:rPr>
      </w:pPr>
      <w:r w:rsidRPr="009C6C13">
        <w:rPr>
          <w:rFonts w:ascii="Times New Roman" w:eastAsia="Times New Roman" w:hAnsi="Times New Roman" w:cs="Times New Roman"/>
          <w:b/>
          <w:color w:val="333333"/>
          <w:sz w:val="24"/>
          <w:szCs w:val="24"/>
          <w:lang w:eastAsia="tr-TR"/>
        </w:rPr>
        <w:t>ÖA1:</w:t>
      </w:r>
      <w:r w:rsidRPr="009C6C13">
        <w:rPr>
          <w:rFonts w:ascii="Times New Roman" w:eastAsia="Times New Roman" w:hAnsi="Times New Roman" w:cs="Times New Roman"/>
          <w:color w:val="333333"/>
          <w:sz w:val="24"/>
          <w:szCs w:val="24"/>
          <w:lang w:eastAsia="tr-TR"/>
        </w:rPr>
        <w:t xml:space="preserve"> Canlıların yapı, işlev, organizasyon ve çeşitliliği ile kendileri ve çevreleri arasındaki etkileşimlerini bilimsel yöntemlerle inceleme becerisi kazandırılır,</w:t>
      </w:r>
    </w:p>
    <w:p w14:paraId="775FACFD" w14:textId="77777777" w:rsidR="008F26C7" w:rsidRPr="009C6C13" w:rsidRDefault="008F26C7" w:rsidP="008F26C7">
      <w:pPr>
        <w:numPr>
          <w:ilvl w:val="0"/>
          <w:numId w:val="8"/>
        </w:numPr>
        <w:shd w:val="clear" w:color="auto" w:fill="FFFFFF"/>
        <w:spacing w:after="0" w:line="360" w:lineRule="auto"/>
        <w:contextualSpacing/>
        <w:jc w:val="both"/>
        <w:rPr>
          <w:rFonts w:ascii="Times New Roman" w:eastAsia="Times New Roman" w:hAnsi="Times New Roman" w:cs="Times New Roman"/>
          <w:color w:val="333333"/>
          <w:sz w:val="24"/>
          <w:szCs w:val="24"/>
          <w:lang w:eastAsia="tr-TR"/>
        </w:rPr>
      </w:pPr>
      <w:r w:rsidRPr="009C6C13">
        <w:rPr>
          <w:rFonts w:ascii="Times New Roman" w:eastAsia="Times New Roman" w:hAnsi="Times New Roman" w:cs="Times New Roman"/>
          <w:b/>
          <w:color w:val="333333"/>
          <w:sz w:val="24"/>
          <w:szCs w:val="24"/>
          <w:lang w:eastAsia="tr-TR"/>
        </w:rPr>
        <w:t>ÖA2:</w:t>
      </w:r>
      <w:r w:rsidRPr="009C6C13">
        <w:rPr>
          <w:rFonts w:ascii="Times New Roman" w:eastAsia="Times New Roman" w:hAnsi="Times New Roman" w:cs="Times New Roman"/>
          <w:color w:val="333333"/>
          <w:sz w:val="24"/>
          <w:szCs w:val="24"/>
          <w:lang w:eastAsia="tr-TR"/>
        </w:rPr>
        <w:t xml:space="preserve"> Alanı ile ilgili bir işi araştırma-geliştirme, planlama, yürütme, denetleme, verileri irdeleme ve sunma becerisi edindirilir,</w:t>
      </w:r>
    </w:p>
    <w:p w14:paraId="2C7C582E" w14:textId="77777777" w:rsidR="008F26C7" w:rsidRPr="009C6C13" w:rsidRDefault="008F26C7" w:rsidP="008F26C7">
      <w:pPr>
        <w:numPr>
          <w:ilvl w:val="0"/>
          <w:numId w:val="8"/>
        </w:numPr>
        <w:shd w:val="clear" w:color="auto" w:fill="FFFFFF"/>
        <w:spacing w:after="0" w:line="360" w:lineRule="auto"/>
        <w:contextualSpacing/>
        <w:jc w:val="both"/>
        <w:rPr>
          <w:rFonts w:ascii="Times New Roman" w:eastAsia="Times New Roman" w:hAnsi="Times New Roman" w:cs="Times New Roman"/>
          <w:color w:val="333333"/>
          <w:sz w:val="24"/>
          <w:szCs w:val="24"/>
          <w:lang w:eastAsia="tr-TR"/>
        </w:rPr>
      </w:pPr>
      <w:r w:rsidRPr="009C6C13">
        <w:rPr>
          <w:rFonts w:ascii="Times New Roman" w:eastAsia="Times New Roman" w:hAnsi="Times New Roman" w:cs="Times New Roman"/>
          <w:b/>
          <w:color w:val="333333"/>
          <w:sz w:val="24"/>
          <w:szCs w:val="24"/>
          <w:lang w:eastAsia="tr-TR"/>
        </w:rPr>
        <w:t>ÖA3:</w:t>
      </w:r>
      <w:r w:rsidRPr="009C6C13">
        <w:rPr>
          <w:rFonts w:ascii="Times New Roman" w:eastAsia="Times New Roman" w:hAnsi="Times New Roman" w:cs="Times New Roman"/>
          <w:color w:val="333333"/>
          <w:sz w:val="24"/>
          <w:szCs w:val="24"/>
          <w:lang w:eastAsia="tr-TR"/>
        </w:rPr>
        <w:t xml:space="preserve"> Bilgi ve becerileri ile ilgili sektörlerin istihdam ihtiyacını karşılayacak mezunlar yetiştirilir,</w:t>
      </w:r>
    </w:p>
    <w:p w14:paraId="394FA744" w14:textId="77777777" w:rsidR="008F26C7" w:rsidRPr="009C6C13" w:rsidRDefault="008F26C7" w:rsidP="008F26C7">
      <w:pPr>
        <w:numPr>
          <w:ilvl w:val="0"/>
          <w:numId w:val="8"/>
        </w:numPr>
        <w:shd w:val="clear" w:color="auto" w:fill="FFFFFF"/>
        <w:spacing w:after="0" w:line="360" w:lineRule="auto"/>
        <w:contextualSpacing/>
        <w:jc w:val="both"/>
        <w:rPr>
          <w:rFonts w:ascii="Times New Roman" w:eastAsia="Times New Roman" w:hAnsi="Times New Roman" w:cs="Times New Roman"/>
          <w:color w:val="333333"/>
          <w:sz w:val="24"/>
          <w:szCs w:val="24"/>
          <w:lang w:eastAsia="tr-TR"/>
        </w:rPr>
      </w:pPr>
      <w:r w:rsidRPr="009C6C13">
        <w:rPr>
          <w:rFonts w:ascii="Times New Roman" w:eastAsia="Times New Roman" w:hAnsi="Times New Roman" w:cs="Times New Roman"/>
          <w:b/>
          <w:color w:val="333333"/>
          <w:sz w:val="24"/>
          <w:szCs w:val="24"/>
          <w:lang w:eastAsia="tr-TR"/>
        </w:rPr>
        <w:t>ÖA4:</w:t>
      </w:r>
      <w:r w:rsidRPr="009C6C13">
        <w:rPr>
          <w:rFonts w:ascii="Times New Roman" w:eastAsia="Times New Roman" w:hAnsi="Times New Roman" w:cs="Times New Roman"/>
          <w:color w:val="333333"/>
          <w:sz w:val="24"/>
          <w:szCs w:val="24"/>
          <w:lang w:eastAsia="tr-TR"/>
        </w:rPr>
        <w:t xml:space="preserve"> Disiplinler arası ilişki kurmaya ve ekip çalışmasına yatkın, iletişime ve gelişime açık, girişimci ve çağdaş nitelikli bireyler yetiştirilir,</w:t>
      </w:r>
    </w:p>
    <w:p w14:paraId="3FD0AB47" w14:textId="77777777" w:rsidR="008F26C7" w:rsidRPr="009C6C13" w:rsidRDefault="008F26C7" w:rsidP="008F26C7">
      <w:pPr>
        <w:numPr>
          <w:ilvl w:val="0"/>
          <w:numId w:val="8"/>
        </w:numPr>
        <w:shd w:val="clear" w:color="auto" w:fill="FFFFFF"/>
        <w:spacing w:after="0" w:line="360" w:lineRule="auto"/>
        <w:contextualSpacing/>
        <w:jc w:val="both"/>
        <w:rPr>
          <w:rFonts w:ascii="Times New Roman" w:eastAsia="Times New Roman" w:hAnsi="Times New Roman" w:cs="Times New Roman"/>
          <w:color w:val="333333"/>
          <w:sz w:val="24"/>
          <w:szCs w:val="24"/>
          <w:lang w:eastAsia="tr-TR"/>
        </w:rPr>
      </w:pPr>
      <w:r w:rsidRPr="009C6C13">
        <w:rPr>
          <w:rFonts w:ascii="Times New Roman" w:eastAsia="Times New Roman" w:hAnsi="Times New Roman" w:cs="Times New Roman"/>
          <w:b/>
          <w:color w:val="333333"/>
          <w:sz w:val="24"/>
          <w:szCs w:val="24"/>
          <w:lang w:eastAsia="tr-TR"/>
        </w:rPr>
        <w:t>ÖA5:</w:t>
      </w:r>
      <w:r w:rsidRPr="009C6C13">
        <w:rPr>
          <w:rFonts w:ascii="Times New Roman" w:eastAsia="Times New Roman" w:hAnsi="Times New Roman" w:cs="Times New Roman"/>
          <w:color w:val="333333"/>
          <w:sz w:val="24"/>
          <w:szCs w:val="24"/>
          <w:lang w:eastAsia="tr-TR"/>
        </w:rPr>
        <w:t xml:space="preserve"> Yaşam boyu öğrenmenin önemini benimsemesi, etik değerleri özümsemesi ve çevresel ve toplumsal sorunlara karşı duyarlı olması sağlanır,</w:t>
      </w:r>
    </w:p>
    <w:p w14:paraId="434798E3" w14:textId="77777777" w:rsidR="008F26C7" w:rsidRPr="009C6C13" w:rsidRDefault="008F26C7" w:rsidP="008F26C7">
      <w:pPr>
        <w:numPr>
          <w:ilvl w:val="0"/>
          <w:numId w:val="8"/>
        </w:numPr>
        <w:shd w:val="clear" w:color="auto" w:fill="FFFFFF"/>
        <w:spacing w:after="0" w:line="360" w:lineRule="auto"/>
        <w:contextualSpacing/>
        <w:jc w:val="both"/>
        <w:rPr>
          <w:rFonts w:ascii="Times New Roman" w:eastAsia="Times New Roman" w:hAnsi="Times New Roman" w:cs="Times New Roman"/>
          <w:color w:val="333333"/>
          <w:sz w:val="24"/>
          <w:szCs w:val="24"/>
          <w:lang w:eastAsia="tr-TR"/>
        </w:rPr>
      </w:pPr>
      <w:r w:rsidRPr="009C6C13">
        <w:rPr>
          <w:rFonts w:ascii="Times New Roman" w:eastAsia="Times New Roman" w:hAnsi="Times New Roman" w:cs="Times New Roman"/>
          <w:b/>
          <w:color w:val="333333"/>
          <w:sz w:val="24"/>
          <w:szCs w:val="24"/>
          <w:lang w:eastAsia="tr-TR"/>
        </w:rPr>
        <w:t xml:space="preserve">ÖA6: </w:t>
      </w:r>
      <w:proofErr w:type="spellStart"/>
      <w:r w:rsidRPr="009C6C13">
        <w:rPr>
          <w:rFonts w:ascii="Times New Roman" w:eastAsia="Times New Roman" w:hAnsi="Times New Roman" w:cs="Times New Roman"/>
          <w:color w:val="333333"/>
          <w:sz w:val="24"/>
          <w:szCs w:val="24"/>
          <w:lang w:eastAsia="tr-TR"/>
        </w:rPr>
        <w:t>Biyoçeşitlilik</w:t>
      </w:r>
      <w:proofErr w:type="spellEnd"/>
      <w:r w:rsidRPr="009C6C13">
        <w:rPr>
          <w:rFonts w:ascii="Times New Roman" w:eastAsia="Times New Roman" w:hAnsi="Times New Roman" w:cs="Times New Roman"/>
          <w:color w:val="333333"/>
          <w:sz w:val="24"/>
          <w:szCs w:val="24"/>
          <w:lang w:eastAsia="tr-TR"/>
        </w:rPr>
        <w:t>,</w:t>
      </w:r>
      <w:r w:rsidRPr="009C6C13">
        <w:rPr>
          <w:rFonts w:ascii="Times New Roman" w:eastAsia="Times New Roman" w:hAnsi="Times New Roman" w:cs="Times New Roman"/>
          <w:b/>
          <w:color w:val="333333"/>
          <w:sz w:val="24"/>
          <w:szCs w:val="24"/>
          <w:lang w:eastAsia="tr-TR"/>
        </w:rPr>
        <w:t xml:space="preserve"> </w:t>
      </w:r>
      <w:r w:rsidRPr="009C6C13">
        <w:rPr>
          <w:rFonts w:ascii="Times New Roman" w:eastAsia="Times New Roman" w:hAnsi="Times New Roman" w:cs="Times New Roman"/>
          <w:color w:val="333333"/>
          <w:sz w:val="24"/>
          <w:szCs w:val="24"/>
          <w:lang w:eastAsia="tr-TR"/>
        </w:rPr>
        <w:t>iş sağlığı ve güvenliği, çevre koruma ve kalite gereklilikleri bilinci kazandırılır.</w:t>
      </w:r>
      <w:r w:rsidRPr="009C6C13">
        <w:rPr>
          <w:rFonts w:ascii="Times New Roman" w:eastAsia="Times New Roman" w:hAnsi="Times New Roman" w:cs="Times New Roman"/>
          <w:b/>
          <w:color w:val="333333"/>
          <w:sz w:val="24"/>
          <w:szCs w:val="24"/>
          <w:lang w:eastAsia="tr-TR"/>
        </w:rPr>
        <w:br/>
      </w:r>
    </w:p>
    <w:p w14:paraId="2CC10AFE" w14:textId="77777777" w:rsidR="008F26C7" w:rsidRPr="009C6C13" w:rsidRDefault="008F26C7" w:rsidP="008F26C7">
      <w:pPr>
        <w:shd w:val="clear" w:color="auto" w:fill="FFFFFF"/>
        <w:spacing w:after="0" w:line="360" w:lineRule="auto"/>
        <w:ind w:left="360"/>
        <w:contextualSpacing/>
        <w:jc w:val="both"/>
        <w:rPr>
          <w:rFonts w:ascii="Times New Roman" w:eastAsia="Times New Roman" w:hAnsi="Times New Roman" w:cs="Times New Roman"/>
          <w:b/>
          <w:color w:val="333333"/>
          <w:sz w:val="24"/>
          <w:szCs w:val="24"/>
          <w:lang w:eastAsia="tr-TR"/>
        </w:rPr>
      </w:pPr>
    </w:p>
    <w:p w14:paraId="04CF738A" w14:textId="77777777" w:rsidR="008F26C7" w:rsidRPr="009C6C13" w:rsidRDefault="008F26C7" w:rsidP="008F26C7">
      <w:pPr>
        <w:shd w:val="clear" w:color="auto" w:fill="FFFFFF"/>
        <w:spacing w:after="0" w:line="360" w:lineRule="auto"/>
        <w:jc w:val="both"/>
        <w:rPr>
          <w:rFonts w:ascii="Times New Roman" w:eastAsia="Times New Roman" w:hAnsi="Times New Roman" w:cs="Times New Roman"/>
          <w:color w:val="333333"/>
          <w:sz w:val="24"/>
          <w:szCs w:val="24"/>
          <w:lang w:eastAsia="tr-TR"/>
        </w:rPr>
        <w:sectPr w:rsidR="008F26C7" w:rsidRPr="009C6C13" w:rsidSect="00763371">
          <w:pgSz w:w="11906" w:h="16838"/>
          <w:pgMar w:top="1417" w:right="1417" w:bottom="1417" w:left="1417" w:header="708" w:footer="708" w:gutter="0"/>
          <w:cols w:space="708"/>
          <w:docGrid w:linePitch="360"/>
        </w:sectPr>
      </w:pPr>
    </w:p>
    <w:p w14:paraId="259030A1" w14:textId="77777777" w:rsidR="008F26C7" w:rsidRPr="009C6C13" w:rsidRDefault="008F26C7" w:rsidP="008F26C7">
      <w:pPr>
        <w:shd w:val="clear" w:color="auto" w:fill="FFFFFF"/>
        <w:spacing w:after="0" w:line="360" w:lineRule="auto"/>
        <w:jc w:val="both"/>
        <w:rPr>
          <w:rFonts w:ascii="Times New Roman" w:eastAsia="Times New Roman" w:hAnsi="Times New Roman" w:cs="Times New Roman"/>
          <w:color w:val="333333"/>
          <w:sz w:val="24"/>
          <w:szCs w:val="24"/>
          <w:lang w:eastAsia="tr-TR"/>
        </w:rPr>
      </w:pPr>
      <w:r w:rsidRPr="009C6C13">
        <w:rPr>
          <w:rFonts w:ascii="Times New Roman" w:eastAsia="Times New Roman" w:hAnsi="Times New Roman" w:cs="Times New Roman"/>
          <w:color w:val="333333"/>
          <w:sz w:val="24"/>
          <w:szCs w:val="24"/>
          <w:lang w:eastAsia="tr-TR"/>
        </w:rPr>
        <w:lastRenderedPageBreak/>
        <w:t>Tablo 1. Program çıktıları ve öğretim amaçları ilişkisi</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961"/>
        <w:gridCol w:w="567"/>
        <w:gridCol w:w="567"/>
        <w:gridCol w:w="567"/>
        <w:gridCol w:w="567"/>
        <w:gridCol w:w="567"/>
        <w:gridCol w:w="567"/>
        <w:gridCol w:w="567"/>
        <w:gridCol w:w="567"/>
        <w:gridCol w:w="567"/>
        <w:gridCol w:w="567"/>
        <w:gridCol w:w="567"/>
        <w:gridCol w:w="567"/>
        <w:gridCol w:w="567"/>
        <w:gridCol w:w="567"/>
        <w:gridCol w:w="567"/>
        <w:gridCol w:w="567"/>
      </w:tblGrid>
      <w:tr w:rsidR="008F26C7" w:rsidRPr="009C6C13" w14:paraId="0C028940" w14:textId="77777777" w:rsidTr="00763371">
        <w:trPr>
          <w:cantSplit/>
          <w:trHeight w:hRule="exact" w:val="1134"/>
        </w:trPr>
        <w:tc>
          <w:tcPr>
            <w:tcW w:w="5778" w:type="dxa"/>
            <w:gridSpan w:val="2"/>
            <w:tcBorders>
              <w:tl2br w:val="single" w:sz="4" w:space="0" w:color="auto"/>
            </w:tcBorders>
          </w:tcPr>
          <w:p w14:paraId="27A64C82"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p w14:paraId="31D1DDA9" w14:textId="77777777" w:rsidR="008F26C7" w:rsidRPr="009C6C13" w:rsidRDefault="008F26C7" w:rsidP="00763371">
            <w:pPr>
              <w:spacing w:after="0" w:line="360" w:lineRule="auto"/>
              <w:jc w:val="both"/>
              <w:rPr>
                <w:rFonts w:ascii="Times New Roman" w:eastAsia="Times New Roman" w:hAnsi="Times New Roman" w:cs="Times New Roman"/>
                <w:b/>
                <w:color w:val="333333"/>
                <w:sz w:val="24"/>
                <w:szCs w:val="24"/>
                <w:lang w:eastAsia="tr-TR"/>
              </w:rPr>
            </w:pPr>
            <w:r w:rsidRPr="009C6C13">
              <w:rPr>
                <w:rFonts w:ascii="Times New Roman" w:eastAsia="Times New Roman" w:hAnsi="Times New Roman" w:cs="Times New Roman"/>
                <w:b/>
                <w:color w:val="333333"/>
                <w:sz w:val="24"/>
                <w:szCs w:val="24"/>
                <w:lang w:eastAsia="tr-TR"/>
              </w:rPr>
              <w:t>PROGRAM ÇIKTILARI</w:t>
            </w:r>
          </w:p>
          <w:p w14:paraId="5B316C57" w14:textId="77777777" w:rsidR="008F26C7" w:rsidRPr="009C6C13" w:rsidRDefault="008F26C7" w:rsidP="00763371">
            <w:pPr>
              <w:spacing w:after="0" w:line="360" w:lineRule="auto"/>
              <w:jc w:val="both"/>
              <w:rPr>
                <w:rFonts w:ascii="Times New Roman" w:eastAsia="Times New Roman" w:hAnsi="Times New Roman" w:cs="Times New Roman"/>
                <w:b/>
                <w:color w:val="333333"/>
                <w:sz w:val="24"/>
                <w:szCs w:val="24"/>
                <w:lang w:eastAsia="tr-TR"/>
              </w:rPr>
            </w:pPr>
            <w:r w:rsidRPr="009C6C13">
              <w:rPr>
                <w:rFonts w:ascii="Times New Roman" w:eastAsia="Times New Roman" w:hAnsi="Times New Roman" w:cs="Times New Roman"/>
                <w:b/>
                <w:color w:val="333333"/>
                <w:sz w:val="24"/>
                <w:szCs w:val="24"/>
                <w:lang w:eastAsia="tr-TR"/>
              </w:rPr>
              <w:t>ÖĞRETİM AMAÇLARI</w:t>
            </w:r>
          </w:p>
        </w:tc>
        <w:tc>
          <w:tcPr>
            <w:tcW w:w="567" w:type="dxa"/>
            <w:textDirection w:val="btLr"/>
            <w:vAlign w:val="center"/>
          </w:tcPr>
          <w:p w14:paraId="12163E8B" w14:textId="77777777" w:rsidR="008F26C7" w:rsidRPr="009C6C13" w:rsidRDefault="008F26C7" w:rsidP="00763371">
            <w:pPr>
              <w:spacing w:after="0" w:line="360" w:lineRule="auto"/>
              <w:ind w:left="113" w:right="113"/>
              <w:jc w:val="both"/>
              <w:rPr>
                <w:rFonts w:ascii="Times New Roman" w:eastAsia="Times New Roman" w:hAnsi="Times New Roman" w:cs="Times New Roman"/>
                <w:b/>
                <w:color w:val="333333"/>
                <w:sz w:val="24"/>
                <w:szCs w:val="24"/>
                <w:lang w:eastAsia="tr-TR"/>
              </w:rPr>
            </w:pPr>
            <w:r w:rsidRPr="009C6C13">
              <w:rPr>
                <w:rFonts w:ascii="Times New Roman" w:eastAsia="Times New Roman" w:hAnsi="Times New Roman" w:cs="Times New Roman"/>
                <w:b/>
                <w:color w:val="333333"/>
                <w:sz w:val="24"/>
                <w:szCs w:val="24"/>
                <w:lang w:eastAsia="tr-TR"/>
              </w:rPr>
              <w:t>PÇ1</w:t>
            </w:r>
          </w:p>
        </w:tc>
        <w:tc>
          <w:tcPr>
            <w:tcW w:w="567" w:type="dxa"/>
            <w:textDirection w:val="btLr"/>
            <w:vAlign w:val="center"/>
          </w:tcPr>
          <w:p w14:paraId="7A6A146A" w14:textId="77777777" w:rsidR="008F26C7" w:rsidRPr="009C6C13" w:rsidRDefault="008F26C7" w:rsidP="00763371">
            <w:pPr>
              <w:spacing w:after="0" w:line="360" w:lineRule="auto"/>
              <w:ind w:left="113" w:right="113"/>
              <w:jc w:val="both"/>
              <w:rPr>
                <w:rFonts w:ascii="Times New Roman" w:eastAsia="Times New Roman" w:hAnsi="Times New Roman" w:cs="Times New Roman"/>
                <w:b/>
                <w:color w:val="333333"/>
                <w:sz w:val="24"/>
                <w:szCs w:val="24"/>
                <w:lang w:eastAsia="tr-TR"/>
              </w:rPr>
            </w:pPr>
            <w:r w:rsidRPr="009C6C13">
              <w:rPr>
                <w:rFonts w:ascii="Times New Roman" w:eastAsia="Times New Roman" w:hAnsi="Times New Roman" w:cs="Times New Roman"/>
                <w:b/>
                <w:color w:val="333333"/>
                <w:sz w:val="24"/>
                <w:szCs w:val="24"/>
                <w:lang w:eastAsia="tr-TR"/>
              </w:rPr>
              <w:t>PÇ2</w:t>
            </w:r>
          </w:p>
        </w:tc>
        <w:tc>
          <w:tcPr>
            <w:tcW w:w="567" w:type="dxa"/>
            <w:textDirection w:val="btLr"/>
            <w:vAlign w:val="center"/>
          </w:tcPr>
          <w:p w14:paraId="529E1002" w14:textId="77777777" w:rsidR="008F26C7" w:rsidRPr="009C6C13" w:rsidRDefault="008F26C7" w:rsidP="00763371">
            <w:pPr>
              <w:spacing w:after="0" w:line="360" w:lineRule="auto"/>
              <w:ind w:left="113" w:right="113"/>
              <w:jc w:val="both"/>
              <w:rPr>
                <w:rFonts w:ascii="Times New Roman" w:eastAsia="Times New Roman" w:hAnsi="Times New Roman" w:cs="Times New Roman"/>
                <w:b/>
                <w:color w:val="333333"/>
                <w:sz w:val="24"/>
                <w:szCs w:val="24"/>
                <w:lang w:eastAsia="tr-TR"/>
              </w:rPr>
            </w:pPr>
            <w:r w:rsidRPr="009C6C13">
              <w:rPr>
                <w:rFonts w:ascii="Times New Roman" w:eastAsia="Times New Roman" w:hAnsi="Times New Roman" w:cs="Times New Roman"/>
                <w:b/>
                <w:color w:val="333333"/>
                <w:sz w:val="24"/>
                <w:szCs w:val="24"/>
                <w:lang w:eastAsia="tr-TR"/>
              </w:rPr>
              <w:t>PÇ3</w:t>
            </w:r>
          </w:p>
        </w:tc>
        <w:tc>
          <w:tcPr>
            <w:tcW w:w="567" w:type="dxa"/>
            <w:textDirection w:val="btLr"/>
            <w:vAlign w:val="center"/>
          </w:tcPr>
          <w:p w14:paraId="14D8ECFA" w14:textId="77777777" w:rsidR="008F26C7" w:rsidRPr="009C6C13" w:rsidRDefault="008F26C7" w:rsidP="00763371">
            <w:pPr>
              <w:spacing w:after="0" w:line="360" w:lineRule="auto"/>
              <w:ind w:left="113" w:right="113"/>
              <w:jc w:val="both"/>
              <w:rPr>
                <w:rFonts w:ascii="Times New Roman" w:eastAsia="Times New Roman" w:hAnsi="Times New Roman" w:cs="Times New Roman"/>
                <w:b/>
                <w:color w:val="333333"/>
                <w:sz w:val="24"/>
                <w:szCs w:val="24"/>
                <w:lang w:eastAsia="tr-TR"/>
              </w:rPr>
            </w:pPr>
            <w:r w:rsidRPr="009C6C13">
              <w:rPr>
                <w:rFonts w:ascii="Times New Roman" w:eastAsia="Times New Roman" w:hAnsi="Times New Roman" w:cs="Times New Roman"/>
                <w:b/>
                <w:color w:val="333333"/>
                <w:sz w:val="24"/>
                <w:szCs w:val="24"/>
                <w:lang w:eastAsia="tr-TR"/>
              </w:rPr>
              <w:t>PÇ4</w:t>
            </w:r>
          </w:p>
        </w:tc>
        <w:tc>
          <w:tcPr>
            <w:tcW w:w="567" w:type="dxa"/>
            <w:textDirection w:val="btLr"/>
            <w:vAlign w:val="center"/>
          </w:tcPr>
          <w:p w14:paraId="6107FAE6" w14:textId="77777777" w:rsidR="008F26C7" w:rsidRPr="009C6C13" w:rsidRDefault="008F26C7" w:rsidP="00763371">
            <w:pPr>
              <w:spacing w:after="0" w:line="360" w:lineRule="auto"/>
              <w:ind w:left="113" w:right="113"/>
              <w:jc w:val="both"/>
              <w:rPr>
                <w:rFonts w:ascii="Times New Roman" w:eastAsia="Times New Roman" w:hAnsi="Times New Roman" w:cs="Times New Roman"/>
                <w:b/>
                <w:color w:val="333333"/>
                <w:sz w:val="24"/>
                <w:szCs w:val="24"/>
                <w:lang w:eastAsia="tr-TR"/>
              </w:rPr>
            </w:pPr>
            <w:r w:rsidRPr="009C6C13">
              <w:rPr>
                <w:rFonts w:ascii="Times New Roman" w:eastAsia="Times New Roman" w:hAnsi="Times New Roman" w:cs="Times New Roman"/>
                <w:b/>
                <w:color w:val="333333"/>
                <w:sz w:val="24"/>
                <w:szCs w:val="24"/>
                <w:lang w:eastAsia="tr-TR"/>
              </w:rPr>
              <w:t>PÇ5</w:t>
            </w:r>
          </w:p>
        </w:tc>
        <w:tc>
          <w:tcPr>
            <w:tcW w:w="567" w:type="dxa"/>
            <w:textDirection w:val="btLr"/>
            <w:vAlign w:val="center"/>
          </w:tcPr>
          <w:p w14:paraId="0A313FB8" w14:textId="77777777" w:rsidR="008F26C7" w:rsidRPr="009C6C13" w:rsidRDefault="008F26C7" w:rsidP="00763371">
            <w:pPr>
              <w:spacing w:after="0" w:line="360" w:lineRule="auto"/>
              <w:ind w:left="113" w:right="113"/>
              <w:jc w:val="both"/>
              <w:rPr>
                <w:rFonts w:ascii="Times New Roman" w:eastAsia="Times New Roman" w:hAnsi="Times New Roman" w:cs="Times New Roman"/>
                <w:b/>
                <w:color w:val="333333"/>
                <w:sz w:val="24"/>
                <w:szCs w:val="24"/>
                <w:lang w:eastAsia="tr-TR"/>
              </w:rPr>
            </w:pPr>
            <w:r w:rsidRPr="009C6C13">
              <w:rPr>
                <w:rFonts w:ascii="Times New Roman" w:eastAsia="Times New Roman" w:hAnsi="Times New Roman" w:cs="Times New Roman"/>
                <w:b/>
                <w:color w:val="333333"/>
                <w:sz w:val="24"/>
                <w:szCs w:val="24"/>
                <w:lang w:eastAsia="tr-TR"/>
              </w:rPr>
              <w:t>PÇ6</w:t>
            </w:r>
          </w:p>
        </w:tc>
        <w:tc>
          <w:tcPr>
            <w:tcW w:w="567" w:type="dxa"/>
            <w:textDirection w:val="btLr"/>
            <w:vAlign w:val="center"/>
          </w:tcPr>
          <w:p w14:paraId="1E663A7B" w14:textId="77777777" w:rsidR="008F26C7" w:rsidRPr="009C6C13" w:rsidRDefault="008F26C7" w:rsidP="00763371">
            <w:pPr>
              <w:spacing w:after="0" w:line="360" w:lineRule="auto"/>
              <w:ind w:left="113" w:right="113"/>
              <w:jc w:val="both"/>
              <w:rPr>
                <w:rFonts w:ascii="Times New Roman" w:eastAsia="Times New Roman" w:hAnsi="Times New Roman" w:cs="Times New Roman"/>
                <w:b/>
                <w:color w:val="333333"/>
                <w:sz w:val="24"/>
                <w:szCs w:val="24"/>
                <w:lang w:eastAsia="tr-TR"/>
              </w:rPr>
            </w:pPr>
            <w:r w:rsidRPr="009C6C13">
              <w:rPr>
                <w:rFonts w:ascii="Times New Roman" w:eastAsia="Times New Roman" w:hAnsi="Times New Roman" w:cs="Times New Roman"/>
                <w:b/>
                <w:color w:val="333333"/>
                <w:sz w:val="24"/>
                <w:szCs w:val="24"/>
                <w:lang w:eastAsia="tr-TR"/>
              </w:rPr>
              <w:t>PÇ7</w:t>
            </w:r>
          </w:p>
        </w:tc>
        <w:tc>
          <w:tcPr>
            <w:tcW w:w="567" w:type="dxa"/>
            <w:textDirection w:val="btLr"/>
            <w:vAlign w:val="center"/>
          </w:tcPr>
          <w:p w14:paraId="52DE42D8" w14:textId="77777777" w:rsidR="008F26C7" w:rsidRPr="009C6C13" w:rsidRDefault="008F26C7" w:rsidP="00763371">
            <w:pPr>
              <w:spacing w:after="0" w:line="360" w:lineRule="auto"/>
              <w:ind w:left="113" w:right="113"/>
              <w:jc w:val="both"/>
              <w:rPr>
                <w:rFonts w:ascii="Times New Roman" w:eastAsia="Times New Roman" w:hAnsi="Times New Roman" w:cs="Times New Roman"/>
                <w:b/>
                <w:color w:val="333333"/>
                <w:sz w:val="24"/>
                <w:szCs w:val="24"/>
                <w:lang w:eastAsia="tr-TR"/>
              </w:rPr>
            </w:pPr>
            <w:r w:rsidRPr="009C6C13">
              <w:rPr>
                <w:rFonts w:ascii="Times New Roman" w:eastAsia="Times New Roman" w:hAnsi="Times New Roman" w:cs="Times New Roman"/>
                <w:b/>
                <w:color w:val="333333"/>
                <w:sz w:val="24"/>
                <w:szCs w:val="24"/>
                <w:lang w:eastAsia="tr-TR"/>
              </w:rPr>
              <w:t>PÇ8</w:t>
            </w:r>
          </w:p>
        </w:tc>
        <w:tc>
          <w:tcPr>
            <w:tcW w:w="567" w:type="dxa"/>
            <w:textDirection w:val="btLr"/>
            <w:vAlign w:val="center"/>
          </w:tcPr>
          <w:p w14:paraId="33B74138" w14:textId="77777777" w:rsidR="008F26C7" w:rsidRPr="009C6C13" w:rsidRDefault="008F26C7" w:rsidP="00763371">
            <w:pPr>
              <w:spacing w:after="0" w:line="360" w:lineRule="auto"/>
              <w:ind w:left="113" w:right="113"/>
              <w:jc w:val="both"/>
              <w:rPr>
                <w:rFonts w:ascii="Times New Roman" w:eastAsia="Times New Roman" w:hAnsi="Times New Roman" w:cs="Times New Roman"/>
                <w:b/>
                <w:color w:val="333333"/>
                <w:sz w:val="24"/>
                <w:szCs w:val="24"/>
                <w:lang w:eastAsia="tr-TR"/>
              </w:rPr>
            </w:pPr>
            <w:r w:rsidRPr="009C6C13">
              <w:rPr>
                <w:rFonts w:ascii="Times New Roman" w:eastAsia="Times New Roman" w:hAnsi="Times New Roman" w:cs="Times New Roman"/>
                <w:b/>
                <w:color w:val="333333"/>
                <w:sz w:val="24"/>
                <w:szCs w:val="24"/>
                <w:lang w:eastAsia="tr-TR"/>
              </w:rPr>
              <w:t>PÇ9</w:t>
            </w:r>
          </w:p>
        </w:tc>
        <w:tc>
          <w:tcPr>
            <w:tcW w:w="567" w:type="dxa"/>
            <w:textDirection w:val="btLr"/>
            <w:vAlign w:val="center"/>
          </w:tcPr>
          <w:p w14:paraId="184DD8A3" w14:textId="77777777" w:rsidR="008F26C7" w:rsidRPr="009C6C13" w:rsidRDefault="008F26C7" w:rsidP="00763371">
            <w:pPr>
              <w:spacing w:after="0" w:line="360" w:lineRule="auto"/>
              <w:ind w:left="113" w:right="113"/>
              <w:jc w:val="both"/>
              <w:rPr>
                <w:rFonts w:ascii="Times New Roman" w:eastAsia="Times New Roman" w:hAnsi="Times New Roman" w:cs="Times New Roman"/>
                <w:b/>
                <w:color w:val="333333"/>
                <w:sz w:val="24"/>
                <w:szCs w:val="24"/>
                <w:lang w:eastAsia="tr-TR"/>
              </w:rPr>
            </w:pPr>
            <w:r w:rsidRPr="009C6C13">
              <w:rPr>
                <w:rFonts w:ascii="Times New Roman" w:eastAsia="Times New Roman" w:hAnsi="Times New Roman" w:cs="Times New Roman"/>
                <w:b/>
                <w:color w:val="333333"/>
                <w:sz w:val="24"/>
                <w:szCs w:val="24"/>
                <w:lang w:eastAsia="tr-TR"/>
              </w:rPr>
              <w:t>PÇ10</w:t>
            </w:r>
          </w:p>
        </w:tc>
        <w:tc>
          <w:tcPr>
            <w:tcW w:w="567" w:type="dxa"/>
            <w:textDirection w:val="btLr"/>
            <w:vAlign w:val="center"/>
          </w:tcPr>
          <w:p w14:paraId="7D7CB024" w14:textId="77777777" w:rsidR="008F26C7" w:rsidRPr="009C6C13" w:rsidRDefault="008F26C7" w:rsidP="00763371">
            <w:pPr>
              <w:spacing w:after="0" w:line="360" w:lineRule="auto"/>
              <w:ind w:left="113" w:right="113"/>
              <w:jc w:val="both"/>
              <w:rPr>
                <w:rFonts w:ascii="Times New Roman" w:eastAsia="Times New Roman" w:hAnsi="Times New Roman" w:cs="Times New Roman"/>
                <w:b/>
                <w:color w:val="333333"/>
                <w:sz w:val="24"/>
                <w:szCs w:val="24"/>
                <w:lang w:eastAsia="tr-TR"/>
              </w:rPr>
            </w:pPr>
            <w:r w:rsidRPr="009C6C13">
              <w:rPr>
                <w:rFonts w:ascii="Times New Roman" w:eastAsia="Times New Roman" w:hAnsi="Times New Roman" w:cs="Times New Roman"/>
                <w:b/>
                <w:color w:val="333333"/>
                <w:sz w:val="24"/>
                <w:szCs w:val="24"/>
                <w:lang w:eastAsia="tr-TR"/>
              </w:rPr>
              <w:t>PÇ11</w:t>
            </w:r>
          </w:p>
        </w:tc>
        <w:tc>
          <w:tcPr>
            <w:tcW w:w="567" w:type="dxa"/>
            <w:textDirection w:val="btLr"/>
            <w:vAlign w:val="center"/>
          </w:tcPr>
          <w:p w14:paraId="337E477F" w14:textId="77777777" w:rsidR="008F26C7" w:rsidRPr="009C6C13" w:rsidRDefault="008F26C7" w:rsidP="00763371">
            <w:pPr>
              <w:spacing w:after="0" w:line="360" w:lineRule="auto"/>
              <w:ind w:left="113" w:right="113"/>
              <w:jc w:val="both"/>
              <w:rPr>
                <w:rFonts w:ascii="Times New Roman" w:eastAsia="Times New Roman" w:hAnsi="Times New Roman" w:cs="Times New Roman"/>
                <w:b/>
                <w:color w:val="333333"/>
                <w:sz w:val="24"/>
                <w:szCs w:val="24"/>
                <w:lang w:eastAsia="tr-TR"/>
              </w:rPr>
            </w:pPr>
            <w:r w:rsidRPr="009C6C13">
              <w:rPr>
                <w:rFonts w:ascii="Times New Roman" w:eastAsia="Times New Roman" w:hAnsi="Times New Roman" w:cs="Times New Roman"/>
                <w:b/>
                <w:color w:val="333333"/>
                <w:sz w:val="24"/>
                <w:szCs w:val="24"/>
                <w:lang w:eastAsia="tr-TR"/>
              </w:rPr>
              <w:t>PÇ12</w:t>
            </w:r>
          </w:p>
        </w:tc>
        <w:tc>
          <w:tcPr>
            <w:tcW w:w="567" w:type="dxa"/>
            <w:textDirection w:val="btLr"/>
            <w:vAlign w:val="center"/>
          </w:tcPr>
          <w:p w14:paraId="0E8994B4" w14:textId="77777777" w:rsidR="008F26C7" w:rsidRPr="009C6C13" w:rsidRDefault="008F26C7" w:rsidP="00763371">
            <w:pPr>
              <w:spacing w:after="0" w:line="360" w:lineRule="auto"/>
              <w:ind w:left="113" w:right="113"/>
              <w:jc w:val="both"/>
              <w:rPr>
                <w:rFonts w:ascii="Times New Roman" w:eastAsia="Times New Roman" w:hAnsi="Times New Roman" w:cs="Times New Roman"/>
                <w:b/>
                <w:color w:val="333333"/>
                <w:sz w:val="24"/>
                <w:szCs w:val="24"/>
                <w:lang w:eastAsia="tr-TR"/>
              </w:rPr>
            </w:pPr>
            <w:r w:rsidRPr="009C6C13">
              <w:rPr>
                <w:rFonts w:ascii="Times New Roman" w:eastAsia="Times New Roman" w:hAnsi="Times New Roman" w:cs="Times New Roman"/>
                <w:b/>
                <w:color w:val="333333"/>
                <w:sz w:val="24"/>
                <w:szCs w:val="24"/>
                <w:lang w:eastAsia="tr-TR"/>
              </w:rPr>
              <w:t>PÇ13</w:t>
            </w:r>
          </w:p>
        </w:tc>
        <w:tc>
          <w:tcPr>
            <w:tcW w:w="567" w:type="dxa"/>
            <w:textDirection w:val="btLr"/>
            <w:vAlign w:val="center"/>
          </w:tcPr>
          <w:p w14:paraId="4F1A6E65" w14:textId="77777777" w:rsidR="008F26C7" w:rsidRPr="009C6C13" w:rsidRDefault="008F26C7" w:rsidP="00763371">
            <w:pPr>
              <w:spacing w:after="0" w:line="360" w:lineRule="auto"/>
              <w:ind w:left="113" w:right="113"/>
              <w:jc w:val="both"/>
              <w:rPr>
                <w:rFonts w:ascii="Times New Roman" w:eastAsia="Times New Roman" w:hAnsi="Times New Roman" w:cs="Times New Roman"/>
                <w:b/>
                <w:color w:val="333333"/>
                <w:sz w:val="24"/>
                <w:szCs w:val="24"/>
                <w:lang w:eastAsia="tr-TR"/>
              </w:rPr>
            </w:pPr>
            <w:r w:rsidRPr="009C6C13">
              <w:rPr>
                <w:rFonts w:ascii="Times New Roman" w:eastAsia="Times New Roman" w:hAnsi="Times New Roman" w:cs="Times New Roman"/>
                <w:b/>
                <w:color w:val="333333"/>
                <w:sz w:val="24"/>
                <w:szCs w:val="24"/>
                <w:lang w:eastAsia="tr-TR"/>
              </w:rPr>
              <w:t>PÇ14</w:t>
            </w:r>
          </w:p>
        </w:tc>
        <w:tc>
          <w:tcPr>
            <w:tcW w:w="567" w:type="dxa"/>
            <w:textDirection w:val="btLr"/>
            <w:vAlign w:val="center"/>
          </w:tcPr>
          <w:p w14:paraId="4409EA97" w14:textId="77777777" w:rsidR="008F26C7" w:rsidRPr="009C6C13" w:rsidRDefault="008F26C7" w:rsidP="00763371">
            <w:pPr>
              <w:spacing w:after="0" w:line="360" w:lineRule="auto"/>
              <w:ind w:left="113" w:right="113"/>
              <w:jc w:val="both"/>
              <w:rPr>
                <w:rFonts w:ascii="Times New Roman" w:eastAsia="Times New Roman" w:hAnsi="Times New Roman" w:cs="Times New Roman"/>
                <w:b/>
                <w:color w:val="333333"/>
                <w:sz w:val="24"/>
                <w:szCs w:val="24"/>
                <w:lang w:eastAsia="tr-TR"/>
              </w:rPr>
            </w:pPr>
            <w:r w:rsidRPr="009C6C13">
              <w:rPr>
                <w:rFonts w:ascii="Times New Roman" w:eastAsia="Times New Roman" w:hAnsi="Times New Roman" w:cs="Times New Roman"/>
                <w:b/>
                <w:color w:val="333333"/>
                <w:sz w:val="24"/>
                <w:szCs w:val="24"/>
                <w:lang w:eastAsia="tr-TR"/>
              </w:rPr>
              <w:t>PÇ15</w:t>
            </w:r>
          </w:p>
        </w:tc>
        <w:tc>
          <w:tcPr>
            <w:tcW w:w="567" w:type="dxa"/>
            <w:textDirection w:val="btLr"/>
            <w:vAlign w:val="center"/>
          </w:tcPr>
          <w:p w14:paraId="4B796AC9" w14:textId="77777777" w:rsidR="008F26C7" w:rsidRPr="009C6C13" w:rsidRDefault="008F26C7" w:rsidP="00763371">
            <w:pPr>
              <w:spacing w:after="0" w:line="360" w:lineRule="auto"/>
              <w:ind w:left="113" w:right="113"/>
              <w:jc w:val="both"/>
              <w:rPr>
                <w:rFonts w:ascii="Times New Roman" w:eastAsia="Times New Roman" w:hAnsi="Times New Roman" w:cs="Times New Roman"/>
                <w:b/>
                <w:color w:val="333333"/>
                <w:sz w:val="24"/>
                <w:szCs w:val="24"/>
                <w:lang w:eastAsia="tr-TR"/>
              </w:rPr>
            </w:pPr>
            <w:r w:rsidRPr="009C6C13">
              <w:rPr>
                <w:rFonts w:ascii="Times New Roman" w:eastAsia="Times New Roman" w:hAnsi="Times New Roman" w:cs="Times New Roman"/>
                <w:b/>
                <w:color w:val="333333"/>
                <w:sz w:val="24"/>
                <w:szCs w:val="24"/>
                <w:lang w:eastAsia="tr-TR"/>
              </w:rPr>
              <w:t>PÇ16</w:t>
            </w:r>
          </w:p>
        </w:tc>
      </w:tr>
      <w:tr w:rsidR="008F26C7" w:rsidRPr="009C6C13" w14:paraId="3A200427" w14:textId="77777777" w:rsidTr="00763371">
        <w:tc>
          <w:tcPr>
            <w:tcW w:w="817" w:type="dxa"/>
            <w:vAlign w:val="center"/>
          </w:tcPr>
          <w:p w14:paraId="585802C3" w14:textId="77777777" w:rsidR="008F26C7" w:rsidRPr="009C6C13" w:rsidRDefault="008F26C7" w:rsidP="00763371">
            <w:pPr>
              <w:spacing w:after="0" w:line="360" w:lineRule="auto"/>
              <w:jc w:val="both"/>
              <w:rPr>
                <w:rFonts w:ascii="Times New Roman" w:eastAsia="Times New Roman" w:hAnsi="Times New Roman" w:cs="Times New Roman"/>
                <w:b/>
                <w:color w:val="333333"/>
                <w:sz w:val="24"/>
                <w:szCs w:val="24"/>
                <w:lang w:eastAsia="tr-TR"/>
              </w:rPr>
            </w:pPr>
            <w:r w:rsidRPr="009C6C13">
              <w:rPr>
                <w:rFonts w:ascii="Times New Roman" w:eastAsia="Times New Roman" w:hAnsi="Times New Roman" w:cs="Times New Roman"/>
                <w:b/>
                <w:color w:val="333333"/>
                <w:sz w:val="24"/>
                <w:szCs w:val="24"/>
                <w:lang w:eastAsia="tr-TR"/>
              </w:rPr>
              <w:t>ÖA1</w:t>
            </w:r>
          </w:p>
        </w:tc>
        <w:tc>
          <w:tcPr>
            <w:tcW w:w="4961" w:type="dxa"/>
          </w:tcPr>
          <w:p w14:paraId="436EDA9E"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r w:rsidRPr="009C6C13">
              <w:rPr>
                <w:rFonts w:ascii="Times New Roman" w:eastAsia="Times New Roman" w:hAnsi="Times New Roman" w:cs="Times New Roman"/>
                <w:color w:val="333333"/>
                <w:sz w:val="24"/>
                <w:szCs w:val="24"/>
                <w:lang w:eastAsia="tr-TR"/>
              </w:rPr>
              <w:t>Canlıların yapı, işlev, organizasyon ve çeşitliliği ile kendileri ve çevreleri arasındaki etkileşimlerini bilimsel yöntemlerle inceleme becerisi kazandırılır.</w:t>
            </w:r>
          </w:p>
        </w:tc>
        <w:tc>
          <w:tcPr>
            <w:tcW w:w="567" w:type="dxa"/>
            <w:shd w:val="clear" w:color="auto" w:fill="7F7F7F"/>
            <w:vAlign w:val="center"/>
          </w:tcPr>
          <w:p w14:paraId="0EC5A8D5"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4FEAA727"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781B70B6"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4FBFE563"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0FCFD6C4"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336EE1D7"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3FDAB744"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auto"/>
            <w:vAlign w:val="center"/>
          </w:tcPr>
          <w:p w14:paraId="44B59474"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tcPr>
          <w:p w14:paraId="050CFD70"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auto"/>
            <w:vAlign w:val="center"/>
          </w:tcPr>
          <w:p w14:paraId="5E635640"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23F0C7AB"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auto"/>
            <w:vAlign w:val="center"/>
          </w:tcPr>
          <w:p w14:paraId="6728AC9B"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auto"/>
            <w:vAlign w:val="center"/>
          </w:tcPr>
          <w:p w14:paraId="1E72AD13"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auto"/>
            <w:vAlign w:val="center"/>
          </w:tcPr>
          <w:p w14:paraId="3066618F"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62B97281"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auto"/>
            <w:vAlign w:val="center"/>
          </w:tcPr>
          <w:p w14:paraId="7F6AAA9B"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r>
      <w:tr w:rsidR="008F26C7" w:rsidRPr="009C6C13" w14:paraId="01664F22" w14:textId="77777777" w:rsidTr="00763371">
        <w:tc>
          <w:tcPr>
            <w:tcW w:w="817" w:type="dxa"/>
            <w:vAlign w:val="center"/>
          </w:tcPr>
          <w:p w14:paraId="794C3224" w14:textId="77777777" w:rsidR="008F26C7" w:rsidRPr="009C6C13" w:rsidRDefault="008F26C7" w:rsidP="00763371">
            <w:pPr>
              <w:spacing w:after="0" w:line="360" w:lineRule="auto"/>
              <w:jc w:val="both"/>
              <w:rPr>
                <w:rFonts w:ascii="Times New Roman" w:eastAsia="Times New Roman" w:hAnsi="Times New Roman" w:cs="Times New Roman"/>
                <w:b/>
                <w:color w:val="333333"/>
                <w:sz w:val="24"/>
                <w:szCs w:val="24"/>
                <w:lang w:eastAsia="tr-TR"/>
              </w:rPr>
            </w:pPr>
            <w:r w:rsidRPr="009C6C13">
              <w:rPr>
                <w:rFonts w:ascii="Times New Roman" w:eastAsia="Times New Roman" w:hAnsi="Times New Roman" w:cs="Times New Roman"/>
                <w:b/>
                <w:color w:val="333333"/>
                <w:sz w:val="24"/>
                <w:szCs w:val="24"/>
                <w:lang w:eastAsia="tr-TR"/>
              </w:rPr>
              <w:t>ÖA2</w:t>
            </w:r>
          </w:p>
        </w:tc>
        <w:tc>
          <w:tcPr>
            <w:tcW w:w="4961" w:type="dxa"/>
          </w:tcPr>
          <w:p w14:paraId="7B2C9772" w14:textId="77777777" w:rsidR="008F26C7" w:rsidRPr="009C6C13" w:rsidRDefault="008F26C7" w:rsidP="00763371">
            <w:pPr>
              <w:shd w:val="clear" w:color="auto" w:fill="FFFFFF"/>
              <w:spacing w:after="0" w:line="360" w:lineRule="auto"/>
              <w:jc w:val="both"/>
              <w:rPr>
                <w:rFonts w:ascii="Times New Roman" w:eastAsia="Times New Roman" w:hAnsi="Times New Roman" w:cs="Times New Roman"/>
                <w:color w:val="333333"/>
                <w:sz w:val="24"/>
                <w:szCs w:val="24"/>
                <w:lang w:eastAsia="tr-TR"/>
              </w:rPr>
            </w:pPr>
            <w:r w:rsidRPr="009C6C13">
              <w:rPr>
                <w:rFonts w:ascii="Times New Roman" w:eastAsia="Times New Roman" w:hAnsi="Times New Roman" w:cs="Times New Roman"/>
                <w:color w:val="333333"/>
                <w:sz w:val="24"/>
                <w:szCs w:val="24"/>
                <w:lang w:eastAsia="tr-TR"/>
              </w:rPr>
              <w:t>Alanı ile ilgili bir işi araştırma-geliştirme, planlama, yürütme, denetleme, verileri irdeleme ve sunma becerisi edindirilir.</w:t>
            </w:r>
          </w:p>
        </w:tc>
        <w:tc>
          <w:tcPr>
            <w:tcW w:w="567" w:type="dxa"/>
            <w:shd w:val="clear" w:color="auto" w:fill="7F7F7F"/>
            <w:vAlign w:val="center"/>
          </w:tcPr>
          <w:p w14:paraId="78BAE0BA"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344C4A90"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6DD54E0D"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2B203D76"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0EE2B1B6"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29C83E6D"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020FB4FE"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auto"/>
            <w:vAlign w:val="center"/>
          </w:tcPr>
          <w:p w14:paraId="2F9F1C23"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tcPr>
          <w:p w14:paraId="06073679"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5DC17C93"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62D4EB37"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1D5098B1"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37FE6D82"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36BBD856"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5F67395A"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auto"/>
            <w:vAlign w:val="center"/>
          </w:tcPr>
          <w:p w14:paraId="161010EF"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r>
      <w:tr w:rsidR="008F26C7" w:rsidRPr="009C6C13" w14:paraId="58C3F39B" w14:textId="77777777" w:rsidTr="00763371">
        <w:tc>
          <w:tcPr>
            <w:tcW w:w="817" w:type="dxa"/>
            <w:vAlign w:val="center"/>
          </w:tcPr>
          <w:p w14:paraId="4CF68891" w14:textId="77777777" w:rsidR="008F26C7" w:rsidRPr="009C6C13" w:rsidRDefault="008F26C7" w:rsidP="00763371">
            <w:pPr>
              <w:spacing w:after="0" w:line="360" w:lineRule="auto"/>
              <w:jc w:val="both"/>
              <w:rPr>
                <w:rFonts w:ascii="Times New Roman" w:eastAsia="Times New Roman" w:hAnsi="Times New Roman" w:cs="Times New Roman"/>
                <w:b/>
                <w:color w:val="333333"/>
                <w:sz w:val="24"/>
                <w:szCs w:val="24"/>
                <w:lang w:eastAsia="tr-TR"/>
              </w:rPr>
            </w:pPr>
            <w:r w:rsidRPr="009C6C13">
              <w:rPr>
                <w:rFonts w:ascii="Times New Roman" w:eastAsia="Times New Roman" w:hAnsi="Times New Roman" w:cs="Times New Roman"/>
                <w:b/>
                <w:color w:val="333333"/>
                <w:sz w:val="24"/>
                <w:szCs w:val="24"/>
                <w:lang w:eastAsia="tr-TR"/>
              </w:rPr>
              <w:t>ÖA3</w:t>
            </w:r>
          </w:p>
        </w:tc>
        <w:tc>
          <w:tcPr>
            <w:tcW w:w="4961" w:type="dxa"/>
          </w:tcPr>
          <w:p w14:paraId="28E20BE1"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r w:rsidRPr="009C6C13">
              <w:rPr>
                <w:rFonts w:ascii="Times New Roman" w:eastAsia="Times New Roman" w:hAnsi="Times New Roman" w:cs="Times New Roman"/>
                <w:color w:val="333333"/>
                <w:sz w:val="24"/>
                <w:szCs w:val="24"/>
                <w:lang w:eastAsia="tr-TR"/>
              </w:rPr>
              <w:t>Bilgi ve becerileri ile ilgili sektörlerin istihdam ihtiyacını karşılayacak mezunlar yetiştirilir.</w:t>
            </w:r>
          </w:p>
        </w:tc>
        <w:tc>
          <w:tcPr>
            <w:tcW w:w="567" w:type="dxa"/>
            <w:shd w:val="clear" w:color="auto" w:fill="7F7F7F"/>
            <w:vAlign w:val="center"/>
          </w:tcPr>
          <w:p w14:paraId="02EE7695"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1147DC51"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0CDBCD06"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67550F22"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45326EC8"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3AD0C9EB"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76DF1F59"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auto"/>
            <w:vAlign w:val="center"/>
          </w:tcPr>
          <w:p w14:paraId="68C29782"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tcPr>
          <w:p w14:paraId="0C3B51F0"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5AC31364"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08CBCDCE"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0DA30F96"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4399A65D"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78901273"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4A20CFB8"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67CDAF1E"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r>
      <w:tr w:rsidR="008F26C7" w:rsidRPr="009C6C13" w14:paraId="5CECC12E" w14:textId="77777777" w:rsidTr="00763371">
        <w:tc>
          <w:tcPr>
            <w:tcW w:w="817" w:type="dxa"/>
            <w:vAlign w:val="center"/>
          </w:tcPr>
          <w:p w14:paraId="706555C0" w14:textId="77777777" w:rsidR="008F26C7" w:rsidRPr="009C6C13" w:rsidRDefault="008F26C7" w:rsidP="00763371">
            <w:pPr>
              <w:spacing w:after="0" w:line="360" w:lineRule="auto"/>
              <w:jc w:val="both"/>
              <w:rPr>
                <w:rFonts w:ascii="Times New Roman" w:eastAsia="Times New Roman" w:hAnsi="Times New Roman" w:cs="Times New Roman"/>
                <w:b/>
                <w:color w:val="333333"/>
                <w:sz w:val="24"/>
                <w:szCs w:val="24"/>
                <w:lang w:eastAsia="tr-TR"/>
              </w:rPr>
            </w:pPr>
            <w:r w:rsidRPr="009C6C13">
              <w:rPr>
                <w:rFonts w:ascii="Times New Roman" w:eastAsia="Times New Roman" w:hAnsi="Times New Roman" w:cs="Times New Roman"/>
                <w:b/>
                <w:color w:val="333333"/>
                <w:sz w:val="24"/>
                <w:szCs w:val="24"/>
                <w:lang w:eastAsia="tr-TR"/>
              </w:rPr>
              <w:t>ÖA4</w:t>
            </w:r>
          </w:p>
        </w:tc>
        <w:tc>
          <w:tcPr>
            <w:tcW w:w="4961" w:type="dxa"/>
          </w:tcPr>
          <w:p w14:paraId="7A979BC9"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r w:rsidRPr="009C6C13">
              <w:rPr>
                <w:rFonts w:ascii="Times New Roman" w:eastAsia="Times New Roman" w:hAnsi="Times New Roman" w:cs="Times New Roman"/>
                <w:color w:val="333333"/>
                <w:sz w:val="24"/>
                <w:szCs w:val="24"/>
                <w:lang w:eastAsia="tr-TR"/>
              </w:rPr>
              <w:t>Disiplinler arası ilişki kurmaya ve ekip çalışmasına yatkın, iletişime ve gelişime açık, girişimci ve çağdaş nitelikli bireyler yetiştirilir.</w:t>
            </w:r>
          </w:p>
        </w:tc>
        <w:tc>
          <w:tcPr>
            <w:tcW w:w="567" w:type="dxa"/>
            <w:shd w:val="clear" w:color="auto" w:fill="auto"/>
            <w:vAlign w:val="center"/>
          </w:tcPr>
          <w:p w14:paraId="254063BC"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auto"/>
            <w:vAlign w:val="center"/>
          </w:tcPr>
          <w:p w14:paraId="323EE490"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auto"/>
            <w:vAlign w:val="center"/>
          </w:tcPr>
          <w:p w14:paraId="31D323CF"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auto"/>
            <w:vAlign w:val="center"/>
          </w:tcPr>
          <w:p w14:paraId="0C117838"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auto"/>
            <w:vAlign w:val="center"/>
          </w:tcPr>
          <w:p w14:paraId="153DC2C7"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7D661C3D"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51564918"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auto"/>
            <w:vAlign w:val="center"/>
          </w:tcPr>
          <w:p w14:paraId="763EFE26"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tcPr>
          <w:p w14:paraId="69A8EF3D"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10EEE5AF"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37EE1AFB"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448DCFB2"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0F65C891"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4ECC218A"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082F9430"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24549BE1"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r>
      <w:tr w:rsidR="008F26C7" w:rsidRPr="009C6C13" w14:paraId="7D58DB93" w14:textId="77777777" w:rsidTr="00763371">
        <w:tc>
          <w:tcPr>
            <w:tcW w:w="817" w:type="dxa"/>
            <w:vAlign w:val="center"/>
          </w:tcPr>
          <w:p w14:paraId="01BBF5A1" w14:textId="77777777" w:rsidR="008F26C7" w:rsidRPr="009C6C13" w:rsidRDefault="008F26C7" w:rsidP="00763371">
            <w:pPr>
              <w:spacing w:after="0" w:line="360" w:lineRule="auto"/>
              <w:jc w:val="both"/>
              <w:rPr>
                <w:rFonts w:ascii="Times New Roman" w:eastAsia="Times New Roman" w:hAnsi="Times New Roman" w:cs="Times New Roman"/>
                <w:b/>
                <w:color w:val="333333"/>
                <w:sz w:val="24"/>
                <w:szCs w:val="24"/>
                <w:lang w:eastAsia="tr-TR"/>
              </w:rPr>
            </w:pPr>
            <w:r w:rsidRPr="009C6C13">
              <w:rPr>
                <w:rFonts w:ascii="Times New Roman" w:eastAsia="Times New Roman" w:hAnsi="Times New Roman" w:cs="Times New Roman"/>
                <w:b/>
                <w:color w:val="333333"/>
                <w:sz w:val="24"/>
                <w:szCs w:val="24"/>
                <w:lang w:eastAsia="tr-TR"/>
              </w:rPr>
              <w:t>ÖA5</w:t>
            </w:r>
          </w:p>
        </w:tc>
        <w:tc>
          <w:tcPr>
            <w:tcW w:w="4961" w:type="dxa"/>
          </w:tcPr>
          <w:p w14:paraId="22CAD4E4"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r w:rsidRPr="009C6C13">
              <w:rPr>
                <w:rFonts w:ascii="Times New Roman" w:eastAsia="Times New Roman" w:hAnsi="Times New Roman" w:cs="Times New Roman"/>
                <w:color w:val="333333"/>
                <w:sz w:val="24"/>
                <w:szCs w:val="24"/>
                <w:lang w:eastAsia="tr-TR"/>
              </w:rPr>
              <w:t>Yaşam boyu öğrenmenin önemini benimsemesi, etik değerleri özümsemesi ve çevresel ve toplumsal sorunlara karşı duyarlı olması sağlanır.</w:t>
            </w:r>
          </w:p>
        </w:tc>
        <w:tc>
          <w:tcPr>
            <w:tcW w:w="567" w:type="dxa"/>
            <w:shd w:val="clear" w:color="auto" w:fill="7F7F7F"/>
            <w:vAlign w:val="center"/>
          </w:tcPr>
          <w:p w14:paraId="5A55F988"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auto"/>
            <w:vAlign w:val="center"/>
          </w:tcPr>
          <w:p w14:paraId="2F52CAEC"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163F8485"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auto"/>
            <w:vAlign w:val="center"/>
          </w:tcPr>
          <w:p w14:paraId="1DCBB26B"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2A886D04"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auto"/>
            <w:vAlign w:val="center"/>
          </w:tcPr>
          <w:p w14:paraId="4ECB0A7E"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auto"/>
            <w:vAlign w:val="center"/>
          </w:tcPr>
          <w:p w14:paraId="5E5E6E05"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67AFA562"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tcPr>
          <w:p w14:paraId="58688C33"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auto"/>
            <w:vAlign w:val="center"/>
          </w:tcPr>
          <w:p w14:paraId="3DD75413"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08C124B0"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auto"/>
            <w:vAlign w:val="center"/>
          </w:tcPr>
          <w:p w14:paraId="74A927DC"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186B1E68"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607A3C71"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4C6DB1E3"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274E2E74" w14:textId="77777777" w:rsidR="008F26C7" w:rsidRPr="009C6C13" w:rsidRDefault="008F26C7" w:rsidP="00763371">
            <w:pPr>
              <w:spacing w:after="0" w:line="360" w:lineRule="auto"/>
              <w:jc w:val="both"/>
              <w:rPr>
                <w:rFonts w:ascii="Times New Roman" w:eastAsia="Times New Roman" w:hAnsi="Times New Roman" w:cs="Times New Roman"/>
                <w:color w:val="333333"/>
                <w:sz w:val="24"/>
                <w:szCs w:val="24"/>
                <w:lang w:eastAsia="tr-TR"/>
              </w:rPr>
            </w:pPr>
          </w:p>
        </w:tc>
      </w:tr>
      <w:tr w:rsidR="008F26C7" w:rsidRPr="0084220A" w14:paraId="7BB5B22E" w14:textId="77777777" w:rsidTr="00763371">
        <w:tc>
          <w:tcPr>
            <w:tcW w:w="817" w:type="dxa"/>
            <w:vAlign w:val="center"/>
          </w:tcPr>
          <w:p w14:paraId="54EC8286" w14:textId="77777777" w:rsidR="008F26C7" w:rsidRPr="009C6C13" w:rsidRDefault="008F26C7" w:rsidP="00763371">
            <w:pPr>
              <w:spacing w:after="0" w:line="360" w:lineRule="auto"/>
              <w:jc w:val="both"/>
              <w:rPr>
                <w:rFonts w:ascii="Times New Roman" w:eastAsia="Times New Roman" w:hAnsi="Times New Roman" w:cs="Times New Roman"/>
                <w:b/>
                <w:color w:val="333333"/>
                <w:sz w:val="24"/>
                <w:szCs w:val="24"/>
                <w:lang w:eastAsia="tr-TR"/>
              </w:rPr>
            </w:pPr>
            <w:r w:rsidRPr="009C6C13">
              <w:rPr>
                <w:rFonts w:ascii="Times New Roman" w:eastAsia="Times New Roman" w:hAnsi="Times New Roman" w:cs="Times New Roman"/>
                <w:b/>
                <w:color w:val="333333"/>
                <w:sz w:val="24"/>
                <w:szCs w:val="24"/>
                <w:lang w:eastAsia="tr-TR"/>
              </w:rPr>
              <w:t>ÖA 6</w:t>
            </w:r>
          </w:p>
        </w:tc>
        <w:tc>
          <w:tcPr>
            <w:tcW w:w="4961" w:type="dxa"/>
          </w:tcPr>
          <w:p w14:paraId="10582CB8" w14:textId="77777777" w:rsidR="008F26C7" w:rsidRPr="0084220A" w:rsidRDefault="008F26C7" w:rsidP="00763371">
            <w:pPr>
              <w:spacing w:after="0" w:line="360" w:lineRule="auto"/>
              <w:jc w:val="both"/>
              <w:rPr>
                <w:rFonts w:ascii="Times New Roman" w:eastAsia="Times New Roman" w:hAnsi="Times New Roman" w:cs="Times New Roman"/>
                <w:color w:val="333333"/>
                <w:sz w:val="24"/>
                <w:szCs w:val="24"/>
                <w:lang w:eastAsia="tr-TR"/>
              </w:rPr>
            </w:pPr>
            <w:proofErr w:type="spellStart"/>
            <w:r w:rsidRPr="009C6C13">
              <w:rPr>
                <w:rFonts w:ascii="Times New Roman" w:eastAsia="Times New Roman" w:hAnsi="Times New Roman" w:cs="Times New Roman"/>
                <w:color w:val="333333"/>
                <w:sz w:val="24"/>
                <w:szCs w:val="24"/>
                <w:lang w:eastAsia="tr-TR"/>
              </w:rPr>
              <w:t>Biyoçeşitlilik</w:t>
            </w:r>
            <w:proofErr w:type="spellEnd"/>
            <w:r w:rsidRPr="009C6C13">
              <w:rPr>
                <w:rFonts w:ascii="Times New Roman" w:eastAsia="Times New Roman" w:hAnsi="Times New Roman" w:cs="Times New Roman"/>
                <w:color w:val="333333"/>
                <w:sz w:val="24"/>
                <w:szCs w:val="24"/>
                <w:lang w:eastAsia="tr-TR"/>
              </w:rPr>
              <w:t>,</w:t>
            </w:r>
            <w:r w:rsidRPr="009C6C13">
              <w:rPr>
                <w:rFonts w:ascii="Times New Roman" w:eastAsia="Times New Roman" w:hAnsi="Times New Roman" w:cs="Times New Roman"/>
                <w:b/>
                <w:color w:val="333333"/>
                <w:sz w:val="24"/>
                <w:szCs w:val="24"/>
                <w:lang w:eastAsia="tr-TR"/>
              </w:rPr>
              <w:t xml:space="preserve"> </w:t>
            </w:r>
            <w:r w:rsidRPr="009C6C13">
              <w:rPr>
                <w:rFonts w:ascii="Times New Roman" w:eastAsia="Times New Roman" w:hAnsi="Times New Roman" w:cs="Times New Roman"/>
                <w:color w:val="333333"/>
                <w:sz w:val="24"/>
                <w:szCs w:val="24"/>
                <w:lang w:eastAsia="tr-TR"/>
              </w:rPr>
              <w:t>iş sağlığı ve güvenliği, çevre koruma ve kalite gereklilikleri bilinci kazandırılır.</w:t>
            </w:r>
          </w:p>
        </w:tc>
        <w:tc>
          <w:tcPr>
            <w:tcW w:w="567" w:type="dxa"/>
            <w:shd w:val="clear" w:color="auto" w:fill="auto"/>
            <w:vAlign w:val="center"/>
          </w:tcPr>
          <w:p w14:paraId="21B840C0" w14:textId="77777777" w:rsidR="008F26C7" w:rsidRPr="0084220A"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auto"/>
            <w:vAlign w:val="center"/>
          </w:tcPr>
          <w:p w14:paraId="3498B82E" w14:textId="77777777" w:rsidR="008F26C7" w:rsidRPr="0084220A"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61DE798D" w14:textId="77777777" w:rsidR="008F26C7" w:rsidRPr="0084220A"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auto"/>
            <w:vAlign w:val="center"/>
          </w:tcPr>
          <w:p w14:paraId="2EEA02F2" w14:textId="77777777" w:rsidR="008F26C7" w:rsidRPr="0084220A"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627FC6E4" w14:textId="77777777" w:rsidR="008F26C7" w:rsidRPr="0084220A"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auto"/>
            <w:vAlign w:val="center"/>
          </w:tcPr>
          <w:p w14:paraId="5AFE15E2" w14:textId="77777777" w:rsidR="008F26C7" w:rsidRPr="0084220A"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609A5F02" w14:textId="77777777" w:rsidR="008F26C7" w:rsidRPr="0084220A"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1D3BBCC0" w14:textId="77777777" w:rsidR="008F26C7" w:rsidRPr="0084220A"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tcPr>
          <w:p w14:paraId="17C4D03E" w14:textId="77777777" w:rsidR="008F26C7" w:rsidRPr="0084220A"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auto"/>
            <w:vAlign w:val="center"/>
          </w:tcPr>
          <w:p w14:paraId="7475A0BA" w14:textId="77777777" w:rsidR="008F26C7" w:rsidRPr="0084220A"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5FA40757" w14:textId="77777777" w:rsidR="008F26C7" w:rsidRPr="0084220A"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auto"/>
            <w:vAlign w:val="center"/>
          </w:tcPr>
          <w:p w14:paraId="32BA738A" w14:textId="77777777" w:rsidR="008F26C7" w:rsidRPr="0084220A"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auto"/>
            <w:vAlign w:val="center"/>
          </w:tcPr>
          <w:p w14:paraId="35EF544B" w14:textId="77777777" w:rsidR="008F26C7" w:rsidRPr="0084220A"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39818EF3" w14:textId="77777777" w:rsidR="008F26C7" w:rsidRPr="0084220A"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3A55C19E" w14:textId="77777777" w:rsidR="008F26C7" w:rsidRPr="0084220A" w:rsidRDefault="008F26C7" w:rsidP="00763371">
            <w:pPr>
              <w:spacing w:after="0" w:line="360" w:lineRule="auto"/>
              <w:jc w:val="both"/>
              <w:rPr>
                <w:rFonts w:ascii="Times New Roman" w:eastAsia="Times New Roman" w:hAnsi="Times New Roman" w:cs="Times New Roman"/>
                <w:color w:val="333333"/>
                <w:sz w:val="24"/>
                <w:szCs w:val="24"/>
                <w:lang w:eastAsia="tr-TR"/>
              </w:rPr>
            </w:pPr>
          </w:p>
        </w:tc>
        <w:tc>
          <w:tcPr>
            <w:tcW w:w="567" w:type="dxa"/>
            <w:shd w:val="clear" w:color="auto" w:fill="7F7F7F"/>
            <w:vAlign w:val="center"/>
          </w:tcPr>
          <w:p w14:paraId="06F18CDD" w14:textId="77777777" w:rsidR="008F26C7" w:rsidRPr="0084220A" w:rsidRDefault="008F26C7" w:rsidP="00763371">
            <w:pPr>
              <w:spacing w:after="0" w:line="360" w:lineRule="auto"/>
              <w:jc w:val="both"/>
              <w:rPr>
                <w:rFonts w:ascii="Times New Roman" w:eastAsia="Times New Roman" w:hAnsi="Times New Roman" w:cs="Times New Roman"/>
                <w:color w:val="333333"/>
                <w:sz w:val="24"/>
                <w:szCs w:val="24"/>
                <w:lang w:eastAsia="tr-TR"/>
              </w:rPr>
            </w:pPr>
          </w:p>
        </w:tc>
      </w:tr>
    </w:tbl>
    <w:p w14:paraId="036AF974" w14:textId="77777777" w:rsidR="008F26C7" w:rsidRDefault="008F26C7" w:rsidP="008F26C7">
      <w:pPr>
        <w:spacing w:line="360" w:lineRule="auto"/>
        <w:jc w:val="both"/>
        <w:rPr>
          <w:rFonts w:ascii="Times New Roman" w:hAnsi="Times New Roman" w:cs="Times New Roman"/>
          <w:sz w:val="24"/>
          <w:szCs w:val="24"/>
        </w:rPr>
        <w:sectPr w:rsidR="008F26C7" w:rsidSect="008F26C7">
          <w:pgSz w:w="16838" w:h="11906" w:orient="landscape"/>
          <w:pgMar w:top="1417" w:right="1417" w:bottom="1417" w:left="1417" w:header="708" w:footer="708" w:gutter="0"/>
          <w:cols w:space="708"/>
          <w:docGrid w:linePitch="299"/>
        </w:sectPr>
      </w:pPr>
    </w:p>
    <w:p w14:paraId="7A2F8FFD" w14:textId="3ED40A92" w:rsidR="008F26C7" w:rsidRPr="008E67CA" w:rsidRDefault="008F26C7" w:rsidP="00810D45">
      <w:pPr>
        <w:spacing w:line="360" w:lineRule="auto"/>
        <w:jc w:val="both"/>
        <w:rPr>
          <w:rFonts w:ascii="Times New Roman" w:eastAsia="Calibri" w:hAnsi="Times New Roman" w:cs="Times New Roman"/>
          <w:sz w:val="24"/>
          <w:szCs w:val="24"/>
        </w:rPr>
      </w:pPr>
    </w:p>
    <w:p w14:paraId="1DD8AB57" w14:textId="77777777" w:rsidR="00810D45" w:rsidRPr="008E67CA" w:rsidRDefault="00810D45" w:rsidP="00810D45">
      <w:pPr>
        <w:keepNext/>
        <w:keepLines/>
        <w:spacing w:before="40"/>
        <w:outlineLvl w:val="2"/>
        <w:rPr>
          <w:rFonts w:ascii="Times New Roman" w:eastAsia="Yu Gothic Light" w:hAnsi="Times New Roman" w:cs="Times New Roman"/>
          <w:b/>
          <w:color w:val="000000"/>
          <w:sz w:val="24"/>
          <w:szCs w:val="24"/>
        </w:rPr>
      </w:pPr>
      <w:bookmarkStart w:id="38" w:name="_Toc93912508"/>
      <w:r w:rsidRPr="008E67CA">
        <w:rPr>
          <w:rFonts w:ascii="Times New Roman" w:eastAsia="Yu Gothic Light" w:hAnsi="Times New Roman" w:cs="Times New Roman"/>
          <w:b/>
          <w:color w:val="000000"/>
          <w:sz w:val="24"/>
          <w:szCs w:val="24"/>
        </w:rPr>
        <w:t>B.1.4. Öğrenci iş yüküne dayalı ders tasarımı</w:t>
      </w:r>
      <w:bookmarkEnd w:id="38"/>
    </w:p>
    <w:p w14:paraId="1C31F689" w14:textId="77777777" w:rsidR="00810D45" w:rsidRPr="008E67CA" w:rsidRDefault="00810D45" w:rsidP="00810D45">
      <w:pPr>
        <w:spacing w:line="360" w:lineRule="auto"/>
        <w:jc w:val="both"/>
        <w:rPr>
          <w:rFonts w:ascii="Times New Roman" w:eastAsia="Calibri" w:hAnsi="Times New Roman" w:cs="Times New Roman"/>
          <w:b/>
          <w:sz w:val="24"/>
          <w:szCs w:val="24"/>
        </w:rPr>
      </w:pPr>
    </w:p>
    <w:p w14:paraId="43CB95A6" w14:textId="77777777" w:rsidR="00810D45" w:rsidRPr="008E67CA" w:rsidRDefault="00810D45" w:rsidP="00810D45">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t xml:space="preserve">Biyoloji Bölümü öğrencilerinin dersler ile ilgili tüm etkinlikler (teori, uygulama, ödev, sınıf dışı ders çalışma, ara sınav, bitirme sınavları vb.) için harcadıkları zaman iş yükü hesabına dâhil edilmekte ve AKTS hesabı buna göre yapılmaktadır. Tüm bölüm/programlarda yer alan dersler için AKTS değerleri belirlenmiştir. Yatay geçiş, uluslararası hareketlilik programlarından gelen ve giden öğrencilerin ders intibaklarında AKTS sistemi kullanılmaktadır. Önceki </w:t>
      </w:r>
      <w:proofErr w:type="spellStart"/>
      <w:r w:rsidRPr="008E67CA">
        <w:rPr>
          <w:rFonts w:ascii="Times New Roman" w:eastAsia="Calibri" w:hAnsi="Times New Roman" w:cs="Times New Roman"/>
          <w:sz w:val="24"/>
          <w:szCs w:val="24"/>
        </w:rPr>
        <w:t>formal</w:t>
      </w:r>
      <w:proofErr w:type="spellEnd"/>
      <w:r w:rsidRPr="008E67CA">
        <w:rPr>
          <w:rFonts w:ascii="Times New Roman" w:eastAsia="Calibri" w:hAnsi="Times New Roman" w:cs="Times New Roman"/>
          <w:sz w:val="24"/>
          <w:szCs w:val="24"/>
        </w:rPr>
        <w:t xml:space="preserve"> öğrenmeler ile ilgili süreçler ESOGÜ Ders Muafiyeti ve İntibak İşlemleri Uygulama Esasları Yönergesi ’ne göre uygulanmaktadır (</w:t>
      </w:r>
      <w:hyperlink r:id="rId61" w:history="1">
        <w:r w:rsidRPr="008E67CA">
          <w:rPr>
            <w:rFonts w:ascii="Times New Roman" w:eastAsia="Calibri" w:hAnsi="Times New Roman" w:cs="Times New Roman"/>
            <w:color w:val="0563C1"/>
            <w:sz w:val="24"/>
            <w:szCs w:val="24"/>
            <w:u w:val="single"/>
          </w:rPr>
          <w:t>https://oidb.ogu.edu.tr/Sayfa/Index/12/yonetmelikler</w:t>
        </w:r>
      </w:hyperlink>
      <w:r w:rsidRPr="008E67CA">
        <w:rPr>
          <w:rFonts w:ascii="Times New Roman" w:eastAsia="Calibri" w:hAnsi="Times New Roman" w:cs="Times New Roman"/>
          <w:sz w:val="24"/>
          <w:szCs w:val="24"/>
        </w:rPr>
        <w:t>). Tüm programlarda derslerin AKTS değeri web sayfası üzerinden paylaşılmaktadır.</w:t>
      </w:r>
    </w:p>
    <w:p w14:paraId="44A08796" w14:textId="23F1C215" w:rsidR="00810D45" w:rsidRPr="008E67CA" w:rsidRDefault="00810D45" w:rsidP="00810D45">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t>7+1 Ders programında bir dönem iş yeri uygulaması (staj) şekline dönüştürülen 2020-2021 Eğitim öğretim döneminde öğrenci iş yüküne dayalı ders tasarımı olarak yürürlüğe konulmuştur (</w:t>
      </w:r>
      <w:hyperlink r:id="rId62" w:history="1">
        <w:r w:rsidRPr="008E67CA">
          <w:rPr>
            <w:rFonts w:ascii="Times New Roman" w:eastAsia="Calibri" w:hAnsi="Times New Roman" w:cs="Times New Roman"/>
            <w:color w:val="0563C1"/>
            <w:sz w:val="24"/>
            <w:szCs w:val="24"/>
            <w:u w:val="single"/>
          </w:rPr>
          <w:t>https://biyoloji.ogu.edu.tr/Sayfa/Index/28/staj</w:t>
        </w:r>
      </w:hyperlink>
      <w:r w:rsidR="000B5C81">
        <w:rPr>
          <w:rFonts w:ascii="Times New Roman" w:eastAsia="Calibri" w:hAnsi="Times New Roman" w:cs="Times New Roman"/>
          <w:sz w:val="24"/>
          <w:szCs w:val="24"/>
        </w:rPr>
        <w:t xml:space="preserve">). </w:t>
      </w:r>
    </w:p>
    <w:p w14:paraId="5D7E682C" w14:textId="19BDF977" w:rsidR="00810D45" w:rsidRDefault="000B5C81" w:rsidP="00810D45">
      <w:pPr>
        <w:spacing w:line="360" w:lineRule="auto"/>
        <w:jc w:val="both"/>
        <w:rPr>
          <w:rFonts w:ascii="Times New Roman" w:eastAsia="MS Mincho" w:hAnsi="Times New Roman" w:cs="Times New Roman"/>
          <w:sz w:val="24"/>
          <w:szCs w:val="24"/>
        </w:rPr>
      </w:pPr>
      <w:proofErr w:type="gramStart"/>
      <w:r w:rsidRPr="00234772">
        <w:rPr>
          <w:rFonts w:ascii="Times New Roman" w:eastAsia="Times New Roman" w:hAnsi="Times New Roman" w:cs="Times New Roman"/>
          <w:color w:val="333333"/>
          <w:sz w:val="24"/>
          <w:szCs w:val="24"/>
          <w:lang w:eastAsia="tr-TR"/>
        </w:rPr>
        <w:t xml:space="preserve">Öğrenci iş yüküne dayalı ders tasarımında; </w:t>
      </w:r>
      <w:r w:rsidRPr="00234772">
        <w:rPr>
          <w:rFonts w:ascii="Times New Roman" w:eastAsia="MS Mincho" w:hAnsi="Times New Roman" w:cs="Times New Roman"/>
          <w:sz w:val="24"/>
          <w:szCs w:val="24"/>
        </w:rPr>
        <w:t xml:space="preserve">çağdaş biyoloji bilgisine sahip, nitelikli, çözüm üretebilen ve toplumsal gelişime katkıda bulanabilecek öğrenciler yetiştirmek, güncel biyolojik bilimlerde bilgi, deneyim ve alt yapıya sahip bir akademik yapı oluşturmak, yerel ve küresel sorunlara çözüm oluşturabilecek araştırmalar yapmak ve biyolojik bilimlerdeki bilgi birikimine katkıda bulunmak, eğitim ve araştırma konularındaki birikimini toplumun ve insanlığın </w:t>
      </w:r>
      <w:r>
        <w:rPr>
          <w:rFonts w:ascii="Times New Roman" w:eastAsia="MS Mincho" w:hAnsi="Times New Roman" w:cs="Times New Roman"/>
          <w:sz w:val="24"/>
          <w:szCs w:val="24"/>
        </w:rPr>
        <w:t xml:space="preserve">hizmetine sunmak temel amaçtır. </w:t>
      </w:r>
      <w:proofErr w:type="gramEnd"/>
      <w:r w:rsidRPr="00234772">
        <w:rPr>
          <w:rFonts w:ascii="Times New Roman" w:eastAsia="MS Mincho" w:hAnsi="Times New Roman" w:cs="Times New Roman"/>
          <w:sz w:val="24"/>
          <w:szCs w:val="24"/>
        </w:rPr>
        <w:t xml:space="preserve">Bununla birlikte; </w:t>
      </w:r>
      <w:r w:rsidRPr="00234772">
        <w:rPr>
          <w:rFonts w:ascii="Times New Roman" w:eastAsia="Times New Roman" w:hAnsi="Times New Roman" w:cs="Times New Roman"/>
          <w:color w:val="333333"/>
          <w:sz w:val="24"/>
          <w:szCs w:val="24"/>
          <w:lang w:eastAsia="tr-TR"/>
        </w:rPr>
        <w:t>günümüz biyoloji</w:t>
      </w:r>
      <w:r w:rsidRPr="00234772">
        <w:rPr>
          <w:rFonts w:ascii="Times New Roman" w:eastAsia="MS Mincho" w:hAnsi="Times New Roman" w:cs="Times New Roman"/>
          <w:sz w:val="24"/>
          <w:szCs w:val="24"/>
        </w:rPr>
        <w:t xml:space="preserve"> eğitim anlayışı ile öğrenciyi okurken mesleğe hazırlamak mezun olduğunda hedefini belirlemiş okul hayatı boyunca bu hedefe yönelik dersleri görmüş mesleğini en iyi şekilde icra edeceği bilgilerle donanmış, uygulamalarla pekiştirmiş kişiler yetiştirmek amaçlanır. Dönemsel olarak öğretim amaçları; dış paydaşların gereksinimleri doğrultusunda işveren, mezunlar ve son sınıf öğrencilerine uygulanacak anketler ve görüşleri doğrultusunda güncellenmektedir.</w:t>
      </w:r>
    </w:p>
    <w:p w14:paraId="28180D71" w14:textId="77777777" w:rsidR="000B5C81" w:rsidRPr="008E67CA" w:rsidRDefault="000B5C81" w:rsidP="00810D45">
      <w:pPr>
        <w:spacing w:line="360" w:lineRule="auto"/>
        <w:jc w:val="both"/>
        <w:rPr>
          <w:rFonts w:ascii="Times New Roman" w:eastAsia="Calibri" w:hAnsi="Times New Roman" w:cs="Times New Roman"/>
          <w:sz w:val="24"/>
          <w:szCs w:val="24"/>
          <w:highlight w:val="green"/>
        </w:rPr>
      </w:pPr>
    </w:p>
    <w:p w14:paraId="556F424A" w14:textId="77777777" w:rsidR="00810D45" w:rsidRPr="008E67CA" w:rsidRDefault="00810D45" w:rsidP="00810D45">
      <w:pPr>
        <w:keepNext/>
        <w:keepLines/>
        <w:spacing w:before="40"/>
        <w:outlineLvl w:val="2"/>
        <w:rPr>
          <w:rFonts w:ascii="Times New Roman" w:eastAsia="Yu Gothic Light" w:hAnsi="Times New Roman" w:cs="Times New Roman"/>
          <w:b/>
          <w:color w:val="000000"/>
          <w:sz w:val="24"/>
          <w:szCs w:val="24"/>
        </w:rPr>
      </w:pPr>
      <w:bookmarkStart w:id="39" w:name="_Toc93912509"/>
      <w:r w:rsidRPr="008E67CA">
        <w:rPr>
          <w:rFonts w:ascii="Times New Roman" w:eastAsia="Yu Gothic Light" w:hAnsi="Times New Roman" w:cs="Times New Roman"/>
          <w:b/>
          <w:color w:val="000000"/>
          <w:sz w:val="24"/>
          <w:szCs w:val="24"/>
        </w:rPr>
        <w:t>B.1.5. Programların izlenmesi ve güncellenmesi</w:t>
      </w:r>
      <w:bookmarkEnd w:id="39"/>
    </w:p>
    <w:p w14:paraId="284EF6B6" w14:textId="77777777" w:rsidR="00810D45" w:rsidRPr="008E67CA" w:rsidRDefault="00810D45" w:rsidP="00810D45">
      <w:pPr>
        <w:spacing w:line="360" w:lineRule="auto"/>
        <w:jc w:val="both"/>
        <w:rPr>
          <w:rFonts w:ascii="Times New Roman" w:eastAsia="Calibri" w:hAnsi="Times New Roman" w:cs="Times New Roman"/>
          <w:b/>
          <w:sz w:val="24"/>
          <w:szCs w:val="24"/>
        </w:rPr>
      </w:pPr>
    </w:p>
    <w:p w14:paraId="785B782F" w14:textId="003A641A" w:rsidR="00810D45" w:rsidRPr="008E67CA" w:rsidRDefault="00810D45" w:rsidP="00810D45">
      <w:pPr>
        <w:spacing w:line="360" w:lineRule="auto"/>
        <w:jc w:val="both"/>
        <w:rPr>
          <w:rFonts w:ascii="Times New Roman" w:eastAsia="Calibri" w:hAnsi="Times New Roman" w:cs="Times New Roman"/>
          <w:bCs/>
          <w:sz w:val="24"/>
          <w:szCs w:val="24"/>
        </w:rPr>
      </w:pPr>
      <w:r w:rsidRPr="008E67CA">
        <w:rPr>
          <w:rFonts w:ascii="Times New Roman" w:eastAsia="Calibri" w:hAnsi="Times New Roman" w:cs="Times New Roman"/>
          <w:sz w:val="24"/>
          <w:szCs w:val="24"/>
        </w:rPr>
        <w:t xml:space="preserve">Bölüm Programının izlenmesi ve güncellenmesi, başta Bölüm yönetimi olmak üzere Eğitim-Öğretim Komisyonu </w:t>
      </w:r>
      <w:r w:rsidRPr="008E67CA">
        <w:rPr>
          <w:rFonts w:ascii="Times New Roman" w:eastAsia="Calibri" w:hAnsi="Times New Roman" w:cs="Times New Roman"/>
          <w:bCs/>
          <w:sz w:val="24"/>
          <w:szCs w:val="24"/>
        </w:rPr>
        <w:t>tarafından yürütülmektedir</w:t>
      </w:r>
      <w:r w:rsidR="000B5C81">
        <w:rPr>
          <w:rFonts w:ascii="Times New Roman" w:eastAsia="Calibri" w:hAnsi="Times New Roman" w:cs="Times New Roman"/>
          <w:bCs/>
          <w:sz w:val="24"/>
          <w:szCs w:val="24"/>
        </w:rPr>
        <w:t xml:space="preserve"> (</w:t>
      </w:r>
      <w:hyperlink r:id="rId63" w:history="1">
        <w:r w:rsidR="000B5C81" w:rsidRPr="008B67AC">
          <w:rPr>
            <w:rStyle w:val="Kpr"/>
            <w:rFonts w:ascii="Times New Roman" w:eastAsia="Calibri" w:hAnsi="Times New Roman" w:cs="Times New Roman"/>
            <w:bCs/>
            <w:sz w:val="24"/>
            <w:szCs w:val="24"/>
          </w:rPr>
          <w:t>https://biyoloji.ogu.edu.tr/Sayfa/Index/62/kalite-kurullari</w:t>
        </w:r>
      </w:hyperlink>
      <w:r w:rsidR="000B5C81">
        <w:rPr>
          <w:rFonts w:ascii="Times New Roman" w:eastAsia="Calibri" w:hAnsi="Times New Roman" w:cs="Times New Roman"/>
          <w:bCs/>
          <w:sz w:val="24"/>
          <w:szCs w:val="24"/>
        </w:rPr>
        <w:t>)</w:t>
      </w:r>
      <w:r w:rsidRPr="008E67CA">
        <w:rPr>
          <w:rFonts w:ascii="Times New Roman" w:eastAsia="Calibri" w:hAnsi="Times New Roman" w:cs="Times New Roman"/>
          <w:bCs/>
          <w:sz w:val="24"/>
          <w:szCs w:val="24"/>
        </w:rPr>
        <w:t>.</w:t>
      </w:r>
    </w:p>
    <w:p w14:paraId="681E9BA2" w14:textId="5E838CDF" w:rsidR="00810D45" w:rsidRPr="008E67CA" w:rsidRDefault="00810D45" w:rsidP="00810D45">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lastRenderedPageBreak/>
        <w:t>Bölüm Programındaki Zorunlu ve Seçmeli dersler sürdürülebilirlik ve güncellik arz etmekte olup, tamamen öğrencinin mezuniyeti sonrası kariyerine yön vermesinde temel oluşturmaktadır. Bu kapsamda öğrencinin ilgi alanına yönelik birçok Seçmeli ders paketi bulunmaktadır</w:t>
      </w:r>
      <w:r w:rsidR="000B5C81">
        <w:rPr>
          <w:rFonts w:ascii="Times New Roman" w:eastAsia="Calibri" w:hAnsi="Times New Roman" w:cs="Times New Roman"/>
          <w:sz w:val="24"/>
          <w:szCs w:val="24"/>
        </w:rPr>
        <w:t xml:space="preserve"> (</w:t>
      </w:r>
      <w:hyperlink r:id="rId64" w:history="1">
        <w:r w:rsidR="000B5C81" w:rsidRPr="008B67AC">
          <w:rPr>
            <w:rStyle w:val="Kpr"/>
            <w:rFonts w:ascii="Times New Roman" w:eastAsia="Calibri" w:hAnsi="Times New Roman" w:cs="Times New Roman"/>
            <w:sz w:val="24"/>
            <w:szCs w:val="24"/>
          </w:rPr>
          <w:t>https://ects.ogu.edu.tr/Lisans/Program/14</w:t>
        </w:r>
      </w:hyperlink>
      <w:r w:rsidR="000B5C81">
        <w:rPr>
          <w:rFonts w:ascii="Times New Roman" w:eastAsia="Calibri" w:hAnsi="Times New Roman" w:cs="Times New Roman"/>
          <w:sz w:val="24"/>
          <w:szCs w:val="24"/>
        </w:rPr>
        <w:t>)</w:t>
      </w:r>
      <w:r w:rsidRPr="008E67CA">
        <w:rPr>
          <w:rFonts w:ascii="Times New Roman" w:eastAsia="Calibri" w:hAnsi="Times New Roman" w:cs="Times New Roman"/>
          <w:sz w:val="24"/>
          <w:szCs w:val="24"/>
        </w:rPr>
        <w:t>.</w:t>
      </w:r>
    </w:p>
    <w:p w14:paraId="794579BA" w14:textId="77777777" w:rsidR="00810D45" w:rsidRPr="008E67CA" w:rsidRDefault="00810D45" w:rsidP="00810D45">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t xml:space="preserve">Öğrenciler 3. Sınıf Güz ve Bahar dönemlerinde aldıkları Biyoloji Çözümlemeleri I-II dersi kapsamında </w:t>
      </w:r>
      <w:proofErr w:type="gramStart"/>
      <w:r w:rsidRPr="008E67CA">
        <w:rPr>
          <w:rFonts w:ascii="Times New Roman" w:eastAsia="Calibri" w:hAnsi="Times New Roman" w:cs="Times New Roman"/>
          <w:sz w:val="24"/>
          <w:szCs w:val="24"/>
        </w:rPr>
        <w:t>yıl sonunda</w:t>
      </w:r>
      <w:proofErr w:type="gramEnd"/>
      <w:r w:rsidRPr="008E67CA">
        <w:rPr>
          <w:rFonts w:ascii="Times New Roman" w:eastAsia="Calibri" w:hAnsi="Times New Roman" w:cs="Times New Roman"/>
          <w:sz w:val="24"/>
          <w:szCs w:val="24"/>
        </w:rPr>
        <w:t xml:space="preserve"> çalışmalarını Poster Sunum olarak sunmakta ayrıca eski mezun öğrenciler ile buluşma organizasyonu kapsamında geleceklerine farklı bakış açıları geliştirebilmektedirler.</w:t>
      </w:r>
    </w:p>
    <w:p w14:paraId="795BD9A4" w14:textId="06210E3B" w:rsidR="00810D45" w:rsidRDefault="00810D45" w:rsidP="00810D45">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t>Tüm bunlardan başka, öğrencilerin dört yıllık öğrenim süreçlerinde gerçekleştirilen çok sayıda teknik gezi, konferans, seminer, tanışma toplantısı, sınıf toplantıları, danışman öğrenci görüşmeleri gibi faaliyetler de öğretim süreçlerinin yönetimine katkı yapmaktadır (</w:t>
      </w:r>
      <w:hyperlink r:id="rId65" w:history="1">
        <w:r w:rsidRPr="008E67CA">
          <w:rPr>
            <w:rFonts w:ascii="Times New Roman" w:eastAsia="Calibri" w:hAnsi="Times New Roman" w:cs="Times New Roman"/>
            <w:color w:val="0563C1"/>
            <w:sz w:val="24"/>
            <w:szCs w:val="24"/>
            <w:u w:val="single"/>
          </w:rPr>
          <w:t>https://biyoloji.ogu.edu.tr/</w:t>
        </w:r>
      </w:hyperlink>
      <w:r w:rsidRPr="008E67CA">
        <w:rPr>
          <w:rFonts w:ascii="Times New Roman" w:eastAsia="Calibri" w:hAnsi="Times New Roman" w:cs="Times New Roman"/>
          <w:sz w:val="24"/>
          <w:szCs w:val="24"/>
        </w:rPr>
        <w:t>).</w:t>
      </w:r>
    </w:p>
    <w:p w14:paraId="3D2BAB66" w14:textId="77777777" w:rsidR="00635C97" w:rsidRPr="008E67CA" w:rsidRDefault="00635C97" w:rsidP="00810D45">
      <w:pPr>
        <w:spacing w:line="360" w:lineRule="auto"/>
        <w:jc w:val="both"/>
        <w:rPr>
          <w:rFonts w:ascii="Times New Roman" w:eastAsia="Calibri" w:hAnsi="Times New Roman" w:cs="Times New Roman"/>
          <w:sz w:val="24"/>
          <w:szCs w:val="24"/>
        </w:rPr>
      </w:pPr>
    </w:p>
    <w:p w14:paraId="089FAD4E" w14:textId="0A718BB1" w:rsidR="00810D45" w:rsidRPr="00635C97" w:rsidRDefault="00810D45" w:rsidP="00635C97">
      <w:pPr>
        <w:keepNext/>
        <w:keepLines/>
        <w:spacing w:before="40"/>
        <w:outlineLvl w:val="2"/>
        <w:rPr>
          <w:rFonts w:ascii="Times New Roman" w:eastAsia="Yu Gothic Light" w:hAnsi="Times New Roman" w:cs="Times New Roman"/>
          <w:b/>
          <w:color w:val="000000"/>
          <w:sz w:val="24"/>
          <w:szCs w:val="24"/>
        </w:rPr>
      </w:pPr>
      <w:bookmarkStart w:id="40" w:name="_Toc93582933"/>
      <w:bookmarkStart w:id="41" w:name="_Toc93912510"/>
      <w:r w:rsidRPr="008E67CA">
        <w:rPr>
          <w:rFonts w:ascii="Times New Roman" w:eastAsia="Yu Gothic Light" w:hAnsi="Times New Roman" w:cs="Times New Roman"/>
          <w:b/>
          <w:color w:val="000000"/>
          <w:sz w:val="24"/>
          <w:szCs w:val="24"/>
        </w:rPr>
        <w:t>B.1.6. Eğitim ve öğretim süreçlerinin yönetimi</w:t>
      </w:r>
      <w:bookmarkEnd w:id="40"/>
      <w:bookmarkEnd w:id="41"/>
      <w:r w:rsidRPr="008E67CA">
        <w:rPr>
          <w:rFonts w:ascii="Times New Roman" w:eastAsia="Yu Gothic Light" w:hAnsi="Times New Roman" w:cs="Times New Roman"/>
          <w:b/>
          <w:color w:val="000000"/>
          <w:sz w:val="24"/>
          <w:szCs w:val="24"/>
        </w:rPr>
        <w:t xml:space="preserve"> </w:t>
      </w:r>
    </w:p>
    <w:p w14:paraId="6251D585" w14:textId="77777777" w:rsidR="00635C97" w:rsidRDefault="00635C97" w:rsidP="00635C97">
      <w:pPr>
        <w:spacing w:after="0" w:line="360" w:lineRule="auto"/>
        <w:jc w:val="both"/>
        <w:rPr>
          <w:rFonts w:ascii="Times New Roman" w:hAnsi="Times New Roman" w:cs="Times New Roman"/>
          <w:sz w:val="24"/>
          <w:szCs w:val="24"/>
        </w:rPr>
      </w:pPr>
      <w:r w:rsidRPr="006245FE">
        <w:rPr>
          <w:rFonts w:ascii="Times New Roman" w:hAnsi="Times New Roman" w:cs="Times New Roman"/>
          <w:sz w:val="24"/>
          <w:szCs w:val="24"/>
        </w:rPr>
        <w:t>Bölüm Programının yürütülmesi, izlenmesi ve güncellenmesi bölüm yönetiminin sorumluluğundadır. Programın eğitim amaçlarının belirlenmesi, ders planlarının oluşturulması, güncellenmesi çalışmaları bölüm Eğitim-Öğretim Komisyonu tarafından hazırlanmakta, Bölüm Kurulunda karara bağlanmaktadır. Alınan kararlar Fakülte Kurulu’na sunulur. Bölüm programı, eğitim amaçları, ders planları ve ders kimlik kartları üniversitemiz öğrenci bilgi sisteminde bulunmaktadır. Öğrencilerin programa kayıt, kayıt yenileme, danışmanlık, başarı durumu ve mezuniyet süreçleri bu sistem aracılığı ile yönetilmektedir. Bölüm Programı ve eğitim-öğretim süreçlerine dair güncel bilgilendirmeler bölüm web sayfasından yapılmaktadır</w:t>
      </w:r>
      <w:r w:rsidRPr="0084220A">
        <w:rPr>
          <w:rFonts w:ascii="Times New Roman" w:hAnsi="Times New Roman" w:cs="Times New Roman"/>
          <w:sz w:val="24"/>
          <w:szCs w:val="24"/>
        </w:rPr>
        <w:t xml:space="preserve"> </w:t>
      </w:r>
    </w:p>
    <w:p w14:paraId="78794447" w14:textId="77777777" w:rsidR="00635C97" w:rsidRDefault="00635C97" w:rsidP="00635C97">
      <w:pPr>
        <w:spacing w:after="0" w:line="360" w:lineRule="auto"/>
        <w:jc w:val="both"/>
        <w:rPr>
          <w:rFonts w:ascii="Times New Roman" w:hAnsi="Times New Roman" w:cs="Times New Roman"/>
          <w:sz w:val="24"/>
          <w:szCs w:val="24"/>
        </w:rPr>
      </w:pPr>
      <w:r w:rsidRPr="0084220A">
        <w:rPr>
          <w:rFonts w:ascii="Times New Roman" w:hAnsi="Times New Roman" w:cs="Times New Roman"/>
          <w:sz w:val="24"/>
          <w:szCs w:val="24"/>
        </w:rPr>
        <w:t>(</w:t>
      </w:r>
      <w:hyperlink r:id="rId66" w:history="1">
        <w:r w:rsidRPr="007073D0">
          <w:rPr>
            <w:rStyle w:val="Kpr"/>
            <w:rFonts w:ascii="Times New Roman" w:hAnsi="Times New Roman" w:cs="Times New Roman"/>
            <w:sz w:val="24"/>
            <w:szCs w:val="24"/>
          </w:rPr>
          <w:t>https://akaogubs.ogu.edu.tr/Anasayfa.aspx</w:t>
        </w:r>
      </w:hyperlink>
      <w:r>
        <w:rPr>
          <w:rFonts w:ascii="Times New Roman" w:hAnsi="Times New Roman" w:cs="Times New Roman"/>
          <w:sz w:val="24"/>
          <w:szCs w:val="24"/>
        </w:rPr>
        <w:t xml:space="preserve">; </w:t>
      </w:r>
    </w:p>
    <w:p w14:paraId="5F3D4663" w14:textId="77777777" w:rsidR="00635C97" w:rsidRPr="0084220A" w:rsidRDefault="00790AC4" w:rsidP="00635C97">
      <w:pPr>
        <w:spacing w:after="0" w:line="360" w:lineRule="auto"/>
        <w:jc w:val="both"/>
        <w:rPr>
          <w:rFonts w:ascii="Times New Roman" w:hAnsi="Times New Roman" w:cs="Times New Roman"/>
          <w:sz w:val="24"/>
          <w:szCs w:val="24"/>
        </w:rPr>
      </w:pPr>
      <w:hyperlink r:id="rId67" w:history="1">
        <w:r w:rsidR="00635C97" w:rsidRPr="007073D0">
          <w:rPr>
            <w:rStyle w:val="Kpr"/>
            <w:rFonts w:ascii="Times New Roman" w:hAnsi="Times New Roman" w:cs="Times New Roman"/>
            <w:sz w:val="24"/>
            <w:szCs w:val="24"/>
          </w:rPr>
          <w:t>https://biyoloji.ogu.edu.tr/</w:t>
        </w:r>
      </w:hyperlink>
      <w:r w:rsidR="00635C97">
        <w:rPr>
          <w:rFonts w:ascii="Times New Roman" w:hAnsi="Times New Roman" w:cs="Times New Roman"/>
          <w:sz w:val="24"/>
          <w:szCs w:val="24"/>
        </w:rPr>
        <w:t xml:space="preserve">; </w:t>
      </w:r>
      <w:hyperlink r:id="rId68" w:history="1">
        <w:r w:rsidR="00635C97" w:rsidRPr="007073D0">
          <w:rPr>
            <w:rStyle w:val="Kpr"/>
            <w:rFonts w:ascii="Times New Roman" w:hAnsi="Times New Roman" w:cs="Times New Roman"/>
            <w:sz w:val="24"/>
            <w:szCs w:val="24"/>
          </w:rPr>
          <w:t>https://biyoloji.ogu.edu.tr/Sayfa/Index/40/akts</w:t>
        </w:r>
      </w:hyperlink>
      <w:r w:rsidR="00635C97">
        <w:rPr>
          <w:rFonts w:ascii="Times New Roman" w:hAnsi="Times New Roman" w:cs="Times New Roman"/>
          <w:sz w:val="24"/>
          <w:szCs w:val="24"/>
        </w:rPr>
        <w:t>).</w:t>
      </w:r>
    </w:p>
    <w:p w14:paraId="3C7230DD" w14:textId="77777777" w:rsidR="00810D45" w:rsidRPr="008E67CA" w:rsidRDefault="00810D45" w:rsidP="00810D45">
      <w:pPr>
        <w:spacing w:before="120" w:after="120" w:line="360" w:lineRule="auto"/>
        <w:ind w:left="720"/>
        <w:contextualSpacing/>
        <w:jc w:val="both"/>
        <w:rPr>
          <w:rFonts w:ascii="Times New Roman" w:eastAsia="Calibri" w:hAnsi="Times New Roman" w:cs="Times New Roman"/>
          <w:b/>
          <w:sz w:val="24"/>
          <w:szCs w:val="24"/>
          <w:highlight w:val="yellow"/>
        </w:rPr>
      </w:pPr>
    </w:p>
    <w:p w14:paraId="03C95073" w14:textId="77777777" w:rsidR="00810D45" w:rsidRPr="008E67CA" w:rsidRDefault="00810D45" w:rsidP="00810D45">
      <w:pPr>
        <w:keepNext/>
        <w:keepLines/>
        <w:spacing w:before="40" w:line="276" w:lineRule="auto"/>
        <w:jc w:val="both"/>
        <w:outlineLvl w:val="1"/>
        <w:rPr>
          <w:rFonts w:ascii="Times New Roman" w:eastAsia="Yu Gothic Light" w:hAnsi="Times New Roman" w:cs="Times New Roman"/>
          <w:b/>
          <w:color w:val="000000"/>
          <w:sz w:val="24"/>
          <w:szCs w:val="24"/>
        </w:rPr>
      </w:pPr>
      <w:bookmarkStart w:id="42" w:name="_Toc93912511"/>
      <w:r w:rsidRPr="008E67CA">
        <w:rPr>
          <w:rFonts w:ascii="Times New Roman" w:eastAsia="Yu Gothic Light" w:hAnsi="Times New Roman" w:cs="Times New Roman"/>
          <w:b/>
          <w:color w:val="000000"/>
          <w:sz w:val="24"/>
          <w:szCs w:val="24"/>
        </w:rPr>
        <w:t>B.2. Programların Yürütülmesi (Öğrenci Merkezli Öğrenme, Öğretme ve Değerlendirme)</w:t>
      </w:r>
      <w:bookmarkEnd w:id="42"/>
      <w:r w:rsidRPr="008E67CA">
        <w:rPr>
          <w:rFonts w:ascii="Times New Roman" w:eastAsia="Yu Gothic Light" w:hAnsi="Times New Roman" w:cs="Times New Roman"/>
          <w:b/>
          <w:color w:val="000000"/>
          <w:sz w:val="24"/>
          <w:szCs w:val="24"/>
        </w:rPr>
        <w:t xml:space="preserve"> </w:t>
      </w:r>
    </w:p>
    <w:p w14:paraId="5D200E2A" w14:textId="77777777" w:rsidR="00810D45" w:rsidRPr="008E67CA" w:rsidRDefault="00810D45" w:rsidP="00810D45">
      <w:pPr>
        <w:spacing w:line="360" w:lineRule="auto"/>
        <w:jc w:val="both"/>
        <w:rPr>
          <w:rFonts w:ascii="Times New Roman" w:eastAsia="Calibri" w:hAnsi="Times New Roman" w:cs="Times New Roman"/>
          <w:sz w:val="24"/>
          <w:szCs w:val="24"/>
        </w:rPr>
      </w:pPr>
    </w:p>
    <w:p w14:paraId="6CDDFF32" w14:textId="77777777" w:rsidR="00A766A6" w:rsidRDefault="00810D45" w:rsidP="00810D45">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t xml:space="preserve">ESOGÜ Lisans eğitim-öğretim yönetmeliğinde ders eğitim programlarının uygulanması ve başarı değerlendirmesi tanımlanmıştır. Programa öğrenci </w:t>
      </w:r>
      <w:r w:rsidR="00BD0E86">
        <w:rPr>
          <w:rFonts w:ascii="Times New Roman" w:eastAsia="Calibri" w:hAnsi="Times New Roman" w:cs="Times New Roman"/>
          <w:sz w:val="24"/>
          <w:szCs w:val="24"/>
        </w:rPr>
        <w:t>kabulü, mezuniyet esasları ilgi</w:t>
      </w:r>
      <w:r w:rsidRPr="008E67CA">
        <w:rPr>
          <w:rFonts w:ascii="Times New Roman" w:eastAsia="Calibri" w:hAnsi="Times New Roman" w:cs="Times New Roman"/>
          <w:sz w:val="24"/>
          <w:szCs w:val="24"/>
        </w:rPr>
        <w:t xml:space="preserve">li yönetmelikle belirlenmiş olup uygulanmaktadır </w:t>
      </w:r>
    </w:p>
    <w:p w14:paraId="02A24428" w14:textId="3CEEB9D0" w:rsidR="00810D45" w:rsidRPr="008E67CA" w:rsidRDefault="00810D45" w:rsidP="00810D45">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t>(</w:t>
      </w:r>
      <w:hyperlink r:id="rId69" w:tgtFrame="_blank" w:history="1">
        <w:r w:rsidRPr="008E67CA">
          <w:rPr>
            <w:rFonts w:ascii="Times New Roman" w:eastAsia="Calibri" w:hAnsi="Times New Roman" w:cs="Times New Roman"/>
            <w:color w:val="1155CC"/>
            <w:sz w:val="24"/>
            <w:szCs w:val="24"/>
            <w:u w:val="single"/>
            <w:shd w:val="clear" w:color="auto" w:fill="FFFFFF"/>
          </w:rPr>
          <w:t>https://oidb.ogu.edu.tr/Sayfa/Index/12/yonetmelikler</w:t>
        </w:r>
      </w:hyperlink>
      <w:r w:rsidRPr="008E67CA">
        <w:rPr>
          <w:rFonts w:ascii="Times New Roman" w:eastAsia="Calibri" w:hAnsi="Times New Roman" w:cs="Times New Roman"/>
          <w:sz w:val="24"/>
          <w:szCs w:val="24"/>
        </w:rPr>
        <w:t>).</w:t>
      </w:r>
    </w:p>
    <w:p w14:paraId="261D5839" w14:textId="77777777" w:rsidR="00810D45" w:rsidRPr="008E67CA" w:rsidRDefault="00810D45" w:rsidP="00810D45">
      <w:pPr>
        <w:keepNext/>
        <w:keepLines/>
        <w:spacing w:before="40"/>
        <w:outlineLvl w:val="2"/>
        <w:rPr>
          <w:rFonts w:ascii="Times New Roman" w:eastAsia="Yu Gothic Light" w:hAnsi="Times New Roman" w:cs="Times New Roman"/>
          <w:b/>
          <w:color w:val="000000"/>
          <w:sz w:val="24"/>
          <w:szCs w:val="24"/>
        </w:rPr>
      </w:pPr>
      <w:bookmarkStart w:id="43" w:name="_Toc93912512"/>
      <w:r w:rsidRPr="008E67CA">
        <w:rPr>
          <w:rFonts w:ascii="Times New Roman" w:eastAsia="Yu Gothic Light" w:hAnsi="Times New Roman" w:cs="Times New Roman"/>
          <w:b/>
          <w:color w:val="000000"/>
          <w:sz w:val="24"/>
          <w:szCs w:val="24"/>
        </w:rPr>
        <w:lastRenderedPageBreak/>
        <w:t>B. 2. 1. Öğretim yöntem ve teknikleri</w:t>
      </w:r>
      <w:bookmarkEnd w:id="43"/>
    </w:p>
    <w:p w14:paraId="4ECE4432" w14:textId="037EADCB" w:rsidR="00810D45" w:rsidRDefault="00810D45" w:rsidP="00810D45">
      <w:pPr>
        <w:spacing w:line="360" w:lineRule="auto"/>
        <w:jc w:val="both"/>
        <w:rPr>
          <w:rFonts w:ascii="Times New Roman" w:eastAsia="Calibri" w:hAnsi="Times New Roman" w:cs="Times New Roman"/>
          <w:sz w:val="24"/>
          <w:szCs w:val="24"/>
        </w:rPr>
      </w:pPr>
    </w:p>
    <w:p w14:paraId="62A86B2C" w14:textId="1C248CB5" w:rsidR="000335E5" w:rsidRPr="008F2640" w:rsidRDefault="000335E5" w:rsidP="000335E5">
      <w:pPr>
        <w:spacing w:line="360" w:lineRule="auto"/>
        <w:jc w:val="both"/>
        <w:rPr>
          <w:rFonts w:ascii="Times New Roman" w:hAnsi="Times New Roman" w:cs="Times New Roman"/>
          <w:sz w:val="24"/>
          <w:szCs w:val="24"/>
        </w:rPr>
      </w:pPr>
      <w:r w:rsidRPr="008F2640">
        <w:rPr>
          <w:rFonts w:ascii="Times New Roman" w:hAnsi="Times New Roman" w:cs="Times New Roman"/>
          <w:sz w:val="24"/>
          <w:szCs w:val="24"/>
        </w:rPr>
        <w:t xml:space="preserve">Bölüm eğitim programının tasarlanmasında öğrencinin aktif </w:t>
      </w:r>
      <w:proofErr w:type="gramStart"/>
      <w:r w:rsidRPr="008F2640">
        <w:rPr>
          <w:rFonts w:ascii="Times New Roman" w:hAnsi="Times New Roman" w:cs="Times New Roman"/>
          <w:sz w:val="24"/>
          <w:szCs w:val="24"/>
        </w:rPr>
        <w:t>olarak  rol</w:t>
      </w:r>
      <w:proofErr w:type="gramEnd"/>
      <w:r w:rsidRPr="008F2640">
        <w:rPr>
          <w:rFonts w:ascii="Times New Roman" w:hAnsi="Times New Roman" w:cs="Times New Roman"/>
          <w:sz w:val="24"/>
          <w:szCs w:val="24"/>
        </w:rPr>
        <w:t xml:space="preserve"> aldığı öğrenme süreçleri  benimsenmiştir. Programın eğitim amaçlarının gerçekleşmesi için hazırlanan ders içerik ve kazanımları, öğrencinin her kazanım için yapması gerekenleri ifade edecek şekilde belirlenmiştir. Bölüm lisans programı %50 uygulamalı dersler (laboratuvar çalışmaları, arazi çalışmaları, teknik geziler, staj </w:t>
      </w:r>
      <w:proofErr w:type="spellStart"/>
      <w:r w:rsidRPr="008F2640">
        <w:rPr>
          <w:rFonts w:ascii="Times New Roman" w:hAnsi="Times New Roman" w:cs="Times New Roman"/>
          <w:sz w:val="24"/>
          <w:szCs w:val="24"/>
        </w:rPr>
        <w:t>vb</w:t>
      </w:r>
      <w:proofErr w:type="spellEnd"/>
      <w:r w:rsidRPr="008F2640">
        <w:rPr>
          <w:rFonts w:ascii="Times New Roman" w:hAnsi="Times New Roman" w:cs="Times New Roman"/>
          <w:sz w:val="24"/>
          <w:szCs w:val="24"/>
        </w:rPr>
        <w:t xml:space="preserve">), %50 teorik derslerden oluşmaktadır. Öğrenciler öğrenmiş oldukları teorik bilgileri laboratuvar, arazi çalışması, teknik gezi, bitirme tezi ve staj gibi faaliyetlerle birebir uygulama </w:t>
      </w:r>
      <w:proofErr w:type="gramStart"/>
      <w:r w:rsidRPr="008F2640">
        <w:rPr>
          <w:rFonts w:ascii="Times New Roman" w:hAnsi="Times New Roman" w:cs="Times New Roman"/>
          <w:sz w:val="24"/>
          <w:szCs w:val="24"/>
        </w:rPr>
        <w:t>imkanı</w:t>
      </w:r>
      <w:proofErr w:type="gramEnd"/>
      <w:r w:rsidRPr="008F2640">
        <w:rPr>
          <w:rFonts w:ascii="Times New Roman" w:hAnsi="Times New Roman" w:cs="Times New Roman"/>
          <w:sz w:val="24"/>
          <w:szCs w:val="24"/>
        </w:rPr>
        <w:t xml:space="preserve"> bulmaktadırlar. Böylece öğrenci teorik bilginin yanı sıra uygu</w:t>
      </w:r>
      <w:r w:rsidR="00A766A6">
        <w:rPr>
          <w:rFonts w:ascii="Times New Roman" w:hAnsi="Times New Roman" w:cs="Times New Roman"/>
          <w:sz w:val="24"/>
          <w:szCs w:val="24"/>
        </w:rPr>
        <w:t>lama becerisi de kazanmaktadır.</w:t>
      </w:r>
    </w:p>
    <w:p w14:paraId="2DDDFED1" w14:textId="7224589D" w:rsidR="000335E5" w:rsidRPr="008E67CA" w:rsidRDefault="000335E5" w:rsidP="000335E5">
      <w:pPr>
        <w:spacing w:line="360" w:lineRule="auto"/>
        <w:jc w:val="both"/>
        <w:rPr>
          <w:rFonts w:ascii="Times New Roman" w:eastAsia="Calibri" w:hAnsi="Times New Roman" w:cs="Times New Roman"/>
          <w:sz w:val="24"/>
          <w:szCs w:val="24"/>
        </w:rPr>
      </w:pPr>
      <w:r w:rsidRPr="008F2640">
        <w:rPr>
          <w:rFonts w:ascii="Times New Roman" w:hAnsi="Times New Roman" w:cs="Times New Roman"/>
          <w:sz w:val="24"/>
          <w:szCs w:val="24"/>
        </w:rPr>
        <w:t>Ayrıca, öğrencilere yetenekleri ve istekleri doğrultusunda, seçmeli dersler de sunulmaktadır (</w:t>
      </w:r>
      <w:hyperlink r:id="rId70" w:history="1">
        <w:r w:rsidRPr="008F2640">
          <w:rPr>
            <w:rStyle w:val="Kpr"/>
            <w:rFonts w:ascii="Times New Roman" w:hAnsi="Times New Roman" w:cs="Times New Roman"/>
            <w:sz w:val="24"/>
            <w:szCs w:val="24"/>
          </w:rPr>
          <w:t>https://biyoloji.ogu.edu.tr/Sayfa/Index/41/ders-icerikleri-ve-yonetmelikler</w:t>
        </w:r>
      </w:hyperlink>
      <w:r w:rsidRPr="008F2640">
        <w:rPr>
          <w:rFonts w:ascii="Times New Roman" w:hAnsi="Times New Roman" w:cs="Times New Roman"/>
          <w:sz w:val="24"/>
          <w:szCs w:val="24"/>
        </w:rPr>
        <w:t>)</w:t>
      </w:r>
      <w:r>
        <w:rPr>
          <w:rFonts w:ascii="Times New Roman" w:hAnsi="Times New Roman" w:cs="Times New Roman"/>
          <w:sz w:val="24"/>
          <w:szCs w:val="24"/>
        </w:rPr>
        <w:t>.</w:t>
      </w:r>
    </w:p>
    <w:p w14:paraId="5A1B1990" w14:textId="77777777" w:rsidR="00810D45" w:rsidRPr="008E67CA" w:rsidRDefault="00810D45" w:rsidP="00810D45">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t>Lisans Öğretim Planındaki dersler yarıyıl bazındadır. Öğrenciler içinde bulundukları yarıyılın derslerine kaydolurlar. Kredisi uygun olan öğrenciler danışmanının onayı ile üst yarıyıldan ders alabilirler. Öğrencilerin ders kayıtları danışmanlar tarafından kontrol edilip onaylandıktan sonra kayıt tamamlanmaktadır. Öğretim planının uygulanması esas olarak teorik derslere, bu dersler kapsamında yer alan laboratuvar derslerine ve staja dayanmaktadır.</w:t>
      </w:r>
    </w:p>
    <w:p w14:paraId="5CB09CA0" w14:textId="392221DC" w:rsidR="00810D45" w:rsidRPr="008E67CA" w:rsidRDefault="00810D45" w:rsidP="00810D45">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t xml:space="preserve">Bölüme gerekli koşulları sağlayarak kayıt yaptırmaya hak kazanan öğrencilerin aynı seviyede bilgi birikimine sahip olmasını </w:t>
      </w:r>
      <w:r w:rsidR="000335E5">
        <w:rPr>
          <w:rFonts w:ascii="Times New Roman" w:eastAsia="Calibri" w:hAnsi="Times New Roman" w:cs="Times New Roman"/>
          <w:sz w:val="24"/>
          <w:szCs w:val="24"/>
        </w:rPr>
        <w:t xml:space="preserve">amaçlayan “Temel Öğretme </w:t>
      </w:r>
      <w:proofErr w:type="spellStart"/>
      <w:r w:rsidR="000335E5">
        <w:rPr>
          <w:rFonts w:ascii="Times New Roman" w:eastAsia="Calibri" w:hAnsi="Times New Roman" w:cs="Times New Roman"/>
          <w:sz w:val="24"/>
          <w:szCs w:val="24"/>
        </w:rPr>
        <w:t>Modeli’</w:t>
      </w:r>
      <w:r w:rsidRPr="008E67CA">
        <w:rPr>
          <w:rFonts w:ascii="Times New Roman" w:eastAsia="Calibri" w:hAnsi="Times New Roman" w:cs="Times New Roman"/>
          <w:sz w:val="24"/>
          <w:szCs w:val="24"/>
        </w:rPr>
        <w:t>nin</w:t>
      </w:r>
      <w:proofErr w:type="spellEnd"/>
      <w:r w:rsidRPr="008E67CA">
        <w:rPr>
          <w:rFonts w:ascii="Times New Roman" w:eastAsia="Calibri" w:hAnsi="Times New Roman" w:cs="Times New Roman"/>
          <w:sz w:val="24"/>
          <w:szCs w:val="24"/>
        </w:rPr>
        <w:t xml:space="preserve"> baskın olduğu bir öğretme modeli uygulanmaktadır. “Temel Öğretme Modeli” uygulamasında öğretim hedeflerinin dersin ilgili öğretim üyesi/</w:t>
      </w:r>
      <w:proofErr w:type="spellStart"/>
      <w:r w:rsidRPr="008E67CA">
        <w:rPr>
          <w:rFonts w:ascii="Times New Roman" w:eastAsia="Calibri" w:hAnsi="Times New Roman" w:cs="Times New Roman"/>
          <w:sz w:val="24"/>
          <w:szCs w:val="24"/>
        </w:rPr>
        <w:t>leri</w:t>
      </w:r>
      <w:proofErr w:type="spellEnd"/>
      <w:r w:rsidRPr="008E67CA">
        <w:rPr>
          <w:rFonts w:ascii="Times New Roman" w:eastAsia="Calibri" w:hAnsi="Times New Roman" w:cs="Times New Roman"/>
          <w:sz w:val="24"/>
          <w:szCs w:val="24"/>
        </w:rPr>
        <w:t xml:space="preserve"> tarafından daha önceden belirlenerek ders bilgi kartlarında belirtilir. Öğretim hedefleri belirlenirken öğrencilerin konuları en iyi şekilde anlayabilmesi için öğretim ortamlarının yeterliliği, ders yöntem ve teknikleri, araç ve gereçlerin yeterliliği göz önünde bulundurulmaktadır. Bu açıdan bakıldığında bölümümüzde 4 dersliğin yanı sıra Genel Biyoloji, Botanik ve Zooloji adları ile anılan 3 öğrenci laboratuvarı ve toplamda faaliyet gösteren 16 araştırma laboratuvarı ile öğrencilerin teorik ve pratik çalışmalarını rahatça gerçekleştirebilecekleri fiziksel ortam sağlanmaktadır.</w:t>
      </w:r>
    </w:p>
    <w:p w14:paraId="7E7594DE" w14:textId="3CFC5915" w:rsidR="00810D45" w:rsidRPr="008E67CA" w:rsidRDefault="00810D45" w:rsidP="00810D45">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t xml:space="preserve">Temel Öğretme </w:t>
      </w:r>
      <w:proofErr w:type="spellStart"/>
      <w:r w:rsidRPr="008E67CA">
        <w:rPr>
          <w:rFonts w:ascii="Times New Roman" w:eastAsia="Calibri" w:hAnsi="Times New Roman" w:cs="Times New Roman"/>
          <w:sz w:val="24"/>
          <w:szCs w:val="24"/>
        </w:rPr>
        <w:t>Modeli’ne</w:t>
      </w:r>
      <w:proofErr w:type="spellEnd"/>
      <w:r w:rsidRPr="008E67CA">
        <w:rPr>
          <w:rFonts w:ascii="Times New Roman" w:eastAsia="Calibri" w:hAnsi="Times New Roman" w:cs="Times New Roman"/>
          <w:sz w:val="24"/>
          <w:szCs w:val="24"/>
        </w:rPr>
        <w:t xml:space="preserve"> ek olarak öğretim planının uygulanmasında öğrencilerin ezberden uzak kalıcı bilgi edinmesi amacıyla “Anlamlı Öğrenme Modeli” de kullanılmaktadır. Bunun bir sonucu olarak; bilgi aktarımının organize olması (konuların ders bilgi kartlarında belirtildiği gibi belirli bir sıra ve düzende işlenmesi); anlatımda bol ve farklı örneklerin kullanılması; konuların resim, şema, grafik gibi görsel araçlarla desteklenmesi (dersliklerin tamamında </w:t>
      </w:r>
      <w:r w:rsidRPr="008E67CA">
        <w:rPr>
          <w:rFonts w:ascii="Times New Roman" w:eastAsia="Calibri" w:hAnsi="Times New Roman" w:cs="Times New Roman"/>
          <w:sz w:val="24"/>
          <w:szCs w:val="24"/>
        </w:rPr>
        <w:lastRenderedPageBreak/>
        <w:t xml:space="preserve">bulunan </w:t>
      </w:r>
      <w:proofErr w:type="gramStart"/>
      <w:r w:rsidRPr="008E67CA">
        <w:rPr>
          <w:rFonts w:ascii="Times New Roman" w:eastAsia="Calibri" w:hAnsi="Times New Roman" w:cs="Times New Roman"/>
          <w:sz w:val="24"/>
          <w:szCs w:val="24"/>
        </w:rPr>
        <w:t>projeksiyon</w:t>
      </w:r>
      <w:proofErr w:type="gramEnd"/>
      <w:r w:rsidRPr="008E67CA">
        <w:rPr>
          <w:rFonts w:ascii="Times New Roman" w:eastAsia="Calibri" w:hAnsi="Times New Roman" w:cs="Times New Roman"/>
          <w:sz w:val="24"/>
          <w:szCs w:val="24"/>
        </w:rPr>
        <w:t xml:space="preserve"> sistemi; laboratuvarlard</w:t>
      </w:r>
      <w:r w:rsidR="000335E5">
        <w:rPr>
          <w:rFonts w:ascii="Times New Roman" w:eastAsia="Calibri" w:hAnsi="Times New Roman" w:cs="Times New Roman"/>
          <w:sz w:val="24"/>
          <w:szCs w:val="24"/>
        </w:rPr>
        <w:t>a bulunan görüntüleme sistem, v</w:t>
      </w:r>
      <w:r w:rsidRPr="008E67CA">
        <w:rPr>
          <w:rFonts w:ascii="Times New Roman" w:eastAsia="Calibri" w:hAnsi="Times New Roman" w:cs="Times New Roman"/>
          <w:sz w:val="24"/>
          <w:szCs w:val="24"/>
        </w:rPr>
        <w:t>b</w:t>
      </w:r>
      <w:r w:rsidR="000335E5">
        <w:rPr>
          <w:rFonts w:ascii="Times New Roman" w:eastAsia="Calibri" w:hAnsi="Times New Roman" w:cs="Times New Roman"/>
          <w:sz w:val="24"/>
          <w:szCs w:val="24"/>
        </w:rPr>
        <w:t>.</w:t>
      </w:r>
      <w:r w:rsidRPr="008E67CA">
        <w:rPr>
          <w:rFonts w:ascii="Times New Roman" w:eastAsia="Calibri" w:hAnsi="Times New Roman" w:cs="Times New Roman"/>
          <w:sz w:val="24"/>
          <w:szCs w:val="24"/>
        </w:rPr>
        <w:t>); uygulamalar yapılarak teorik bilginin pekiştirilmesi ve eski bilgiler ile yeni bilgilerin bilişsel yapıda bulunan mevcut bilgi ile birleşerek anlamlanması sağlanmaktadır.</w:t>
      </w:r>
    </w:p>
    <w:p w14:paraId="7FDCF451" w14:textId="614C7742" w:rsidR="00810D45" w:rsidRPr="008E67CA" w:rsidRDefault="00810D45" w:rsidP="00810D45">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t xml:space="preserve">Teorik dersler başlangıçta sorumlu öğretim üyesi tarafından düz anlatım şeklinde gerçekleştirilmekte, dersin ilerleyen saatlerinde öğrencinin dikkatini toparlamak için soru-cevap şeklinde ilerleyebilmektedir. Bu şekilde öğrenciler derse daha çok </w:t>
      </w:r>
      <w:proofErr w:type="gramStart"/>
      <w:r w:rsidRPr="008E67CA">
        <w:rPr>
          <w:rFonts w:ascii="Times New Roman" w:eastAsia="Calibri" w:hAnsi="Times New Roman" w:cs="Times New Roman"/>
          <w:sz w:val="24"/>
          <w:szCs w:val="24"/>
        </w:rPr>
        <w:t>dahil</w:t>
      </w:r>
      <w:proofErr w:type="gramEnd"/>
      <w:r w:rsidRPr="008E67CA">
        <w:rPr>
          <w:rFonts w:ascii="Times New Roman" w:eastAsia="Calibri" w:hAnsi="Times New Roman" w:cs="Times New Roman"/>
          <w:sz w:val="24"/>
          <w:szCs w:val="24"/>
        </w:rPr>
        <w:t xml:space="preserve"> edilerek anlatılan konuyu daha iyi anlamaları sağlanmaktadır. Ders sonunda anlatılan veya bir sonraki derste anlatılacak olan konuya </w:t>
      </w:r>
      <w:proofErr w:type="gramStart"/>
      <w:r w:rsidRPr="008E67CA">
        <w:rPr>
          <w:rFonts w:ascii="Times New Roman" w:eastAsia="Calibri" w:hAnsi="Times New Roman" w:cs="Times New Roman"/>
          <w:sz w:val="24"/>
          <w:szCs w:val="24"/>
        </w:rPr>
        <w:t>dahil</w:t>
      </w:r>
      <w:proofErr w:type="gramEnd"/>
      <w:r w:rsidRPr="008E67CA">
        <w:rPr>
          <w:rFonts w:ascii="Times New Roman" w:eastAsia="Calibri" w:hAnsi="Times New Roman" w:cs="Times New Roman"/>
          <w:sz w:val="24"/>
          <w:szCs w:val="24"/>
        </w:rPr>
        <w:t>, cevabı farklı bir bakış açısı gerektiren sorular sorularak veya ödevler verilerek öğrencinin belirtilen konu hakkında a</w:t>
      </w:r>
      <w:r w:rsidR="009271CB">
        <w:rPr>
          <w:rFonts w:ascii="Times New Roman" w:eastAsia="Calibri" w:hAnsi="Times New Roman" w:cs="Times New Roman"/>
          <w:sz w:val="24"/>
          <w:szCs w:val="24"/>
        </w:rPr>
        <w:t>raştırma yapması sağlanmaktadır</w:t>
      </w:r>
      <w:r w:rsidRPr="008E67CA">
        <w:rPr>
          <w:rFonts w:ascii="Times New Roman" w:eastAsia="Calibri" w:hAnsi="Times New Roman" w:cs="Times New Roman"/>
          <w:sz w:val="24"/>
          <w:szCs w:val="24"/>
        </w:rPr>
        <w:t>. Böylece öğrencilerin sanal ortamdaki bilgi kirliliğinden uzak doğru bilgiye ulaşmaları sağlanmaktadır. Bu ödevler bazı öğretim üyeleri tarafından ek sınav olarak kabul edilmekte ve değerlendirme sonrası ilgili dokümanlar dersin öğretim üyesi tarafından belge olarak saklanmaktadır.</w:t>
      </w:r>
    </w:p>
    <w:p w14:paraId="5A95C860" w14:textId="3ECA0733" w:rsidR="00810D45" w:rsidRPr="008E67CA" w:rsidRDefault="00810D45" w:rsidP="00810D45">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t>Devam eden haftalarda öğretim üyelerimiz tarafından verilen teorik bilgiye paralel olarak her haftanın teorik anlatımı laboratuvarda uygulama çalışmaları ile pekiştirilmektedir. Birinci sınıf öğrencilerinde bu uygulamalar öğrencilerin henüz yeteri kadar deneyime sahip olmadıkları göz önünde bulundurularak daha çok bir öğretim elemanı gözetiminde gerçekleştirilmektedir. İlerleyen yıllarda ise uygulama çalışmaları öğrencilerin bireysel veya grup olarak çalışmasını gerektirecek şekilde planlanmakta ve uygulanmaktadır. Bu noktada öğretim elemanları yine laboratuvarda hali hazırda beklemektedirler; ancak ilk yıllarına oranla daha fazla deneyime sahip öğrencilere sadece belirli noktalarda (deney sürecinde hata, deney için gerekli</w:t>
      </w:r>
      <w:r w:rsidR="009271CB">
        <w:rPr>
          <w:rFonts w:ascii="Times New Roman" w:eastAsia="Calibri" w:hAnsi="Times New Roman" w:cs="Times New Roman"/>
          <w:sz w:val="24"/>
          <w:szCs w:val="24"/>
        </w:rPr>
        <w:t xml:space="preserve"> malzeme veya kimyasal temini v</w:t>
      </w:r>
      <w:r w:rsidRPr="008E67CA">
        <w:rPr>
          <w:rFonts w:ascii="Times New Roman" w:eastAsia="Calibri" w:hAnsi="Times New Roman" w:cs="Times New Roman"/>
          <w:sz w:val="24"/>
          <w:szCs w:val="24"/>
        </w:rPr>
        <w:t>b.) müdahale etmektedirler. Öğrenciler teorik derste öğrendikleri bilgileri laboratuvarda uygulayarak bir sonuca varmayı hedeflemekte ve nesnelleşen veya gözlenen bilgiyi daha iyi kavrayarak okul sonrası iş hayatında da bu uygulamaları gerçekleştirmektedirler. Öğrencilerin uygulama bilgileri laboratuvar kapsamında yapılan kısa ara sınavlar (</w:t>
      </w:r>
      <w:proofErr w:type="spellStart"/>
      <w:r w:rsidRPr="008E67CA">
        <w:rPr>
          <w:rFonts w:ascii="Times New Roman" w:eastAsia="Calibri" w:hAnsi="Times New Roman" w:cs="Times New Roman"/>
          <w:sz w:val="24"/>
          <w:szCs w:val="24"/>
        </w:rPr>
        <w:t>Quiz</w:t>
      </w:r>
      <w:proofErr w:type="spellEnd"/>
      <w:r w:rsidRPr="008E67CA">
        <w:rPr>
          <w:rFonts w:ascii="Times New Roman" w:eastAsia="Calibri" w:hAnsi="Times New Roman" w:cs="Times New Roman"/>
          <w:sz w:val="24"/>
          <w:szCs w:val="24"/>
        </w:rPr>
        <w:t xml:space="preserve">) ve dönem sonu laboratuvar çıkış sınavlarıyla test edilmektedir. Ayrıca bazı derslerde öğrencilerden o günkü uygulama dersinde gerçekleştirdikleri çalışmayı özetleyen; içerisinde deney sonuçlarının ve yorumlarının olduğu bir rapor istenmektedir. Raporlar ilgili öğretim elemanı tarafından değerlendirilmekte ve öğretim üyesinin belirlediği </w:t>
      </w:r>
      <w:proofErr w:type="gramStart"/>
      <w:r w:rsidRPr="008E67CA">
        <w:rPr>
          <w:rFonts w:ascii="Times New Roman" w:eastAsia="Calibri" w:hAnsi="Times New Roman" w:cs="Times New Roman"/>
          <w:sz w:val="24"/>
          <w:szCs w:val="24"/>
        </w:rPr>
        <w:t>kriterler</w:t>
      </w:r>
      <w:proofErr w:type="gramEnd"/>
      <w:r w:rsidRPr="008E67CA">
        <w:rPr>
          <w:rFonts w:ascii="Times New Roman" w:eastAsia="Calibri" w:hAnsi="Times New Roman" w:cs="Times New Roman"/>
          <w:sz w:val="24"/>
          <w:szCs w:val="24"/>
        </w:rPr>
        <w:t xml:space="preserve"> çerçevesinde dönem sonu değerlendirmeye yansıtılmaktadır.</w:t>
      </w:r>
    </w:p>
    <w:p w14:paraId="3F34FBF1" w14:textId="77777777" w:rsidR="00810D45" w:rsidRPr="008E67CA" w:rsidRDefault="00810D45" w:rsidP="00810D45">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t xml:space="preserve">Öğrenciler daha önceki dönemlerde aldıkları dersleri başarılı bir şekilde tamamladıklarında 4. yarıyıl, yetenekleri ve istekleri doğrultusunda, seçmeli derslere kayıt olmaktadırlar. Bu </w:t>
      </w:r>
      <w:r w:rsidRPr="008E67CA">
        <w:rPr>
          <w:rFonts w:ascii="Times New Roman" w:eastAsia="Calibri" w:hAnsi="Times New Roman" w:cs="Times New Roman"/>
          <w:sz w:val="24"/>
          <w:szCs w:val="24"/>
        </w:rPr>
        <w:lastRenderedPageBreak/>
        <w:t>seviyeye gelmiş öğrencilerde artık daha çok “Bireyselleştirilmiş Öğretim Sistemi Modeli” uygulanmaktadır. Bu öğretim modelinde her öğrencinin kendi yetenek düzeyine uygun, istediği bir derse kayıt olması beklenmektedir. Bu seçmeli dersler daha çok alan çalışmalarına dayalı dersler olup öğrencilere teorik bilgiler verildikten sonra bazı derslerde uygulama çalışmaları gerçekleştirilmekte ve ilgili sektöre yapılan teknik gezilerle öğrencilerin bakış açıları genişletilmektedir.</w:t>
      </w:r>
    </w:p>
    <w:p w14:paraId="440475AA" w14:textId="5B67167E" w:rsidR="00810D45" w:rsidRPr="008E67CA" w:rsidRDefault="00810D45" w:rsidP="00810D45">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t xml:space="preserve">Alan derslerinin ve seçmeli derslerin ağırlıklı olduğu ders planının son yılında ise “Öğretim Etkinlikleri Modeli” esas alınmaktadır. Öğrenciler </w:t>
      </w:r>
      <w:r w:rsidR="009271CB">
        <w:rPr>
          <w:rFonts w:ascii="Times New Roman" w:eastAsia="Calibri" w:hAnsi="Times New Roman" w:cs="Times New Roman"/>
          <w:sz w:val="24"/>
          <w:szCs w:val="24"/>
        </w:rPr>
        <w:t>5</w:t>
      </w:r>
      <w:r w:rsidRPr="008E67CA">
        <w:rPr>
          <w:rFonts w:ascii="Times New Roman" w:eastAsia="Calibri" w:hAnsi="Times New Roman" w:cs="Times New Roman"/>
          <w:sz w:val="24"/>
          <w:szCs w:val="24"/>
        </w:rPr>
        <w:t xml:space="preserve">.ve </w:t>
      </w:r>
      <w:r w:rsidR="009271CB">
        <w:rPr>
          <w:rFonts w:ascii="Times New Roman" w:eastAsia="Calibri" w:hAnsi="Times New Roman" w:cs="Times New Roman"/>
          <w:sz w:val="24"/>
          <w:szCs w:val="24"/>
        </w:rPr>
        <w:t>6</w:t>
      </w:r>
      <w:r w:rsidRPr="008E67CA">
        <w:rPr>
          <w:rFonts w:ascii="Times New Roman" w:eastAsia="Calibri" w:hAnsi="Times New Roman" w:cs="Times New Roman"/>
          <w:sz w:val="24"/>
          <w:szCs w:val="24"/>
        </w:rPr>
        <w:t xml:space="preserve">. yarıyıllarda ağırlıklı olarak uygulamaya yönelik olan Biyoloji Çözümlemeleri I ve II derslerine kayıt olmaktadırlar. Bu dersler kapsamında hazırlanan bitirme tezi konusu seçimi </w:t>
      </w:r>
      <w:r w:rsidR="009271CB">
        <w:rPr>
          <w:rFonts w:ascii="Times New Roman" w:eastAsia="Calibri" w:hAnsi="Times New Roman" w:cs="Times New Roman"/>
          <w:sz w:val="24"/>
          <w:szCs w:val="24"/>
        </w:rPr>
        <w:t>4</w:t>
      </w:r>
      <w:r w:rsidRPr="008E67CA">
        <w:rPr>
          <w:rFonts w:ascii="Times New Roman" w:eastAsia="Calibri" w:hAnsi="Times New Roman" w:cs="Times New Roman"/>
          <w:sz w:val="24"/>
          <w:szCs w:val="24"/>
        </w:rPr>
        <w:t xml:space="preserve">. yarıyılın sonunda Bölüm Başkanlığı’na başvuru yapan öğrencilerin tercih formları değerlendirilmekte ve tez </w:t>
      </w:r>
      <w:r w:rsidR="009A08C9">
        <w:rPr>
          <w:rFonts w:ascii="Times New Roman" w:eastAsia="Calibri" w:hAnsi="Times New Roman" w:cs="Times New Roman"/>
          <w:sz w:val="24"/>
          <w:szCs w:val="24"/>
        </w:rPr>
        <w:t>danışmanları</w:t>
      </w:r>
      <w:r w:rsidRPr="008E67CA">
        <w:rPr>
          <w:rFonts w:ascii="Times New Roman" w:eastAsia="Calibri" w:hAnsi="Times New Roman" w:cs="Times New Roman"/>
          <w:sz w:val="24"/>
          <w:szCs w:val="24"/>
        </w:rPr>
        <w:t xml:space="preserve"> bölüm web sayfasında ilan edilmektedir. Öğrenciler öncelikli olarak çalışmak istedikleri alan ve konu doğrultusunda ders ve öğretim üyesi seçimini gerçekleştirmektedirler. Dördüncü sınıfta ise ilgili derse kayıt yaptırarak ilgili öğretim üyesinin laboratuvarında bir hipotez üzerinde bilimsel çalışmaların büyük bir kısmını bireysel gerçekleştirmektedir. Bu noktada ilgili dersin öğretim üyesi ilgili öğrenciye bilimsel danışmanlık yapmakta ve çalışmaların yorumlanması kısmında yardımcı olmaktadır. Yine bölüm tarafından belirlenen bir tarihte öğrenciler bu çalışmalarını iç ve dış paydaşların katılımı ile gerçekleşen bilimsel etkinlikte poster olarak sunmaktadırlar. </w:t>
      </w:r>
      <w:r w:rsidR="009A08C9">
        <w:rPr>
          <w:rFonts w:ascii="Times New Roman" w:eastAsia="Calibri" w:hAnsi="Times New Roman" w:cs="Times New Roman"/>
          <w:sz w:val="24"/>
          <w:szCs w:val="24"/>
        </w:rPr>
        <w:t>B</w:t>
      </w:r>
      <w:r w:rsidRPr="008E67CA">
        <w:rPr>
          <w:rFonts w:ascii="Times New Roman" w:eastAsia="Calibri" w:hAnsi="Times New Roman" w:cs="Times New Roman"/>
          <w:sz w:val="24"/>
          <w:szCs w:val="24"/>
        </w:rPr>
        <w:t>u etkinlik kapsamında önceden belirlenen mezunlarımız konuşmacı olarak davet edilmekte ve öğrenciler ile mezunlarımız arasında iletişim olanağı sağlanmaktadır.</w:t>
      </w:r>
    </w:p>
    <w:p w14:paraId="7A22CA1B" w14:textId="5877799B" w:rsidR="00810D45" w:rsidRPr="008E67CA" w:rsidRDefault="00810D45" w:rsidP="00810D45">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t>Öğretim planının yönetimi öncelikle, bir devlet üniversitesi programı olmamız nedeniyle mevcut yasal düzenlemelere dayanmaktadır. Bu kapsamda öğretim planının onaylanması, değişiklik yapılması, başarı değerlendirmeleri, dersler için Bölüm tarafından önerilen yürütücülerin onaylanması gibi hususlar yürürlükteki yasal düzenlemeler gereği Fakülte Kurulu/Fakülte Yönetim Kurulu/Senato’nun yetkisindedir. Öğretim planının geliştirilmesi, değiştirilmesi durumu ortaya çıktığında önce</w:t>
      </w:r>
      <w:r w:rsidR="009A08C9">
        <w:rPr>
          <w:rFonts w:ascii="Times New Roman" w:eastAsia="Calibri" w:hAnsi="Times New Roman" w:cs="Times New Roman"/>
          <w:sz w:val="24"/>
          <w:szCs w:val="24"/>
        </w:rPr>
        <w:t xml:space="preserve"> Eğitim-Öğretim Komisyonunca</w:t>
      </w:r>
      <w:r w:rsidRPr="008E67CA">
        <w:rPr>
          <w:rFonts w:ascii="Times New Roman" w:eastAsia="Calibri" w:hAnsi="Times New Roman" w:cs="Times New Roman"/>
          <w:sz w:val="24"/>
          <w:szCs w:val="24"/>
        </w:rPr>
        <w:t xml:space="preserve"> görüşülür, BK kararı olarak Dekanlığa önerilir, Fakülte Kurulu ve Senato kararı ile kesinleşir.</w:t>
      </w:r>
    </w:p>
    <w:p w14:paraId="0757CDF2" w14:textId="77777777" w:rsidR="00810D45" w:rsidRPr="008E67CA" w:rsidRDefault="00810D45" w:rsidP="00810D45">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t>Her öğretim yılında (Güz ve Bahar Dönemlerinde) açılacak zorunlu ve seçmeli dersler belirlenerek öğretim planı oluşturulur. Bölüm Kurul Kararı ile Öğrenci İşleri Daire başkanlığına iletilen Ders Planı Öğrenci Bilgi Sisteminde (</w:t>
      </w:r>
      <w:hyperlink r:id="rId71" w:history="1">
        <w:r w:rsidRPr="008E67CA">
          <w:rPr>
            <w:rFonts w:ascii="Times New Roman" w:eastAsia="Calibri" w:hAnsi="Times New Roman" w:cs="Times New Roman"/>
            <w:color w:val="0563C1"/>
            <w:sz w:val="24"/>
            <w:szCs w:val="24"/>
            <w:u w:val="single"/>
          </w:rPr>
          <w:t>https://ogubs1.ogu.edu.tr</w:t>
        </w:r>
      </w:hyperlink>
      <w:r w:rsidRPr="008E67CA">
        <w:rPr>
          <w:rFonts w:ascii="Times New Roman" w:eastAsia="Calibri" w:hAnsi="Times New Roman" w:cs="Times New Roman"/>
          <w:sz w:val="24"/>
          <w:szCs w:val="24"/>
        </w:rPr>
        <w:t xml:space="preserve">) öğrencinin mezun olabilmesi için kayıt olup başarması gereken dersler ve tamamlaması gereken </w:t>
      </w:r>
      <w:proofErr w:type="spellStart"/>
      <w:r w:rsidRPr="008E67CA">
        <w:rPr>
          <w:rFonts w:ascii="Times New Roman" w:eastAsia="Calibri" w:hAnsi="Times New Roman" w:cs="Times New Roman"/>
          <w:sz w:val="24"/>
          <w:szCs w:val="24"/>
        </w:rPr>
        <w:t>minumum</w:t>
      </w:r>
      <w:proofErr w:type="spellEnd"/>
      <w:r w:rsidRPr="008E67CA">
        <w:rPr>
          <w:rFonts w:ascii="Times New Roman" w:eastAsia="Calibri" w:hAnsi="Times New Roman" w:cs="Times New Roman"/>
          <w:sz w:val="24"/>
          <w:szCs w:val="24"/>
        </w:rPr>
        <w:t xml:space="preserve"> AKTS </w:t>
      </w:r>
      <w:r w:rsidRPr="008E67CA">
        <w:rPr>
          <w:rFonts w:ascii="Times New Roman" w:eastAsia="Calibri" w:hAnsi="Times New Roman" w:cs="Times New Roman"/>
          <w:sz w:val="24"/>
          <w:szCs w:val="24"/>
        </w:rPr>
        <w:lastRenderedPageBreak/>
        <w:t>kredisinin önceden belirlenmiş olması Öğretim planının öngörüldüğü şekilde uygulanmasını güvence altına almaktadır. Bölüm Başkanlığı, mezuniyet koşullarını sağlayan her öğrenci için hazırlanan transkriptin öğretim planına uygunluğunu inceler ve onaylar.</w:t>
      </w:r>
    </w:p>
    <w:p w14:paraId="4E847ABB" w14:textId="77777777" w:rsidR="00810D45" w:rsidRPr="008E67CA" w:rsidRDefault="00810D45" w:rsidP="00810D45">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t>Eğitim-Öğretim Komisyonu lisans programı öğretim planının sürekli izlenmesi ve güncellenmesini sağlayacak anketler uygular. Anket sonuçlarının öğretim planına yansıması komisyonun kararlarının Bölüm Kurulunda onaylanmasıyla uygulamaya geçer.</w:t>
      </w:r>
    </w:p>
    <w:p w14:paraId="4B652C27" w14:textId="77777777" w:rsidR="00810D45" w:rsidRPr="008E67CA" w:rsidRDefault="00810D45" w:rsidP="00810D45">
      <w:pPr>
        <w:spacing w:line="360" w:lineRule="auto"/>
        <w:jc w:val="both"/>
        <w:rPr>
          <w:rFonts w:ascii="Times New Roman" w:eastAsia="Calibri" w:hAnsi="Times New Roman" w:cs="Times New Roman"/>
          <w:sz w:val="24"/>
          <w:szCs w:val="24"/>
        </w:rPr>
      </w:pPr>
    </w:p>
    <w:p w14:paraId="035BB44E" w14:textId="77777777" w:rsidR="00810D45" w:rsidRPr="008E67CA" w:rsidRDefault="00810D45" w:rsidP="00810D45">
      <w:pPr>
        <w:keepNext/>
        <w:keepLines/>
        <w:spacing w:before="40"/>
        <w:outlineLvl w:val="2"/>
        <w:rPr>
          <w:rFonts w:ascii="Times New Roman" w:eastAsia="Yu Gothic Light" w:hAnsi="Times New Roman" w:cs="Times New Roman"/>
          <w:b/>
          <w:color w:val="000000"/>
          <w:sz w:val="24"/>
          <w:szCs w:val="24"/>
        </w:rPr>
      </w:pPr>
      <w:bookmarkStart w:id="44" w:name="_Toc93912513"/>
      <w:r w:rsidRPr="008E67CA">
        <w:rPr>
          <w:rFonts w:ascii="Times New Roman" w:eastAsia="Yu Gothic Light" w:hAnsi="Times New Roman" w:cs="Times New Roman"/>
          <w:b/>
          <w:color w:val="000000"/>
          <w:sz w:val="24"/>
          <w:szCs w:val="24"/>
        </w:rPr>
        <w:t>B. 2. 2. Ölçme ve değerlendirme</w:t>
      </w:r>
      <w:bookmarkEnd w:id="44"/>
    </w:p>
    <w:p w14:paraId="7020C988" w14:textId="77777777" w:rsidR="00810D45" w:rsidRPr="008E67CA" w:rsidRDefault="00810D45" w:rsidP="00810D45">
      <w:pPr>
        <w:spacing w:line="360" w:lineRule="auto"/>
        <w:jc w:val="both"/>
        <w:rPr>
          <w:rFonts w:ascii="Times New Roman" w:eastAsia="Calibri" w:hAnsi="Times New Roman" w:cs="Times New Roman"/>
          <w:sz w:val="24"/>
          <w:szCs w:val="24"/>
        </w:rPr>
      </w:pPr>
    </w:p>
    <w:p w14:paraId="34E06543" w14:textId="77777777" w:rsidR="00810D45" w:rsidRPr="008E67CA" w:rsidRDefault="00810D45" w:rsidP="00810D45">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t>Bölümde öğrencilerin mezun olduklarında sahip olmaları gereken bilgi, becerileri tanımlayan her bir program çıktısının sağlanmasını güvenceye almak ve sağlanma düzeylerini belirlemek ve belgelemek için sistemli bir ölçme ve değerlendirme süreci kurulmuş ve işletilmeye başlanmıştır. Bu süreç; ölçme, değerlendirme, geri bildirimler ve gerekirse iyileştirme basamaklarından oluşmaktadır.</w:t>
      </w:r>
    </w:p>
    <w:p w14:paraId="1F9982C0" w14:textId="14A17AAE" w:rsidR="00810D45" w:rsidRPr="008E67CA" w:rsidRDefault="00810D45" w:rsidP="00810D45">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t>Ölçme ve değerlendirme süreci iç ve dış paydaşlar olmak üzere iki bölümden oluşmaktadır. “İç Paydaşlar” bölümünde, Program Çıktılarının iç paydaşlara, yani öğrenci ve öğretim üyeleri tarafından değerlendirildiği bölüm, “Dış Paydaşlar” da ise Program Öğretim Amaç ve Çıktılarının tüm paydaşlarımızın katılımıyla belirlendiği ve değerlendirildiği bölüm. Bu bölümler paydaşlarımızın katıldığı toplantılar ve anketler yoluyla verilerin toplanmasını içermektedir</w:t>
      </w:r>
      <w:r w:rsidR="00990A22">
        <w:rPr>
          <w:rFonts w:ascii="Times New Roman" w:eastAsia="Calibri" w:hAnsi="Times New Roman" w:cs="Times New Roman"/>
          <w:sz w:val="24"/>
          <w:szCs w:val="24"/>
        </w:rPr>
        <w:t xml:space="preserve"> (</w:t>
      </w:r>
      <w:hyperlink r:id="rId72" w:history="1">
        <w:r w:rsidR="00990A22" w:rsidRPr="008B67AC">
          <w:rPr>
            <w:rStyle w:val="Kpr"/>
            <w:rFonts w:ascii="Times New Roman" w:eastAsia="Calibri" w:hAnsi="Times New Roman" w:cs="Times New Roman"/>
            <w:sz w:val="24"/>
            <w:szCs w:val="24"/>
          </w:rPr>
          <w:t>https://biyoloji.ogu.edu.tr/Sayfa/Index/51/anketler</w:t>
        </w:r>
      </w:hyperlink>
      <w:r w:rsidR="00990A22">
        <w:rPr>
          <w:rFonts w:ascii="Times New Roman" w:eastAsia="Calibri" w:hAnsi="Times New Roman" w:cs="Times New Roman"/>
          <w:sz w:val="24"/>
          <w:szCs w:val="24"/>
        </w:rPr>
        <w:t>)</w:t>
      </w:r>
      <w:r w:rsidRPr="008E67CA">
        <w:rPr>
          <w:rFonts w:ascii="Times New Roman" w:eastAsia="Calibri" w:hAnsi="Times New Roman" w:cs="Times New Roman"/>
          <w:sz w:val="24"/>
          <w:szCs w:val="24"/>
        </w:rPr>
        <w:t>.</w:t>
      </w:r>
    </w:p>
    <w:p w14:paraId="4435E2E3" w14:textId="26D93A55" w:rsidR="00810D45" w:rsidRPr="008E67CA" w:rsidRDefault="00810D45" w:rsidP="00810D45">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t xml:space="preserve">Öğrencilerin her yarıyılda kayıtlı oldukları derslerden aldıkları notları ve not durum çizelgeleri internet ortamında yalnızca kendilerinin ve danışman öğretim üyelerinin görebileceği şekilde yayınlanmaktadır. </w:t>
      </w:r>
      <w:proofErr w:type="spellStart"/>
      <w:r w:rsidRPr="008E67CA">
        <w:rPr>
          <w:rFonts w:ascii="Times New Roman" w:eastAsia="Calibri" w:hAnsi="Times New Roman" w:cs="Times New Roman"/>
          <w:sz w:val="24"/>
          <w:szCs w:val="24"/>
        </w:rPr>
        <w:t>ESOGUBS’de</w:t>
      </w:r>
      <w:proofErr w:type="spellEnd"/>
      <w:r w:rsidRPr="008E67CA">
        <w:rPr>
          <w:rFonts w:ascii="Times New Roman" w:eastAsia="Calibri" w:hAnsi="Times New Roman" w:cs="Times New Roman"/>
          <w:sz w:val="24"/>
          <w:szCs w:val="24"/>
        </w:rPr>
        <w:t xml:space="preserve"> bulunan bilgisayar programı ile öğretim üyeleri kendi derslerine ait tüm değerlendirme notlarını sisteme girmekte; öğrenciler de bu program yardımıyla internet ortamında başarı durumlarını görebilmektedir. Bağıl değerlendirme, dersi veren öğretim elemanı tarafından, notların dağılımı ve sınıf ortalaması dikkate alınarak yapılır. Bağıl değerlendirme, dersi veren öğretim üyesi tarafından </w:t>
      </w:r>
      <w:proofErr w:type="spellStart"/>
      <w:r w:rsidRPr="008E67CA">
        <w:rPr>
          <w:rFonts w:ascii="Times New Roman" w:eastAsia="Calibri" w:hAnsi="Times New Roman" w:cs="Times New Roman"/>
          <w:sz w:val="24"/>
          <w:szCs w:val="24"/>
        </w:rPr>
        <w:t>ESOGUBS’de</w:t>
      </w:r>
      <w:proofErr w:type="spellEnd"/>
      <w:r w:rsidRPr="008E67CA">
        <w:rPr>
          <w:rFonts w:ascii="Times New Roman" w:eastAsia="Calibri" w:hAnsi="Times New Roman" w:cs="Times New Roman"/>
          <w:sz w:val="24"/>
          <w:szCs w:val="24"/>
        </w:rPr>
        <w:t xml:space="preserve"> bilgisayar programı yardımıyla yapılmaktadır.</w:t>
      </w:r>
    </w:p>
    <w:p w14:paraId="624E039E" w14:textId="77777777" w:rsidR="00810D45" w:rsidRPr="008E67CA" w:rsidRDefault="00810D45" w:rsidP="00810D45">
      <w:pPr>
        <w:spacing w:line="360" w:lineRule="auto"/>
        <w:jc w:val="both"/>
        <w:rPr>
          <w:rFonts w:ascii="Times New Roman" w:eastAsia="Calibri" w:hAnsi="Times New Roman" w:cs="Times New Roman"/>
          <w:sz w:val="24"/>
          <w:szCs w:val="24"/>
        </w:rPr>
      </w:pPr>
    </w:p>
    <w:p w14:paraId="65EDA67A" w14:textId="77777777" w:rsidR="00810D45" w:rsidRPr="008E67CA" w:rsidRDefault="00810D45" w:rsidP="00810D45">
      <w:pPr>
        <w:keepNext/>
        <w:keepLines/>
        <w:spacing w:before="40"/>
        <w:outlineLvl w:val="2"/>
        <w:rPr>
          <w:rFonts w:ascii="Times New Roman" w:eastAsia="Yu Gothic Light" w:hAnsi="Times New Roman" w:cs="Times New Roman"/>
          <w:b/>
          <w:color w:val="000000"/>
          <w:sz w:val="24"/>
          <w:szCs w:val="24"/>
        </w:rPr>
      </w:pPr>
      <w:bookmarkStart w:id="45" w:name="_Toc93912514"/>
      <w:r w:rsidRPr="008E67CA">
        <w:rPr>
          <w:rFonts w:ascii="Times New Roman" w:eastAsia="Yu Gothic Light" w:hAnsi="Times New Roman" w:cs="Times New Roman"/>
          <w:b/>
          <w:color w:val="000000"/>
          <w:sz w:val="24"/>
          <w:szCs w:val="24"/>
        </w:rPr>
        <w:lastRenderedPageBreak/>
        <w:t>B. 2. 3. Öğrenci kabulü, önceki öğrenmenin tanınması ve kredilendirilmesi</w:t>
      </w:r>
      <w:bookmarkEnd w:id="45"/>
    </w:p>
    <w:p w14:paraId="69188D9B" w14:textId="77777777" w:rsidR="00810D45" w:rsidRPr="008E67CA" w:rsidRDefault="00810D45" w:rsidP="00810D45">
      <w:pPr>
        <w:spacing w:line="360" w:lineRule="auto"/>
        <w:jc w:val="both"/>
        <w:rPr>
          <w:rFonts w:ascii="Times New Roman" w:eastAsia="Calibri" w:hAnsi="Times New Roman" w:cs="Times New Roman"/>
          <w:sz w:val="24"/>
          <w:szCs w:val="24"/>
        </w:rPr>
      </w:pPr>
    </w:p>
    <w:p w14:paraId="62E3A893" w14:textId="77777777" w:rsidR="00990A22" w:rsidRPr="00483E5B" w:rsidRDefault="00990A22" w:rsidP="00990A22">
      <w:pPr>
        <w:spacing w:line="360" w:lineRule="auto"/>
        <w:jc w:val="both"/>
        <w:rPr>
          <w:rFonts w:ascii="Times New Roman" w:hAnsi="Times New Roman" w:cs="Times New Roman"/>
          <w:sz w:val="24"/>
          <w:szCs w:val="24"/>
        </w:rPr>
      </w:pPr>
      <w:r w:rsidRPr="00483E5B">
        <w:rPr>
          <w:rFonts w:ascii="Times New Roman" w:hAnsi="Times New Roman" w:cs="Times New Roman"/>
          <w:sz w:val="24"/>
          <w:szCs w:val="24"/>
        </w:rPr>
        <w:t xml:space="preserve">Eskişehir Osmangazi Üniversitesi, Biyoloji Bölümüne öğrenci kabulün de merkezi yerleştirmede Öğrenci Seçme ve Yerleştirme Merkezi (ÖSYM) tarafından </w:t>
      </w:r>
      <w:proofErr w:type="spellStart"/>
      <w:r w:rsidRPr="00483E5B">
        <w:rPr>
          <w:rFonts w:ascii="Times New Roman" w:hAnsi="Times New Roman" w:cs="Times New Roman"/>
          <w:sz w:val="24"/>
          <w:szCs w:val="24"/>
        </w:rPr>
        <w:t>uygulunan</w:t>
      </w:r>
      <w:proofErr w:type="spellEnd"/>
      <w:r w:rsidRPr="00483E5B">
        <w:rPr>
          <w:rFonts w:ascii="Times New Roman" w:hAnsi="Times New Roman" w:cs="Times New Roman"/>
          <w:sz w:val="24"/>
          <w:szCs w:val="24"/>
        </w:rPr>
        <w:t xml:space="preserve"> Yükseköğretim Kurumları Sınavı esas alınmaktadır. </w:t>
      </w:r>
      <w:proofErr w:type="gramStart"/>
      <w:r w:rsidRPr="00483E5B">
        <w:rPr>
          <w:rFonts w:ascii="Times New Roman" w:hAnsi="Times New Roman" w:cs="Times New Roman"/>
          <w:sz w:val="24"/>
          <w:szCs w:val="24"/>
        </w:rPr>
        <w:t xml:space="preserve">Merkezi yerleştirme dışında yurt içi, yurt dışı ve fakülte içi bölümler arası olmak üzere üç farklı yatay geçiş; ÖSYM tarafından yapılan dikey geçiş ve Üniversite içi çift ana dal ve </w:t>
      </w:r>
      <w:proofErr w:type="spellStart"/>
      <w:r w:rsidRPr="00483E5B">
        <w:rPr>
          <w:rFonts w:ascii="Times New Roman" w:hAnsi="Times New Roman" w:cs="Times New Roman"/>
          <w:sz w:val="24"/>
          <w:szCs w:val="24"/>
        </w:rPr>
        <w:t>yandal</w:t>
      </w:r>
      <w:proofErr w:type="spellEnd"/>
      <w:r w:rsidRPr="00483E5B">
        <w:rPr>
          <w:rFonts w:ascii="Times New Roman" w:hAnsi="Times New Roman" w:cs="Times New Roman"/>
          <w:sz w:val="24"/>
          <w:szCs w:val="24"/>
        </w:rPr>
        <w:t xml:space="preserve"> uygulaması ile de yönetmelik kurallarınca (</w:t>
      </w:r>
      <w:hyperlink r:id="rId73" w:history="1">
        <w:r w:rsidRPr="00483E5B">
          <w:rPr>
            <w:rStyle w:val="Kpr"/>
            <w:rFonts w:ascii="Times New Roman" w:hAnsi="Times New Roman" w:cs="Times New Roman"/>
            <w:sz w:val="24"/>
            <w:szCs w:val="24"/>
          </w:rPr>
          <w:t>https://oidb.ogu.edu.tr/Sayfa/Index/160/eskisehir-osmangazi-universitesi-cift-anadal-programi-yonergesi</w:t>
        </w:r>
      </w:hyperlink>
      <w:r w:rsidRPr="00483E5B">
        <w:rPr>
          <w:rFonts w:ascii="Times New Roman" w:hAnsi="Times New Roman" w:cs="Times New Roman"/>
          <w:sz w:val="24"/>
          <w:szCs w:val="24"/>
        </w:rPr>
        <w:t>) öğrenci kabul edilmektedir.</w:t>
      </w:r>
      <w:proofErr w:type="gramEnd"/>
    </w:p>
    <w:p w14:paraId="52C6FD19" w14:textId="77777777" w:rsidR="00990A22" w:rsidRPr="00483E5B" w:rsidRDefault="00990A22" w:rsidP="00990A22">
      <w:pPr>
        <w:spacing w:line="360" w:lineRule="auto"/>
        <w:jc w:val="both"/>
        <w:rPr>
          <w:rFonts w:ascii="Times New Roman" w:hAnsi="Times New Roman" w:cs="Times New Roman"/>
          <w:sz w:val="24"/>
          <w:szCs w:val="24"/>
        </w:rPr>
      </w:pPr>
      <w:r w:rsidRPr="00483E5B">
        <w:rPr>
          <w:rFonts w:ascii="Times New Roman" w:hAnsi="Times New Roman" w:cs="Times New Roman"/>
          <w:sz w:val="24"/>
          <w:szCs w:val="24"/>
        </w:rPr>
        <w:t>Diploma, derece ve diğer yeterliklerin tanınması ve sertifikalandırılmasında Eskişehir Osmangazi Üniversitesi diploma, diploma eki ve diğer belgelerin düzenlenmesine ilişkin yönerge dikkate alınmaktadır (</w:t>
      </w:r>
      <w:hyperlink r:id="rId74" w:history="1">
        <w:r w:rsidRPr="00483E5B">
          <w:rPr>
            <w:rStyle w:val="Kpr"/>
            <w:rFonts w:ascii="Times New Roman" w:hAnsi="Times New Roman" w:cs="Times New Roman"/>
            <w:sz w:val="24"/>
            <w:szCs w:val="24"/>
          </w:rPr>
          <w:t>https://oidb.ogu.edu.tr/Sayfa/Index/12/yonetmelikler</w:t>
        </w:r>
      </w:hyperlink>
      <w:r w:rsidRPr="00483E5B">
        <w:rPr>
          <w:rFonts w:ascii="Times New Roman" w:hAnsi="Times New Roman" w:cs="Times New Roman"/>
          <w:sz w:val="24"/>
          <w:szCs w:val="24"/>
        </w:rPr>
        <w:t xml:space="preserve"> ).</w:t>
      </w:r>
    </w:p>
    <w:p w14:paraId="36E87EED" w14:textId="77777777" w:rsidR="00990A22" w:rsidRPr="00483E5B" w:rsidRDefault="00990A22" w:rsidP="00990A22">
      <w:pPr>
        <w:spacing w:line="360" w:lineRule="auto"/>
        <w:jc w:val="both"/>
        <w:rPr>
          <w:rFonts w:ascii="Times New Roman" w:hAnsi="Times New Roman" w:cs="Times New Roman"/>
          <w:sz w:val="24"/>
          <w:szCs w:val="24"/>
        </w:rPr>
      </w:pPr>
      <w:r w:rsidRPr="00483E5B">
        <w:rPr>
          <w:rFonts w:ascii="Times New Roman" w:hAnsi="Times New Roman" w:cs="Times New Roman"/>
          <w:sz w:val="24"/>
          <w:szCs w:val="24"/>
        </w:rPr>
        <w:t>Öğrencilerin ülkemiz yükseköğretim sistemine ait veya denkliği kabul edilen yabancı ülke yükseköğretim programlarından aldıkları dersler, belgelenmesi halinde ESOGÜ Biyoloji Bölümü İntibak ve Eşdeğerlik Komisyonunca değerlendirilir. İlgili dersler için öğrenme çıktılarını elde ettiğine karar verilen öğrenciler söz konusu derslerden muaf olur ve bu not öğrencinin transkriptine işlenir.</w:t>
      </w:r>
    </w:p>
    <w:p w14:paraId="105A1195" w14:textId="77777777" w:rsidR="00990A22" w:rsidRPr="00483E5B" w:rsidRDefault="00990A22" w:rsidP="00990A22">
      <w:pPr>
        <w:spacing w:line="360" w:lineRule="auto"/>
        <w:jc w:val="both"/>
        <w:rPr>
          <w:rFonts w:ascii="Times New Roman" w:hAnsi="Times New Roman" w:cs="Times New Roman"/>
          <w:sz w:val="24"/>
          <w:szCs w:val="24"/>
        </w:rPr>
      </w:pPr>
      <w:r w:rsidRPr="00483E5B">
        <w:rPr>
          <w:rFonts w:ascii="Times New Roman" w:hAnsi="Times New Roman" w:cs="Times New Roman"/>
          <w:sz w:val="24"/>
          <w:szCs w:val="24"/>
        </w:rPr>
        <w:t xml:space="preserve">ÖSYM tarafından yapılan Dikey Geçiş Sınavı (DGS) ile ön lisans programlarından mezun olan adaylar, mezun oldukları alanların devamı niteliğindeki lisans programlarına yerleştirilebilmektedir. </w:t>
      </w:r>
      <w:proofErr w:type="gramStart"/>
      <w:r w:rsidRPr="00483E5B">
        <w:rPr>
          <w:rFonts w:ascii="Times New Roman" w:hAnsi="Times New Roman" w:cs="Times New Roman"/>
          <w:sz w:val="24"/>
          <w:szCs w:val="24"/>
        </w:rPr>
        <w:t>Lisans programlarına dikey geçişle kayıt yaptıracak adayların, ön lisans eğitimlerinde aldıkları eşdeğer kabul edilen derslere ait notlar, Not Durum Belgesine, Genel Not Ortalamasına katılmaksızın aynen aktarılmakta ve bu derslerin kredilerine göre lisans programından alması gereken dersler aşağıda verilen yönetmelik ve esaslara göre belirlenmektedir (</w:t>
      </w:r>
      <w:hyperlink r:id="rId75" w:history="1">
        <w:r w:rsidRPr="00483E5B">
          <w:rPr>
            <w:rStyle w:val="Kpr"/>
            <w:rFonts w:ascii="Times New Roman" w:hAnsi="Times New Roman" w:cs="Times New Roman"/>
            <w:sz w:val="24"/>
            <w:szCs w:val="24"/>
          </w:rPr>
          <w:t>https://kayit.ogu.edu.tr/Sayfa/Index/21/ders-muafiyet-islemleri</w:t>
        </w:r>
      </w:hyperlink>
      <w:r w:rsidRPr="00483E5B">
        <w:rPr>
          <w:rFonts w:ascii="Times New Roman" w:hAnsi="Times New Roman" w:cs="Times New Roman"/>
          <w:sz w:val="24"/>
          <w:szCs w:val="24"/>
        </w:rPr>
        <w:t>).</w:t>
      </w:r>
      <w:proofErr w:type="gramEnd"/>
    </w:p>
    <w:p w14:paraId="6A613F8B" w14:textId="0CBE35D2" w:rsidR="00990A22" w:rsidRPr="00483E5B" w:rsidRDefault="00990A22" w:rsidP="00990A22">
      <w:pPr>
        <w:spacing w:line="360" w:lineRule="auto"/>
        <w:jc w:val="both"/>
        <w:rPr>
          <w:rFonts w:ascii="Times New Roman" w:hAnsi="Times New Roman" w:cs="Times New Roman"/>
          <w:sz w:val="24"/>
          <w:szCs w:val="24"/>
        </w:rPr>
      </w:pPr>
      <w:r w:rsidRPr="00483E5B">
        <w:rPr>
          <w:rFonts w:ascii="Times New Roman" w:hAnsi="Times New Roman" w:cs="Times New Roman"/>
          <w:sz w:val="24"/>
          <w:szCs w:val="24"/>
        </w:rPr>
        <w:t xml:space="preserve">Üniversiteye yeni kayıt yaptıran öğrenciler, öğretim yılı başında Üniversitede yapılan muafiyet ve yabancı dil yeterlik sınavlarına katılarak başarılı olmaları halinde, Yabancı Dil Hazırlık sınıfından ve bazı zorunlu derslerden muaf olabilmektedir. Söz konusu geçişlerle Biyoloji programına kaydolan öğrencilerin ders intibakları, program intibak komisyonu tarafından yapılmaktadır. İntibakta başka kurumlarda ve/veya programlarda alınmış dersler ve kazanılmış kredilerin değerlendirilmesi 15.08.2018 tarihli ve 17/01 karar </w:t>
      </w:r>
      <w:proofErr w:type="spellStart"/>
      <w:r w:rsidRPr="00483E5B">
        <w:rPr>
          <w:rFonts w:ascii="Times New Roman" w:hAnsi="Times New Roman" w:cs="Times New Roman"/>
          <w:sz w:val="24"/>
          <w:szCs w:val="24"/>
        </w:rPr>
        <w:t>nolu</w:t>
      </w:r>
      <w:proofErr w:type="spellEnd"/>
      <w:r w:rsidRPr="00483E5B">
        <w:rPr>
          <w:rFonts w:ascii="Times New Roman" w:hAnsi="Times New Roman" w:cs="Times New Roman"/>
          <w:sz w:val="24"/>
          <w:szCs w:val="24"/>
        </w:rPr>
        <w:t xml:space="preserve"> Senato kararı) gereği ders eşdeğerlik ve intibak esaslarına göre yapılmaktadır.</w:t>
      </w:r>
    </w:p>
    <w:p w14:paraId="2FCF9D1A" w14:textId="768E9573" w:rsidR="00990A22" w:rsidRPr="000E7D1C" w:rsidRDefault="00990A22" w:rsidP="00990A22">
      <w:pPr>
        <w:spacing w:line="360" w:lineRule="auto"/>
        <w:jc w:val="both"/>
        <w:rPr>
          <w:rFonts w:ascii="Times New Roman" w:hAnsi="Times New Roman" w:cs="Times New Roman"/>
          <w:sz w:val="24"/>
          <w:szCs w:val="24"/>
        </w:rPr>
      </w:pPr>
      <w:r w:rsidRPr="000E7D1C">
        <w:rPr>
          <w:rFonts w:ascii="Times New Roman" w:hAnsi="Times New Roman" w:cs="Times New Roman"/>
          <w:sz w:val="24"/>
          <w:szCs w:val="24"/>
        </w:rPr>
        <w:lastRenderedPageBreak/>
        <w:t>Yabancı Öğrenci Sınavı (YÖS) ile gelen öğrencilerin kabulü Eskişehir Osmangazi Üniversitesi Yabancı Uyruklu Öğrenci Yönergesi” kapsamında yapılmaktadır (</w:t>
      </w:r>
      <w:hyperlink r:id="rId76" w:history="1">
        <w:r w:rsidR="000E7D1C" w:rsidRPr="000E7D1C">
          <w:rPr>
            <w:rStyle w:val="Kpr"/>
            <w:rFonts w:ascii="Times New Roman" w:hAnsi="Times New Roman" w:cs="Times New Roman"/>
            <w:sz w:val="24"/>
            <w:szCs w:val="24"/>
          </w:rPr>
          <w:t>https://oidb.ogu.edu.tr/Storage/OgrenciIsleri/Uploads/YURTDI%C5%9EINDAN-%C3%96%C4%9ERENC%C4%B0-BA%C5%9EVURU,-KABUL-ve-KAYIT-Y%C3%96NERGES%C4%B0.pdf</w:t>
        </w:r>
      </w:hyperlink>
      <w:r w:rsidR="000E7D1C" w:rsidRPr="000E7D1C">
        <w:rPr>
          <w:rFonts w:ascii="Times New Roman" w:hAnsi="Times New Roman" w:cs="Times New Roman"/>
          <w:sz w:val="24"/>
          <w:szCs w:val="24"/>
        </w:rPr>
        <w:t>)</w:t>
      </w:r>
      <w:r w:rsidRPr="000E7D1C">
        <w:rPr>
          <w:rFonts w:ascii="Times New Roman" w:hAnsi="Times New Roman" w:cs="Times New Roman"/>
          <w:sz w:val="24"/>
          <w:szCs w:val="24"/>
        </w:rPr>
        <w:t>.</w:t>
      </w:r>
    </w:p>
    <w:p w14:paraId="71602D49" w14:textId="4ACAAD9C" w:rsidR="00810D45" w:rsidRPr="008E67CA" w:rsidRDefault="00990A22" w:rsidP="00990A22">
      <w:pPr>
        <w:spacing w:line="360" w:lineRule="auto"/>
        <w:jc w:val="both"/>
        <w:rPr>
          <w:rFonts w:ascii="Times New Roman" w:eastAsia="Calibri" w:hAnsi="Times New Roman" w:cs="Times New Roman"/>
          <w:sz w:val="24"/>
          <w:szCs w:val="24"/>
        </w:rPr>
      </w:pPr>
      <w:r w:rsidRPr="00483E5B">
        <w:rPr>
          <w:rFonts w:ascii="Times New Roman" w:hAnsi="Times New Roman" w:cs="Times New Roman"/>
          <w:sz w:val="24"/>
          <w:szCs w:val="24"/>
        </w:rPr>
        <w:t>Uluslararası hareketlilik programları kapsamındaki öğrencilerin derslerinde diğer programlarda da geçerli olan AKTS (Avrupa Kredi ve Transfer Sistemi) sistemi kullanılmaktadır. Yurtdışına giden öğrencilerin aldıkları derslerin hangi derse ve krediye sayılacağı Uluslararası İlişkiler Birimiyle değerlendirilerek öğrenim anlaşmaları aracılığıyla tanınmaları garanti altına alınmaktadır.</w:t>
      </w:r>
    </w:p>
    <w:p w14:paraId="11B63292" w14:textId="77777777" w:rsidR="00810D45" w:rsidRPr="008E67CA" w:rsidRDefault="00810D45" w:rsidP="00810D45">
      <w:pPr>
        <w:spacing w:line="360" w:lineRule="auto"/>
        <w:ind w:firstLine="284"/>
        <w:jc w:val="both"/>
        <w:rPr>
          <w:rFonts w:ascii="Times New Roman" w:eastAsia="Calibri" w:hAnsi="Times New Roman" w:cs="Times New Roman"/>
          <w:sz w:val="24"/>
          <w:szCs w:val="24"/>
        </w:rPr>
      </w:pPr>
    </w:p>
    <w:p w14:paraId="15BED7FE" w14:textId="77777777" w:rsidR="00810D45" w:rsidRPr="008E67CA" w:rsidRDefault="00810D45" w:rsidP="00810D45">
      <w:pPr>
        <w:keepNext/>
        <w:keepLines/>
        <w:numPr>
          <w:ilvl w:val="0"/>
          <w:numId w:val="6"/>
        </w:numPr>
        <w:spacing w:before="40"/>
        <w:ind w:left="567" w:hanging="567"/>
        <w:outlineLvl w:val="2"/>
        <w:rPr>
          <w:rFonts w:ascii="Times New Roman" w:eastAsia="Yu Gothic Light" w:hAnsi="Times New Roman" w:cs="Times New Roman"/>
          <w:b/>
          <w:color w:val="000000"/>
          <w:sz w:val="24"/>
          <w:szCs w:val="24"/>
        </w:rPr>
      </w:pPr>
      <w:bookmarkStart w:id="46" w:name="_Toc93912515"/>
      <w:r w:rsidRPr="008E67CA">
        <w:rPr>
          <w:rFonts w:ascii="Times New Roman" w:eastAsia="Yu Gothic Light" w:hAnsi="Times New Roman" w:cs="Times New Roman"/>
          <w:b/>
          <w:color w:val="000000"/>
          <w:sz w:val="24"/>
          <w:szCs w:val="24"/>
        </w:rPr>
        <w:t>2. 4. Yeterliliklerin sertifikalandırılması ve Diploma</w:t>
      </w:r>
      <w:bookmarkEnd w:id="46"/>
    </w:p>
    <w:p w14:paraId="5570F3A7" w14:textId="77777777" w:rsidR="00810D45" w:rsidRPr="008E67CA" w:rsidRDefault="00810D45" w:rsidP="00810D45">
      <w:pPr>
        <w:spacing w:line="360" w:lineRule="auto"/>
        <w:ind w:left="720"/>
        <w:contextualSpacing/>
        <w:jc w:val="both"/>
        <w:rPr>
          <w:rFonts w:ascii="Times New Roman" w:eastAsia="Calibri" w:hAnsi="Times New Roman" w:cs="Times New Roman"/>
          <w:b/>
          <w:sz w:val="24"/>
          <w:szCs w:val="24"/>
        </w:rPr>
      </w:pPr>
    </w:p>
    <w:p w14:paraId="69403956" w14:textId="7FC83DA3" w:rsidR="00810D45" w:rsidRPr="008E67CA" w:rsidRDefault="00810D45" w:rsidP="00810D45">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t>Yeterliliklerin sertifikalandırılması ve diploma konusunda Eskişehir Osmangazi Üniversitesi’nin ilgili yönetmelik, yönerge ve senato kararları uygulanmaktadır (</w:t>
      </w:r>
      <w:hyperlink r:id="rId77" w:history="1">
        <w:r w:rsidRPr="008E67CA">
          <w:rPr>
            <w:rFonts w:ascii="Times New Roman" w:eastAsia="Calibri" w:hAnsi="Times New Roman" w:cs="Times New Roman"/>
            <w:color w:val="0563C1"/>
            <w:sz w:val="24"/>
            <w:szCs w:val="24"/>
            <w:u w:val="single"/>
          </w:rPr>
          <w:t>https://oidb.ogu.edu.tr/Sayfa/Index/12/yonetmelikler</w:t>
        </w:r>
      </w:hyperlink>
      <w:r w:rsidRPr="008E67CA">
        <w:rPr>
          <w:rFonts w:ascii="Times New Roman" w:eastAsia="Calibri" w:hAnsi="Times New Roman" w:cs="Times New Roman"/>
          <w:sz w:val="24"/>
          <w:szCs w:val="24"/>
        </w:rPr>
        <w:t>). Diploma, derece ve diğer yeterliklerin tanınma</w:t>
      </w:r>
      <w:r w:rsidR="00D83516">
        <w:rPr>
          <w:rFonts w:ascii="Times New Roman" w:eastAsia="Calibri" w:hAnsi="Times New Roman" w:cs="Times New Roman"/>
          <w:sz w:val="24"/>
          <w:szCs w:val="24"/>
        </w:rPr>
        <w:t>sı ve sertifikalandırılmasında d</w:t>
      </w:r>
      <w:r w:rsidRPr="008E67CA">
        <w:rPr>
          <w:rFonts w:ascii="Times New Roman" w:eastAsia="Calibri" w:hAnsi="Times New Roman" w:cs="Times New Roman"/>
          <w:sz w:val="24"/>
          <w:szCs w:val="24"/>
        </w:rPr>
        <w:t>iploma, diploma eki ve diğer belgelerin düzenlenmesine ilişkin yönerge dikkate alınmaktadır. Yönerge Öğrenci İşleri Daire Başkanlığı internet sayfasında yayımlanmıştır (</w:t>
      </w:r>
      <w:hyperlink r:id="rId78" w:history="1">
        <w:r w:rsidRPr="008E67CA">
          <w:rPr>
            <w:rFonts w:ascii="Times New Roman" w:eastAsia="Calibri" w:hAnsi="Times New Roman" w:cs="Times New Roman"/>
            <w:color w:val="0563C1"/>
            <w:sz w:val="24"/>
            <w:szCs w:val="24"/>
            <w:u w:val="single"/>
          </w:rPr>
          <w:t>https://oidb.ogu.edu.tr/Sayfa/Index/125/esogu-diploma-diploma-eki-ve-diger-belgelerin-duzenlenmesine-iliskin-yonerge</w:t>
        </w:r>
      </w:hyperlink>
      <w:r w:rsidRPr="008E67CA">
        <w:rPr>
          <w:rFonts w:ascii="Times New Roman" w:eastAsia="Calibri" w:hAnsi="Times New Roman" w:cs="Times New Roman"/>
          <w:sz w:val="24"/>
          <w:szCs w:val="24"/>
        </w:rPr>
        <w:t xml:space="preserve">). </w:t>
      </w:r>
    </w:p>
    <w:p w14:paraId="5FE4991E" w14:textId="0C67B5AF" w:rsidR="00810D45" w:rsidRPr="008E67CA" w:rsidRDefault="00810D45" w:rsidP="00810D45">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t xml:space="preserve">Merkezi yerleştirmenin dışında gelen öğrenciler için yatay geçiş, yabancı uyruklu öğrenci sınavı, eşdeğer sınavlar (YÖS), çift ana dal programı (ÇAP), yan dal öğrenci kabullerinde uygulanan </w:t>
      </w:r>
      <w:proofErr w:type="gramStart"/>
      <w:r w:rsidRPr="008E67CA">
        <w:rPr>
          <w:rFonts w:ascii="Times New Roman" w:eastAsia="Calibri" w:hAnsi="Times New Roman" w:cs="Times New Roman"/>
          <w:sz w:val="24"/>
          <w:szCs w:val="24"/>
        </w:rPr>
        <w:t>kriterler</w:t>
      </w:r>
      <w:proofErr w:type="gramEnd"/>
      <w:r w:rsidRPr="008E67CA">
        <w:rPr>
          <w:rFonts w:ascii="Times New Roman" w:eastAsia="Calibri" w:hAnsi="Times New Roman" w:cs="Times New Roman"/>
          <w:sz w:val="24"/>
          <w:szCs w:val="24"/>
        </w:rPr>
        <w:t xml:space="preserve"> kullanılmaktadır (</w:t>
      </w:r>
      <w:hyperlink r:id="rId79" w:history="1">
        <w:r w:rsidR="000E7D1C" w:rsidRPr="008B67AC">
          <w:rPr>
            <w:rStyle w:val="Kpr"/>
            <w:rFonts w:ascii="Times New Roman" w:eastAsia="Calibri" w:hAnsi="Times New Roman" w:cs="Times New Roman"/>
            <w:sz w:val="24"/>
            <w:szCs w:val="24"/>
          </w:rPr>
          <w:t>https://oidb.ogu.edu.tr/Sayfa/Index/150</w:t>
        </w:r>
      </w:hyperlink>
      <w:r w:rsidR="000E7D1C">
        <w:rPr>
          <w:rFonts w:ascii="Times New Roman" w:eastAsia="Calibri" w:hAnsi="Times New Roman" w:cs="Times New Roman"/>
          <w:sz w:val="24"/>
          <w:szCs w:val="24"/>
        </w:rPr>
        <w:t>).</w:t>
      </w:r>
    </w:p>
    <w:p w14:paraId="5FD2FDEC" w14:textId="7C802826" w:rsidR="00810D45" w:rsidRDefault="00810D45" w:rsidP="00810D45">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t>Biyoloji programına kayıtlı bir öğrencinin kayıt olduğu dönemde geçerli olan mezuniyet şablonundaki tüm derslerini başarmış olması, FF, DZ ya da YZ notunun olmaması gerekir. Ayrıca öğrencinin asgari 240 AKTS kredisini sağlaması ve genel not ortalamasının 4,00 üzerinden en az 2,00 olması gerekmektedir.</w:t>
      </w:r>
    </w:p>
    <w:p w14:paraId="5B913150" w14:textId="3652317D" w:rsidR="000E7D1C" w:rsidRDefault="000E7D1C" w:rsidP="00810D45">
      <w:pPr>
        <w:spacing w:line="360" w:lineRule="auto"/>
        <w:jc w:val="both"/>
        <w:rPr>
          <w:rFonts w:ascii="Times New Roman" w:eastAsia="Calibri" w:hAnsi="Times New Roman" w:cs="Times New Roman"/>
          <w:sz w:val="24"/>
          <w:szCs w:val="24"/>
        </w:rPr>
      </w:pPr>
    </w:p>
    <w:p w14:paraId="0A4153CB" w14:textId="77777777" w:rsidR="00D83516" w:rsidRPr="008E67CA" w:rsidRDefault="00D83516" w:rsidP="00810D45">
      <w:pPr>
        <w:spacing w:line="360" w:lineRule="auto"/>
        <w:jc w:val="both"/>
        <w:rPr>
          <w:rFonts w:ascii="Times New Roman" w:eastAsia="Calibri" w:hAnsi="Times New Roman" w:cs="Times New Roman"/>
          <w:sz w:val="24"/>
          <w:szCs w:val="24"/>
        </w:rPr>
      </w:pPr>
    </w:p>
    <w:p w14:paraId="3C642166" w14:textId="77777777" w:rsidR="00810D45" w:rsidRPr="008E67CA" w:rsidRDefault="00810D45" w:rsidP="00810D45">
      <w:pPr>
        <w:keepNext/>
        <w:keepLines/>
        <w:spacing w:before="40" w:line="276" w:lineRule="auto"/>
        <w:outlineLvl w:val="1"/>
        <w:rPr>
          <w:rFonts w:ascii="Times New Roman" w:eastAsia="Yu Gothic Light" w:hAnsi="Times New Roman" w:cs="Times New Roman"/>
          <w:b/>
          <w:color w:val="000000"/>
          <w:sz w:val="24"/>
          <w:szCs w:val="24"/>
        </w:rPr>
      </w:pPr>
      <w:bookmarkStart w:id="47" w:name="_Toc93912516"/>
      <w:r w:rsidRPr="008E67CA">
        <w:rPr>
          <w:rFonts w:ascii="Times New Roman" w:eastAsia="Yu Gothic Light" w:hAnsi="Times New Roman" w:cs="Times New Roman"/>
          <w:b/>
          <w:color w:val="000000"/>
          <w:sz w:val="24"/>
          <w:szCs w:val="24"/>
        </w:rPr>
        <w:lastRenderedPageBreak/>
        <w:t>B.3. Öğrenme Kaynakları ve Akademik Destek Hizmetleri</w:t>
      </w:r>
      <w:bookmarkEnd w:id="47"/>
      <w:r w:rsidRPr="008E67CA">
        <w:rPr>
          <w:rFonts w:ascii="Times New Roman" w:eastAsia="Yu Gothic Light" w:hAnsi="Times New Roman" w:cs="Times New Roman"/>
          <w:b/>
          <w:color w:val="000000"/>
          <w:sz w:val="24"/>
          <w:szCs w:val="24"/>
        </w:rPr>
        <w:t xml:space="preserve"> </w:t>
      </w:r>
    </w:p>
    <w:p w14:paraId="686217A6" w14:textId="77777777" w:rsidR="00810D45" w:rsidRPr="008E67CA" w:rsidRDefault="00810D45" w:rsidP="00810D45">
      <w:pPr>
        <w:rPr>
          <w:rFonts w:ascii="Calibri" w:eastAsia="Calibri" w:hAnsi="Calibri" w:cs="Times New Roman"/>
          <w:sz w:val="24"/>
          <w:szCs w:val="24"/>
        </w:rPr>
      </w:pPr>
    </w:p>
    <w:p w14:paraId="23F74CC5" w14:textId="440BF2ED" w:rsidR="00810D45" w:rsidRPr="008E67CA" w:rsidRDefault="00810D45" w:rsidP="00810D45">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t xml:space="preserve">2022-2023 Eğitim Öğretim Yılı Güz Dönemiyle birlikte Eskişehir Osmangazi Üniversitesi Fen Fakültesi Biyoloji Bölümüne ilk kez katılım yapan öğrencilerin akademik ve sosyal uyumunu </w:t>
      </w:r>
      <w:r w:rsidRPr="0073111B">
        <w:rPr>
          <w:rFonts w:ascii="Times New Roman" w:eastAsia="Calibri" w:hAnsi="Times New Roman" w:cs="Times New Roman"/>
          <w:sz w:val="24"/>
          <w:szCs w:val="24"/>
        </w:rPr>
        <w:t>destekleyici eğitimler verilmiş, tanıtım etkinlikleri gerçekleştirilmişti</w:t>
      </w:r>
      <w:r w:rsidR="0073111B" w:rsidRPr="0073111B">
        <w:rPr>
          <w:rFonts w:ascii="Times New Roman" w:eastAsia="Calibri" w:hAnsi="Times New Roman" w:cs="Times New Roman"/>
          <w:sz w:val="24"/>
          <w:szCs w:val="24"/>
        </w:rPr>
        <w:t xml:space="preserve">r </w:t>
      </w:r>
      <w:r w:rsidRPr="0073111B">
        <w:rPr>
          <w:rFonts w:ascii="Times New Roman" w:eastAsia="Calibri" w:hAnsi="Times New Roman" w:cs="Times New Roman"/>
          <w:sz w:val="24"/>
          <w:szCs w:val="24"/>
        </w:rPr>
        <w:t>(</w:t>
      </w:r>
      <w:hyperlink r:id="rId80" w:history="1">
        <w:r w:rsidRPr="0073111B">
          <w:rPr>
            <w:rStyle w:val="Kpr"/>
            <w:rFonts w:ascii="Times New Roman" w:eastAsia="Calibri" w:hAnsi="Times New Roman" w:cs="Times New Roman"/>
            <w:sz w:val="24"/>
            <w:szCs w:val="24"/>
          </w:rPr>
          <w:t>https://biyoloji.ogu.edu.tr/Duyuru/Detay/225/2022-2023-egitim-ogretim-akademik-yili-oryantasyon-egitimi</w:t>
        </w:r>
      </w:hyperlink>
      <w:r w:rsidRPr="0073111B">
        <w:rPr>
          <w:rFonts w:ascii="Times New Roman" w:eastAsia="Calibri" w:hAnsi="Times New Roman" w:cs="Times New Roman"/>
          <w:sz w:val="24"/>
          <w:szCs w:val="24"/>
        </w:rPr>
        <w:t>)</w:t>
      </w:r>
      <w:r w:rsidR="0073111B" w:rsidRPr="0073111B">
        <w:rPr>
          <w:rFonts w:ascii="Times New Roman" w:eastAsia="Calibri" w:hAnsi="Times New Roman" w:cs="Times New Roman"/>
          <w:sz w:val="24"/>
          <w:szCs w:val="24"/>
        </w:rPr>
        <w:t>.</w:t>
      </w:r>
    </w:p>
    <w:p w14:paraId="6148F110" w14:textId="77777777" w:rsidR="00810D45" w:rsidRPr="008E67CA" w:rsidRDefault="00810D45" w:rsidP="00810D45">
      <w:pPr>
        <w:spacing w:line="360" w:lineRule="auto"/>
        <w:jc w:val="both"/>
        <w:rPr>
          <w:rFonts w:ascii="Times New Roman" w:eastAsia="Calibri" w:hAnsi="Times New Roman" w:cs="Times New Roman"/>
          <w:sz w:val="24"/>
          <w:szCs w:val="24"/>
        </w:rPr>
      </w:pPr>
    </w:p>
    <w:p w14:paraId="4654E84D" w14:textId="77777777" w:rsidR="00810D45" w:rsidRPr="008E67CA" w:rsidRDefault="00810D45" w:rsidP="00810D45">
      <w:pPr>
        <w:keepNext/>
        <w:keepLines/>
        <w:spacing w:before="40"/>
        <w:outlineLvl w:val="2"/>
        <w:rPr>
          <w:rFonts w:ascii="Times New Roman" w:eastAsia="Yu Gothic Light" w:hAnsi="Times New Roman" w:cs="Times New Roman"/>
          <w:b/>
          <w:color w:val="000000"/>
          <w:sz w:val="24"/>
          <w:szCs w:val="24"/>
        </w:rPr>
      </w:pPr>
      <w:bookmarkStart w:id="48" w:name="_Toc93912517"/>
      <w:r w:rsidRPr="008E67CA">
        <w:rPr>
          <w:rFonts w:ascii="Times New Roman" w:eastAsia="Yu Gothic Light" w:hAnsi="Times New Roman" w:cs="Times New Roman"/>
          <w:b/>
          <w:color w:val="000000"/>
          <w:sz w:val="24"/>
          <w:szCs w:val="24"/>
        </w:rPr>
        <w:t>B.3.1. Öğrenme ortam ve kaynakları</w:t>
      </w:r>
      <w:bookmarkEnd w:id="48"/>
    </w:p>
    <w:p w14:paraId="4260A49E" w14:textId="77777777" w:rsidR="00810D45" w:rsidRPr="008E67CA" w:rsidRDefault="00810D45" w:rsidP="00810D45">
      <w:pPr>
        <w:rPr>
          <w:rFonts w:ascii="Calibri" w:eastAsia="Calibri" w:hAnsi="Calibri" w:cs="Times New Roman"/>
          <w:sz w:val="24"/>
          <w:szCs w:val="24"/>
        </w:rPr>
      </w:pPr>
    </w:p>
    <w:p w14:paraId="6B1067D5" w14:textId="77777777" w:rsidR="0073111B" w:rsidRPr="0084220A" w:rsidRDefault="0073111B" w:rsidP="0073111B">
      <w:pPr>
        <w:spacing w:line="360" w:lineRule="auto"/>
        <w:jc w:val="both"/>
        <w:rPr>
          <w:rFonts w:ascii="Times New Roman" w:hAnsi="Times New Roman" w:cs="Times New Roman"/>
          <w:sz w:val="24"/>
          <w:szCs w:val="24"/>
        </w:rPr>
      </w:pPr>
      <w:r w:rsidRPr="008E1DB9">
        <w:rPr>
          <w:rFonts w:ascii="Times New Roman" w:hAnsi="Times New Roman" w:cs="Times New Roman"/>
          <w:sz w:val="24"/>
          <w:szCs w:val="24"/>
        </w:rPr>
        <w:t xml:space="preserve">Bölümümüz lisans öğrencileri dersleri bölüme ait </w:t>
      </w:r>
      <w:proofErr w:type="spellStart"/>
      <w:r w:rsidRPr="008E1DB9">
        <w:rPr>
          <w:rFonts w:ascii="Times New Roman" w:hAnsi="Times New Roman" w:cs="Times New Roman"/>
          <w:sz w:val="24"/>
          <w:szCs w:val="24"/>
        </w:rPr>
        <w:t>herbiri</w:t>
      </w:r>
      <w:proofErr w:type="spellEnd"/>
      <w:r w:rsidRPr="008E1DB9">
        <w:rPr>
          <w:rFonts w:ascii="Times New Roman" w:hAnsi="Times New Roman" w:cs="Times New Roman"/>
          <w:sz w:val="24"/>
          <w:szCs w:val="24"/>
        </w:rPr>
        <w:t xml:space="preserve"> 70 m2 kapasiteli 4 adet derslikte takip etmektedirler. Tüm dersliklerde </w:t>
      </w:r>
      <w:proofErr w:type="gramStart"/>
      <w:r w:rsidRPr="008E1DB9">
        <w:rPr>
          <w:rFonts w:ascii="Times New Roman" w:hAnsi="Times New Roman" w:cs="Times New Roman"/>
          <w:sz w:val="24"/>
          <w:szCs w:val="24"/>
        </w:rPr>
        <w:t>projeksiyon</w:t>
      </w:r>
      <w:proofErr w:type="gramEnd"/>
      <w:r w:rsidRPr="008E1DB9">
        <w:rPr>
          <w:rFonts w:ascii="Times New Roman" w:hAnsi="Times New Roman" w:cs="Times New Roman"/>
          <w:sz w:val="24"/>
          <w:szCs w:val="24"/>
        </w:rPr>
        <w:t xml:space="preserve"> cihazı ve sunum alt yapısı bulunmaktadır. Uygulama çalışmalarında ise 3 adet (Genel Biyoloji, Zooloji, Botanik) öğrenci laboratuvarlarında ve 18 farklı araştırma laboratuvarlarından faydalanabilirler. Tüm bu laboratuvarlarda temel biyolojik araştırmalar için gerekli olan teknik cihazlar (Mikroskop, görüntüleme sistemi, PCR, </w:t>
      </w:r>
      <w:proofErr w:type="gramStart"/>
      <w:r w:rsidRPr="008E1DB9">
        <w:rPr>
          <w:rFonts w:ascii="Times New Roman" w:hAnsi="Times New Roman" w:cs="Times New Roman"/>
          <w:sz w:val="24"/>
          <w:szCs w:val="24"/>
        </w:rPr>
        <w:t>steril</w:t>
      </w:r>
      <w:proofErr w:type="gramEnd"/>
      <w:r w:rsidRPr="008E1DB9">
        <w:rPr>
          <w:rFonts w:ascii="Times New Roman" w:hAnsi="Times New Roman" w:cs="Times New Roman"/>
          <w:sz w:val="24"/>
          <w:szCs w:val="24"/>
        </w:rPr>
        <w:t xml:space="preserve"> kabin, </w:t>
      </w:r>
      <w:proofErr w:type="spellStart"/>
      <w:r w:rsidRPr="008E1DB9">
        <w:rPr>
          <w:rFonts w:ascii="Times New Roman" w:hAnsi="Times New Roman" w:cs="Times New Roman"/>
          <w:sz w:val="24"/>
          <w:szCs w:val="24"/>
        </w:rPr>
        <w:t>inkübatör</w:t>
      </w:r>
      <w:proofErr w:type="spellEnd"/>
      <w:r w:rsidRPr="008E1DB9">
        <w:rPr>
          <w:rFonts w:ascii="Times New Roman" w:hAnsi="Times New Roman" w:cs="Times New Roman"/>
          <w:sz w:val="24"/>
          <w:szCs w:val="24"/>
        </w:rPr>
        <w:t xml:space="preserve">, su banyosu, manyetik karıştırıcı, </w:t>
      </w:r>
      <w:proofErr w:type="spellStart"/>
      <w:r w:rsidRPr="008E1DB9">
        <w:rPr>
          <w:rFonts w:ascii="Times New Roman" w:hAnsi="Times New Roman" w:cs="Times New Roman"/>
          <w:sz w:val="24"/>
          <w:szCs w:val="24"/>
        </w:rPr>
        <w:t>vorteks</w:t>
      </w:r>
      <w:proofErr w:type="spellEnd"/>
      <w:r w:rsidRPr="008E1DB9">
        <w:rPr>
          <w:rFonts w:ascii="Times New Roman" w:hAnsi="Times New Roman" w:cs="Times New Roman"/>
          <w:sz w:val="24"/>
          <w:szCs w:val="24"/>
        </w:rPr>
        <w:t xml:space="preserve">, otoklav, jel </w:t>
      </w:r>
      <w:proofErr w:type="spellStart"/>
      <w:r w:rsidRPr="008E1DB9">
        <w:rPr>
          <w:rFonts w:ascii="Times New Roman" w:hAnsi="Times New Roman" w:cs="Times New Roman"/>
          <w:sz w:val="24"/>
          <w:szCs w:val="24"/>
        </w:rPr>
        <w:t>elektroforezi</w:t>
      </w:r>
      <w:proofErr w:type="spellEnd"/>
      <w:r w:rsidRPr="008E1DB9">
        <w:rPr>
          <w:rFonts w:ascii="Times New Roman" w:hAnsi="Times New Roman" w:cs="Times New Roman"/>
          <w:sz w:val="24"/>
          <w:szCs w:val="24"/>
        </w:rPr>
        <w:t xml:space="preserve">, jel görüntüleme cihazı, HPLC </w:t>
      </w:r>
      <w:proofErr w:type="spellStart"/>
      <w:r w:rsidRPr="008E1DB9">
        <w:rPr>
          <w:rFonts w:ascii="Times New Roman" w:hAnsi="Times New Roman" w:cs="Times New Roman"/>
          <w:sz w:val="24"/>
          <w:szCs w:val="24"/>
        </w:rPr>
        <w:t>vb</w:t>
      </w:r>
      <w:proofErr w:type="spellEnd"/>
      <w:r w:rsidRPr="008E1DB9">
        <w:rPr>
          <w:rFonts w:ascii="Times New Roman" w:hAnsi="Times New Roman" w:cs="Times New Roman"/>
          <w:sz w:val="24"/>
          <w:szCs w:val="24"/>
        </w:rPr>
        <w:t xml:space="preserve"> ) mevcut olup öğrenciler pratik yapma imkanına sahiptirler.</w:t>
      </w:r>
      <w:r w:rsidRPr="0084220A">
        <w:rPr>
          <w:rFonts w:ascii="Times New Roman" w:hAnsi="Times New Roman" w:cs="Times New Roman"/>
          <w:sz w:val="24"/>
          <w:szCs w:val="24"/>
        </w:rPr>
        <w:t xml:space="preserve"> </w:t>
      </w:r>
    </w:p>
    <w:p w14:paraId="6F6C425A" w14:textId="77777777" w:rsidR="0073111B" w:rsidRDefault="0073111B" w:rsidP="0073111B">
      <w:pPr>
        <w:spacing w:line="360" w:lineRule="auto"/>
        <w:jc w:val="both"/>
        <w:rPr>
          <w:rFonts w:ascii="Times New Roman" w:hAnsi="Times New Roman" w:cs="Times New Roman"/>
          <w:sz w:val="24"/>
          <w:szCs w:val="24"/>
        </w:rPr>
      </w:pPr>
      <w:r w:rsidRPr="008E1DB9">
        <w:rPr>
          <w:rFonts w:ascii="Times New Roman" w:hAnsi="Times New Roman" w:cs="Times New Roman"/>
          <w:sz w:val="24"/>
          <w:szCs w:val="24"/>
        </w:rPr>
        <w:t>Öğrencilerin derslerde ihtiyaç duyacakları kaynak kitap, ders notu vb</w:t>
      </w:r>
      <w:r>
        <w:rPr>
          <w:rFonts w:ascii="Times New Roman" w:hAnsi="Times New Roman" w:cs="Times New Roman"/>
          <w:sz w:val="24"/>
          <w:szCs w:val="24"/>
        </w:rPr>
        <w:t>.</w:t>
      </w:r>
      <w:r w:rsidRPr="008E1DB9">
        <w:rPr>
          <w:rFonts w:ascii="Times New Roman" w:hAnsi="Times New Roman" w:cs="Times New Roman"/>
          <w:sz w:val="24"/>
          <w:szCs w:val="24"/>
        </w:rPr>
        <w:t xml:space="preserve"> materyal, ilgili dersin öğretim elemanı tarafından önerilmekte ve sağlanmaktadır. Öğrencilere yönelik eğitim-öğretim </w:t>
      </w:r>
      <w:proofErr w:type="spellStart"/>
      <w:r w:rsidRPr="008E1DB9">
        <w:rPr>
          <w:rFonts w:ascii="Times New Roman" w:hAnsi="Times New Roman" w:cs="Times New Roman"/>
          <w:sz w:val="24"/>
          <w:szCs w:val="24"/>
        </w:rPr>
        <w:t>faaaliyetleri</w:t>
      </w:r>
      <w:proofErr w:type="spellEnd"/>
      <w:r w:rsidRPr="008E1DB9">
        <w:rPr>
          <w:rFonts w:ascii="Times New Roman" w:hAnsi="Times New Roman" w:cs="Times New Roman"/>
          <w:sz w:val="24"/>
          <w:szCs w:val="24"/>
        </w:rPr>
        <w:t xml:space="preserve"> ile ilgili tüm duyurular bölüm web sayfasında güncel olarak yayınlanmaktadır. Lisans programında yer alan tüm derslerin ders izlenceleri ve program eğitim amaçlarına öğrenci bölüm web sayfası üzerinden ulaşabilir</w:t>
      </w:r>
      <w:r>
        <w:rPr>
          <w:rFonts w:ascii="Times New Roman" w:hAnsi="Times New Roman" w:cs="Times New Roman"/>
          <w:sz w:val="24"/>
          <w:szCs w:val="24"/>
        </w:rPr>
        <w:t>:</w:t>
      </w:r>
    </w:p>
    <w:p w14:paraId="273A5DB9" w14:textId="77777777" w:rsidR="0073111B" w:rsidRDefault="0073111B" w:rsidP="007311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81" w:history="1">
        <w:r w:rsidRPr="007073D0">
          <w:rPr>
            <w:rStyle w:val="Kpr"/>
            <w:rFonts w:ascii="Times New Roman" w:hAnsi="Times New Roman" w:cs="Times New Roman"/>
            <w:sz w:val="24"/>
            <w:szCs w:val="24"/>
          </w:rPr>
          <w:t>https://biyoloji.ogu.edu.tr/Sayfa/Index/41/ders-icerikleri-ve-yonetmelikler</w:t>
        </w:r>
      </w:hyperlink>
      <w:r>
        <w:rPr>
          <w:rFonts w:ascii="Times New Roman" w:hAnsi="Times New Roman" w:cs="Times New Roman"/>
          <w:sz w:val="24"/>
          <w:szCs w:val="24"/>
        </w:rPr>
        <w:t>).</w:t>
      </w:r>
    </w:p>
    <w:p w14:paraId="052A52C2" w14:textId="4F5D1A05" w:rsidR="0073111B" w:rsidRPr="0084220A" w:rsidRDefault="0073111B" w:rsidP="0073111B">
      <w:pPr>
        <w:spacing w:line="360" w:lineRule="auto"/>
        <w:jc w:val="both"/>
        <w:rPr>
          <w:rFonts w:ascii="Times New Roman" w:hAnsi="Times New Roman" w:cs="Times New Roman"/>
          <w:sz w:val="24"/>
          <w:szCs w:val="24"/>
        </w:rPr>
      </w:pPr>
      <w:r w:rsidRPr="00B743FA">
        <w:rPr>
          <w:rFonts w:ascii="Times New Roman" w:hAnsi="Times New Roman" w:cs="Times New Roman"/>
          <w:sz w:val="24"/>
          <w:szCs w:val="24"/>
        </w:rPr>
        <w:t>Üniversitemiz ana sayfasında öğrenci sekmesi altında öğrenciler eğitim ve öğretimleri ile ilgili tüm bilgi ve dokümanlara ulaşabilmektedirler</w:t>
      </w:r>
      <w:r w:rsidR="00BA62BD">
        <w:rPr>
          <w:rFonts w:ascii="Times New Roman" w:hAnsi="Times New Roman" w:cs="Times New Roman"/>
          <w:sz w:val="24"/>
          <w:szCs w:val="24"/>
        </w:rPr>
        <w:t xml:space="preserve"> (</w:t>
      </w:r>
      <w:hyperlink r:id="rId82" w:history="1">
        <w:r w:rsidR="00BA62BD" w:rsidRPr="00290D8E">
          <w:rPr>
            <w:rStyle w:val="Kpr"/>
            <w:rFonts w:ascii="Times New Roman" w:hAnsi="Times New Roman" w:cs="Times New Roman"/>
            <w:sz w:val="24"/>
            <w:szCs w:val="24"/>
          </w:rPr>
          <w:t>https://oidb.ogu.edu.tr/</w:t>
        </w:r>
      </w:hyperlink>
      <w:r w:rsidR="00BA62BD">
        <w:rPr>
          <w:rFonts w:ascii="Times New Roman" w:hAnsi="Times New Roman" w:cs="Times New Roman"/>
          <w:sz w:val="24"/>
          <w:szCs w:val="24"/>
        </w:rPr>
        <w:t>)</w:t>
      </w:r>
      <w:r w:rsidRPr="00B743FA">
        <w:rPr>
          <w:rFonts w:ascii="Times New Roman" w:hAnsi="Times New Roman" w:cs="Times New Roman"/>
          <w:sz w:val="24"/>
          <w:szCs w:val="24"/>
        </w:rPr>
        <w:t>.</w:t>
      </w:r>
    </w:p>
    <w:p w14:paraId="43B59A11" w14:textId="49F6706E" w:rsidR="0073111B" w:rsidRPr="00253850" w:rsidRDefault="0073111B" w:rsidP="0073111B">
      <w:pPr>
        <w:spacing w:line="360" w:lineRule="auto"/>
        <w:jc w:val="both"/>
        <w:rPr>
          <w:rFonts w:ascii="Times New Roman" w:hAnsi="Times New Roman" w:cs="Times New Roman"/>
          <w:sz w:val="24"/>
          <w:szCs w:val="24"/>
        </w:rPr>
      </w:pPr>
      <w:r w:rsidRPr="00253850">
        <w:rPr>
          <w:rFonts w:ascii="Times New Roman" w:hAnsi="Times New Roman" w:cs="Times New Roman"/>
          <w:sz w:val="24"/>
          <w:szCs w:val="24"/>
        </w:rPr>
        <w:t>Üniversitemiz Uzakt</w:t>
      </w:r>
      <w:r w:rsidR="00D83516">
        <w:rPr>
          <w:rFonts w:ascii="Times New Roman" w:hAnsi="Times New Roman" w:cs="Times New Roman"/>
          <w:sz w:val="24"/>
          <w:szCs w:val="24"/>
        </w:rPr>
        <w:t>an Eğitim Uygulama ve Araştırma</w:t>
      </w:r>
      <w:r w:rsidR="00535D87">
        <w:rPr>
          <w:rFonts w:ascii="Times New Roman" w:hAnsi="Times New Roman" w:cs="Times New Roman"/>
          <w:sz w:val="24"/>
          <w:szCs w:val="24"/>
        </w:rPr>
        <w:t xml:space="preserve"> </w:t>
      </w:r>
      <w:r w:rsidRPr="00253850">
        <w:rPr>
          <w:rFonts w:ascii="Times New Roman" w:hAnsi="Times New Roman" w:cs="Times New Roman"/>
          <w:sz w:val="24"/>
          <w:szCs w:val="24"/>
        </w:rPr>
        <w:t>Merkezi (ESUZEM) öğrenme yönetim sistemi aktif olarak kullanılmaktadır (</w:t>
      </w:r>
      <w:hyperlink r:id="rId83" w:history="1">
        <w:r w:rsidR="00BA62BD" w:rsidRPr="00290D8E">
          <w:rPr>
            <w:rStyle w:val="Kpr"/>
            <w:rFonts w:ascii="Times New Roman" w:hAnsi="Times New Roman" w:cs="Times New Roman"/>
            <w:sz w:val="24"/>
            <w:szCs w:val="24"/>
          </w:rPr>
          <w:t>https://uzemoys.ogu.edu.tr/</w:t>
        </w:r>
      </w:hyperlink>
      <w:r w:rsidR="00BA62BD">
        <w:rPr>
          <w:rFonts w:ascii="Times New Roman" w:hAnsi="Times New Roman" w:cs="Times New Roman"/>
          <w:sz w:val="24"/>
          <w:szCs w:val="24"/>
        </w:rPr>
        <w:t>)</w:t>
      </w:r>
      <w:r w:rsidRPr="00253850">
        <w:rPr>
          <w:rFonts w:ascii="Times New Roman" w:hAnsi="Times New Roman" w:cs="Times New Roman"/>
          <w:sz w:val="24"/>
          <w:szCs w:val="24"/>
        </w:rPr>
        <w:t xml:space="preserve">. “Öğrenme materyallerini düzenleme, paylaşma ve tartışma, dersleri yönetme, ödev alma, bu ödevlere ilişkin geri bildirim sağlama, öğrenen, öğretmen ve sistem kayıtlarını tutma, rapor alma gibi işlevleri” yerine getirmek için öğrenme yönetim sistemi kullanılmaktadır. Bu sistem üzerinde dersler </w:t>
      </w:r>
      <w:r w:rsidRPr="00253850">
        <w:rPr>
          <w:rFonts w:ascii="Times New Roman" w:hAnsi="Times New Roman" w:cs="Times New Roman"/>
          <w:sz w:val="24"/>
          <w:szCs w:val="24"/>
        </w:rPr>
        <w:lastRenderedPageBreak/>
        <w:t>tanımlanarak, öğretim materyalleri yüklenmekte, kullanıcıların bunlara erişimi sağlanmakta, dersler yürütülmekte, ödev verilmekte, toplanmakta, değerlendirilip dönüt verilmekte ayrıca sınavlar gerçekleştirilmektedir. Öğrencilerin ders materyallerine istedikleri zaman diliminde ve istedikleri kadar ulaşabilmelerine imkân tanınarak öğrenme süreci yürütülmektedir</w:t>
      </w:r>
      <w:r>
        <w:rPr>
          <w:rFonts w:ascii="Times New Roman" w:hAnsi="Times New Roman" w:cs="Times New Roman"/>
          <w:sz w:val="24"/>
          <w:szCs w:val="24"/>
        </w:rPr>
        <w:t>.</w:t>
      </w:r>
    </w:p>
    <w:p w14:paraId="28E463DB" w14:textId="77777777" w:rsidR="0073111B" w:rsidRDefault="0073111B" w:rsidP="0073111B">
      <w:pPr>
        <w:spacing w:line="360" w:lineRule="auto"/>
        <w:jc w:val="both"/>
        <w:rPr>
          <w:rFonts w:ascii="Times New Roman" w:hAnsi="Times New Roman" w:cs="Times New Roman"/>
          <w:sz w:val="24"/>
          <w:szCs w:val="24"/>
        </w:rPr>
      </w:pPr>
      <w:r w:rsidRPr="00253850">
        <w:rPr>
          <w:rFonts w:ascii="Times New Roman" w:hAnsi="Times New Roman" w:cs="Times New Roman"/>
          <w:sz w:val="24"/>
          <w:szCs w:val="24"/>
        </w:rPr>
        <w:t>Karma öğrenme sürecinde öğrenci ve öğretim elemanlarına dijital kitap, makale, diğer süreli yayınlar, ders notları, sunumları, ayrıca ses dosyaları (</w:t>
      </w:r>
      <w:proofErr w:type="spellStart"/>
      <w:r w:rsidRPr="00253850">
        <w:rPr>
          <w:rFonts w:ascii="Times New Roman" w:hAnsi="Times New Roman" w:cs="Times New Roman"/>
          <w:sz w:val="24"/>
          <w:szCs w:val="24"/>
        </w:rPr>
        <w:t>podcast</w:t>
      </w:r>
      <w:proofErr w:type="spellEnd"/>
      <w:r w:rsidRPr="00253850">
        <w:rPr>
          <w:rFonts w:ascii="Times New Roman" w:hAnsi="Times New Roman" w:cs="Times New Roman"/>
          <w:sz w:val="24"/>
          <w:szCs w:val="24"/>
        </w:rPr>
        <w:t xml:space="preserve">), video kayıtları gibi kaynak ve materyallere kampüs dışından erişim üniversite kütüphanesi tarafından sağlanmaktadır. https://kutuphane.ogu.edu.tr/Sayfa/Index/94/veritabanlari adresinde tarama yapabilmek için veri tabanları listelenmiştir. Öğrenciler, </w:t>
      </w:r>
      <w:proofErr w:type="spellStart"/>
      <w:r w:rsidRPr="00253850">
        <w:rPr>
          <w:rFonts w:ascii="Times New Roman" w:hAnsi="Times New Roman" w:cs="Times New Roman"/>
          <w:sz w:val="24"/>
          <w:szCs w:val="24"/>
        </w:rPr>
        <w:t>Jstor</w:t>
      </w:r>
      <w:proofErr w:type="spellEnd"/>
      <w:r w:rsidRPr="00253850">
        <w:rPr>
          <w:rFonts w:ascii="Times New Roman" w:hAnsi="Times New Roman" w:cs="Times New Roman"/>
          <w:sz w:val="24"/>
          <w:szCs w:val="24"/>
        </w:rPr>
        <w:t xml:space="preserve"> http://www.jstor.org/, </w:t>
      </w:r>
      <w:proofErr w:type="spellStart"/>
      <w:r w:rsidRPr="00253850">
        <w:rPr>
          <w:rFonts w:ascii="Times New Roman" w:hAnsi="Times New Roman" w:cs="Times New Roman"/>
          <w:sz w:val="24"/>
          <w:szCs w:val="24"/>
        </w:rPr>
        <w:t>ProQuest</w:t>
      </w:r>
      <w:proofErr w:type="spellEnd"/>
      <w:r w:rsidRPr="00253850">
        <w:rPr>
          <w:rFonts w:ascii="Times New Roman" w:hAnsi="Times New Roman" w:cs="Times New Roman"/>
          <w:sz w:val="24"/>
          <w:szCs w:val="24"/>
        </w:rPr>
        <w:t xml:space="preserve"> https://search.proquest.com/central/index gibi birçok veri ta</w:t>
      </w:r>
      <w:r>
        <w:rPr>
          <w:rFonts w:ascii="Times New Roman" w:hAnsi="Times New Roman" w:cs="Times New Roman"/>
          <w:sz w:val="24"/>
          <w:szCs w:val="24"/>
        </w:rPr>
        <w:t xml:space="preserve">banından yararlanılabilmektedir </w:t>
      </w:r>
      <w:r w:rsidRPr="00253850">
        <w:rPr>
          <w:rFonts w:ascii="Times New Roman" w:hAnsi="Times New Roman" w:cs="Times New Roman"/>
          <w:sz w:val="24"/>
          <w:szCs w:val="24"/>
        </w:rPr>
        <w:t xml:space="preserve"> </w:t>
      </w:r>
      <w:r>
        <w:rPr>
          <w:rFonts w:ascii="Times New Roman" w:hAnsi="Times New Roman" w:cs="Times New Roman"/>
          <w:sz w:val="24"/>
          <w:szCs w:val="24"/>
        </w:rPr>
        <w:t>(</w:t>
      </w:r>
      <w:hyperlink r:id="rId84" w:history="1">
        <w:r w:rsidRPr="00253850">
          <w:rPr>
            <w:rStyle w:val="Kpr"/>
            <w:rFonts w:ascii="Times New Roman" w:hAnsi="Times New Roman" w:cs="Times New Roman"/>
            <w:sz w:val="24"/>
            <w:szCs w:val="24"/>
          </w:rPr>
          <w:t>https://kutuphane.ogu.edu.tr/</w:t>
        </w:r>
      </w:hyperlink>
      <w:r w:rsidRPr="00253850">
        <w:rPr>
          <w:rFonts w:ascii="Times New Roman" w:hAnsi="Times New Roman" w:cs="Times New Roman"/>
          <w:sz w:val="24"/>
          <w:szCs w:val="24"/>
        </w:rPr>
        <w:t>).</w:t>
      </w:r>
    </w:p>
    <w:p w14:paraId="109828A7" w14:textId="01BA81C1" w:rsidR="00810D45" w:rsidRPr="008E67CA" w:rsidRDefault="00810D45" w:rsidP="00810D45">
      <w:pPr>
        <w:spacing w:line="360" w:lineRule="auto"/>
        <w:jc w:val="both"/>
        <w:rPr>
          <w:rFonts w:ascii="Times New Roman" w:eastAsia="Calibri" w:hAnsi="Times New Roman" w:cs="Times New Roman"/>
          <w:b/>
          <w:sz w:val="24"/>
          <w:szCs w:val="24"/>
        </w:rPr>
      </w:pPr>
    </w:p>
    <w:p w14:paraId="385C4DAF" w14:textId="77777777" w:rsidR="00810D45" w:rsidRPr="008E67CA" w:rsidRDefault="00810D45" w:rsidP="00810D45">
      <w:pPr>
        <w:spacing w:line="360" w:lineRule="auto"/>
        <w:ind w:firstLine="284"/>
        <w:jc w:val="both"/>
        <w:rPr>
          <w:rFonts w:ascii="Times New Roman" w:eastAsia="Calibri" w:hAnsi="Times New Roman" w:cs="Times New Roman"/>
          <w:sz w:val="24"/>
          <w:szCs w:val="24"/>
          <w:highlight w:val="yellow"/>
        </w:rPr>
      </w:pPr>
    </w:p>
    <w:p w14:paraId="481D0332" w14:textId="77777777" w:rsidR="00810D45" w:rsidRPr="008E67CA" w:rsidRDefault="00810D45" w:rsidP="00810D45">
      <w:pPr>
        <w:keepNext/>
        <w:keepLines/>
        <w:spacing w:before="40"/>
        <w:outlineLvl w:val="2"/>
        <w:rPr>
          <w:rFonts w:ascii="Times New Roman" w:eastAsia="Yu Gothic Light" w:hAnsi="Times New Roman" w:cs="Times New Roman"/>
          <w:b/>
          <w:color w:val="000000"/>
          <w:sz w:val="24"/>
          <w:szCs w:val="24"/>
        </w:rPr>
      </w:pPr>
      <w:bookmarkStart w:id="49" w:name="_Toc93912518"/>
      <w:r w:rsidRPr="008E67CA">
        <w:rPr>
          <w:rFonts w:ascii="Times New Roman" w:eastAsia="Yu Gothic Light" w:hAnsi="Times New Roman" w:cs="Times New Roman"/>
          <w:b/>
          <w:color w:val="000000"/>
          <w:sz w:val="24"/>
          <w:szCs w:val="24"/>
        </w:rPr>
        <w:t>B.3.2. Akademik destek hizmetleri</w:t>
      </w:r>
      <w:bookmarkEnd w:id="49"/>
    </w:p>
    <w:p w14:paraId="1C108017" w14:textId="77777777" w:rsidR="00810D45" w:rsidRPr="008E67CA" w:rsidRDefault="00810D45" w:rsidP="00810D45">
      <w:pPr>
        <w:spacing w:line="360" w:lineRule="auto"/>
        <w:jc w:val="both"/>
        <w:rPr>
          <w:rFonts w:ascii="Times New Roman" w:eastAsia="Calibri" w:hAnsi="Times New Roman" w:cs="Times New Roman"/>
          <w:b/>
          <w:sz w:val="24"/>
          <w:szCs w:val="24"/>
        </w:rPr>
      </w:pPr>
    </w:p>
    <w:p w14:paraId="01B5329F" w14:textId="25AB7470" w:rsidR="0073111B" w:rsidRPr="0073111B" w:rsidRDefault="0073111B" w:rsidP="0073111B">
      <w:pPr>
        <w:spacing w:line="360" w:lineRule="auto"/>
        <w:jc w:val="both"/>
        <w:rPr>
          <w:rFonts w:ascii="Times New Roman" w:hAnsi="Times New Roman" w:cs="Times New Roman"/>
          <w:sz w:val="24"/>
          <w:szCs w:val="24"/>
        </w:rPr>
      </w:pPr>
      <w:r w:rsidRPr="0073111B">
        <w:rPr>
          <w:rFonts w:ascii="Times New Roman" w:hAnsi="Times New Roman" w:cs="Times New Roman"/>
          <w:sz w:val="24"/>
          <w:szCs w:val="24"/>
        </w:rPr>
        <w:t xml:space="preserve">Bölümümüz lisans öğrencileri dersleri bölüme ait </w:t>
      </w:r>
      <w:proofErr w:type="spellStart"/>
      <w:r w:rsidRPr="0073111B">
        <w:rPr>
          <w:rFonts w:ascii="Times New Roman" w:hAnsi="Times New Roman" w:cs="Times New Roman"/>
          <w:sz w:val="24"/>
          <w:szCs w:val="24"/>
        </w:rPr>
        <w:t>herbiri</w:t>
      </w:r>
      <w:proofErr w:type="spellEnd"/>
      <w:r w:rsidRPr="0073111B">
        <w:rPr>
          <w:rFonts w:ascii="Times New Roman" w:hAnsi="Times New Roman" w:cs="Times New Roman"/>
          <w:sz w:val="24"/>
          <w:szCs w:val="24"/>
        </w:rPr>
        <w:t xml:space="preserve"> 70 m2 kapasiteli 4 adet derslikte takip etmektedirler. Tüm dersliklerde </w:t>
      </w:r>
      <w:proofErr w:type="gramStart"/>
      <w:r w:rsidRPr="0073111B">
        <w:rPr>
          <w:rFonts w:ascii="Times New Roman" w:hAnsi="Times New Roman" w:cs="Times New Roman"/>
          <w:sz w:val="24"/>
          <w:szCs w:val="24"/>
        </w:rPr>
        <w:t>projeksiyon</w:t>
      </w:r>
      <w:proofErr w:type="gramEnd"/>
      <w:r w:rsidRPr="0073111B">
        <w:rPr>
          <w:rFonts w:ascii="Times New Roman" w:hAnsi="Times New Roman" w:cs="Times New Roman"/>
          <w:sz w:val="24"/>
          <w:szCs w:val="24"/>
        </w:rPr>
        <w:t xml:space="preserve"> cihazı ve sunum alt yapısı bulunmaktadır. Uygulama çalışmalarında ise 3 adet (Genel Biyoloji, Zooloji, Botanik) öğrenci laboratuvarlarında ve 18 farklı araştırma laboratuvarlarından faydalanabilirler. Tüm bu laboratuvarlarda temel biyolojik araştırmalar için gerekli olan teknik cihazlar (Mikroskop, görüntüleme sistemi, PCR, </w:t>
      </w:r>
      <w:proofErr w:type="gramStart"/>
      <w:r w:rsidRPr="0073111B">
        <w:rPr>
          <w:rFonts w:ascii="Times New Roman" w:hAnsi="Times New Roman" w:cs="Times New Roman"/>
          <w:sz w:val="24"/>
          <w:szCs w:val="24"/>
        </w:rPr>
        <w:t>steril</w:t>
      </w:r>
      <w:proofErr w:type="gramEnd"/>
      <w:r w:rsidRPr="0073111B">
        <w:rPr>
          <w:rFonts w:ascii="Times New Roman" w:hAnsi="Times New Roman" w:cs="Times New Roman"/>
          <w:sz w:val="24"/>
          <w:szCs w:val="24"/>
        </w:rPr>
        <w:t xml:space="preserve"> kabin, </w:t>
      </w:r>
      <w:proofErr w:type="spellStart"/>
      <w:r w:rsidRPr="0073111B">
        <w:rPr>
          <w:rFonts w:ascii="Times New Roman" w:hAnsi="Times New Roman" w:cs="Times New Roman"/>
          <w:sz w:val="24"/>
          <w:szCs w:val="24"/>
        </w:rPr>
        <w:t>inkübatör</w:t>
      </w:r>
      <w:proofErr w:type="spellEnd"/>
      <w:r w:rsidRPr="0073111B">
        <w:rPr>
          <w:rFonts w:ascii="Times New Roman" w:hAnsi="Times New Roman" w:cs="Times New Roman"/>
          <w:sz w:val="24"/>
          <w:szCs w:val="24"/>
        </w:rPr>
        <w:t xml:space="preserve">, su banyosu, manyetik karıştırıcı, </w:t>
      </w:r>
      <w:proofErr w:type="spellStart"/>
      <w:r w:rsidRPr="0073111B">
        <w:rPr>
          <w:rFonts w:ascii="Times New Roman" w:hAnsi="Times New Roman" w:cs="Times New Roman"/>
          <w:sz w:val="24"/>
          <w:szCs w:val="24"/>
        </w:rPr>
        <w:t>vorteks</w:t>
      </w:r>
      <w:proofErr w:type="spellEnd"/>
      <w:r w:rsidRPr="0073111B">
        <w:rPr>
          <w:rFonts w:ascii="Times New Roman" w:hAnsi="Times New Roman" w:cs="Times New Roman"/>
          <w:sz w:val="24"/>
          <w:szCs w:val="24"/>
        </w:rPr>
        <w:t xml:space="preserve">, otoklav, jel </w:t>
      </w:r>
      <w:proofErr w:type="spellStart"/>
      <w:r w:rsidRPr="0073111B">
        <w:rPr>
          <w:rFonts w:ascii="Times New Roman" w:hAnsi="Times New Roman" w:cs="Times New Roman"/>
          <w:sz w:val="24"/>
          <w:szCs w:val="24"/>
        </w:rPr>
        <w:t>elektroforezi</w:t>
      </w:r>
      <w:proofErr w:type="spellEnd"/>
      <w:r w:rsidRPr="0073111B">
        <w:rPr>
          <w:rFonts w:ascii="Times New Roman" w:hAnsi="Times New Roman" w:cs="Times New Roman"/>
          <w:sz w:val="24"/>
          <w:szCs w:val="24"/>
        </w:rPr>
        <w:t>, jel görüntüleme cihazı, HPLC vb</w:t>
      </w:r>
      <w:r>
        <w:rPr>
          <w:rFonts w:ascii="Times New Roman" w:hAnsi="Times New Roman" w:cs="Times New Roman"/>
          <w:sz w:val="24"/>
          <w:szCs w:val="24"/>
        </w:rPr>
        <w:t>.</w:t>
      </w:r>
      <w:r w:rsidRPr="0073111B">
        <w:rPr>
          <w:rFonts w:ascii="Times New Roman" w:hAnsi="Times New Roman" w:cs="Times New Roman"/>
          <w:sz w:val="24"/>
          <w:szCs w:val="24"/>
        </w:rPr>
        <w:t>) mevcut olup öğrenciler pratik yapma imkanına sahiptirler.</w:t>
      </w:r>
    </w:p>
    <w:p w14:paraId="1F63BFB3" w14:textId="77777777" w:rsidR="0073111B" w:rsidRPr="0073111B" w:rsidRDefault="0073111B" w:rsidP="0073111B">
      <w:pPr>
        <w:spacing w:line="360" w:lineRule="auto"/>
        <w:jc w:val="both"/>
        <w:rPr>
          <w:rFonts w:ascii="Times New Roman" w:hAnsi="Times New Roman" w:cs="Times New Roman"/>
          <w:sz w:val="24"/>
          <w:szCs w:val="24"/>
        </w:rPr>
      </w:pPr>
      <w:r w:rsidRPr="0073111B">
        <w:rPr>
          <w:rFonts w:ascii="Times New Roman" w:hAnsi="Times New Roman" w:cs="Times New Roman"/>
          <w:sz w:val="24"/>
          <w:szCs w:val="24"/>
        </w:rPr>
        <w:t xml:space="preserve">Öğrencilerin derslerde ihtiyaç duyacakları kaynak kitap, ders notu vb. materyal, ilgili dersin öğretim elemanı tarafından önerilmekte ve sağlanmaktadır. Öğrencilere yönelik eğitim-öğretim </w:t>
      </w:r>
      <w:proofErr w:type="spellStart"/>
      <w:r w:rsidRPr="0073111B">
        <w:rPr>
          <w:rFonts w:ascii="Times New Roman" w:hAnsi="Times New Roman" w:cs="Times New Roman"/>
          <w:sz w:val="24"/>
          <w:szCs w:val="24"/>
        </w:rPr>
        <w:t>faaaliyetleri</w:t>
      </w:r>
      <w:proofErr w:type="spellEnd"/>
      <w:r w:rsidRPr="0073111B">
        <w:rPr>
          <w:rFonts w:ascii="Times New Roman" w:hAnsi="Times New Roman" w:cs="Times New Roman"/>
          <w:sz w:val="24"/>
          <w:szCs w:val="24"/>
        </w:rPr>
        <w:t xml:space="preserve"> ile ilgili tüm duyurular bölüm web sayfasında güncel olarak yayınlanmaktadır. Lisans programında yer alan tüm derslerin ders izlenceleri ve program eğitim amaçlarına öğrenci bölüm web sayfası üzerinden ulaşabilir:</w:t>
      </w:r>
    </w:p>
    <w:p w14:paraId="50BE09E0" w14:textId="77777777" w:rsidR="0073111B" w:rsidRPr="0073111B" w:rsidRDefault="0073111B" w:rsidP="0073111B">
      <w:pPr>
        <w:spacing w:line="360" w:lineRule="auto"/>
        <w:jc w:val="both"/>
        <w:rPr>
          <w:rFonts w:ascii="Times New Roman" w:hAnsi="Times New Roman" w:cs="Times New Roman"/>
          <w:sz w:val="24"/>
          <w:szCs w:val="24"/>
        </w:rPr>
      </w:pPr>
      <w:r w:rsidRPr="0073111B">
        <w:rPr>
          <w:rFonts w:ascii="Times New Roman" w:hAnsi="Times New Roman" w:cs="Times New Roman"/>
          <w:sz w:val="24"/>
          <w:szCs w:val="24"/>
        </w:rPr>
        <w:t xml:space="preserve"> (</w:t>
      </w:r>
      <w:hyperlink r:id="rId85" w:history="1">
        <w:r w:rsidRPr="0073111B">
          <w:rPr>
            <w:rStyle w:val="Kpr"/>
            <w:rFonts w:ascii="Times New Roman" w:hAnsi="Times New Roman" w:cs="Times New Roman"/>
            <w:sz w:val="24"/>
            <w:szCs w:val="24"/>
          </w:rPr>
          <w:t>https://biyoloji.ogu.edu.tr/Sayfa/Index/41/ders-icerikleri-ve-yonetmelikler</w:t>
        </w:r>
      </w:hyperlink>
      <w:r w:rsidRPr="0073111B">
        <w:rPr>
          <w:rFonts w:ascii="Times New Roman" w:hAnsi="Times New Roman" w:cs="Times New Roman"/>
          <w:sz w:val="24"/>
          <w:szCs w:val="24"/>
        </w:rPr>
        <w:t>).</w:t>
      </w:r>
    </w:p>
    <w:p w14:paraId="258DAAAC" w14:textId="38B23D9F" w:rsidR="0073111B" w:rsidRPr="0073111B" w:rsidRDefault="0073111B" w:rsidP="0073111B">
      <w:pPr>
        <w:spacing w:line="360" w:lineRule="auto"/>
        <w:jc w:val="both"/>
        <w:rPr>
          <w:rFonts w:ascii="Times New Roman" w:hAnsi="Times New Roman" w:cs="Times New Roman"/>
          <w:sz w:val="24"/>
          <w:szCs w:val="24"/>
        </w:rPr>
      </w:pPr>
      <w:r w:rsidRPr="0073111B">
        <w:rPr>
          <w:rFonts w:ascii="Times New Roman" w:hAnsi="Times New Roman" w:cs="Times New Roman"/>
          <w:sz w:val="24"/>
          <w:szCs w:val="24"/>
        </w:rPr>
        <w:lastRenderedPageBreak/>
        <w:t xml:space="preserve">Üniversitemiz ana sayfasında Öğrenci </w:t>
      </w:r>
      <w:r>
        <w:rPr>
          <w:rFonts w:ascii="Times New Roman" w:hAnsi="Times New Roman" w:cs="Times New Roman"/>
          <w:sz w:val="24"/>
          <w:szCs w:val="24"/>
        </w:rPr>
        <w:t xml:space="preserve">İşleri Daire Başkanlığı </w:t>
      </w:r>
      <w:r w:rsidRPr="0073111B">
        <w:rPr>
          <w:rFonts w:ascii="Times New Roman" w:hAnsi="Times New Roman" w:cs="Times New Roman"/>
          <w:sz w:val="24"/>
          <w:szCs w:val="24"/>
        </w:rPr>
        <w:t>sekmesi altında öğrenciler eğitim ve öğretimleri ile ilgili tüm bilgi ve dokümanlara ulaşabilmektedirler</w:t>
      </w:r>
      <w:r>
        <w:rPr>
          <w:rFonts w:ascii="Times New Roman" w:hAnsi="Times New Roman" w:cs="Times New Roman"/>
          <w:sz w:val="24"/>
          <w:szCs w:val="24"/>
        </w:rPr>
        <w:t xml:space="preserve"> (</w:t>
      </w:r>
      <w:hyperlink r:id="rId86" w:history="1">
        <w:r w:rsidRPr="008B67AC">
          <w:rPr>
            <w:rStyle w:val="Kpr"/>
            <w:rFonts w:ascii="Times New Roman" w:hAnsi="Times New Roman" w:cs="Times New Roman"/>
            <w:sz w:val="24"/>
            <w:szCs w:val="24"/>
          </w:rPr>
          <w:t>https://oidb.ogu.edu.tr/</w:t>
        </w:r>
      </w:hyperlink>
      <w:r>
        <w:rPr>
          <w:rFonts w:ascii="Times New Roman" w:hAnsi="Times New Roman" w:cs="Times New Roman"/>
          <w:sz w:val="24"/>
          <w:szCs w:val="24"/>
        </w:rPr>
        <w:t>)</w:t>
      </w:r>
      <w:r w:rsidRPr="0073111B">
        <w:rPr>
          <w:rFonts w:ascii="Times New Roman" w:hAnsi="Times New Roman" w:cs="Times New Roman"/>
          <w:sz w:val="24"/>
          <w:szCs w:val="24"/>
        </w:rPr>
        <w:t>.</w:t>
      </w:r>
    </w:p>
    <w:p w14:paraId="46D94939" w14:textId="4E70F7F6" w:rsidR="0073111B" w:rsidRPr="0073111B" w:rsidRDefault="0073111B" w:rsidP="0073111B">
      <w:pPr>
        <w:spacing w:line="360" w:lineRule="auto"/>
        <w:jc w:val="both"/>
        <w:rPr>
          <w:rFonts w:ascii="Times New Roman" w:hAnsi="Times New Roman" w:cs="Times New Roman"/>
          <w:sz w:val="24"/>
          <w:szCs w:val="24"/>
        </w:rPr>
      </w:pPr>
      <w:r w:rsidRPr="0073111B">
        <w:rPr>
          <w:rFonts w:ascii="Times New Roman" w:hAnsi="Times New Roman" w:cs="Times New Roman"/>
          <w:sz w:val="24"/>
          <w:szCs w:val="24"/>
        </w:rPr>
        <w:t>Üniversitemiz Uzaktan Eğitim Uygulama ve Araştırma Merkezi (ESUZEM) öğrenme yönetim sistemi aktif olarak kullanılmaktadır (https://uzemoys.ogu.edu.tr/). “Öğrenme materyallerini düzenleme, paylaşma ve tartışma, dersleri yönetme, ödev alma, bu ödevlere ilişkin geri bildirim sağlama, öğrenen, öğretmen ve sistem kayıtlarını tutma, rapor alma gibi işlevleri” yerine getirmek için öğrenme yönetim sistemi kullanılmaktadır. Bu sistem üzerinde dersler tanımlanarak, öğretim materyalleri yüklenmekte, kullanıcıların bunlara erişimi sağlanmakta, dersler yürütülmekte, ödev verilmekte, toplanmakta, değerlendirilip dönüt verilmekte ayrıca sınavlar gerçekleştirilmektedir. Öğrencilerin ders materyallerine istedikleri zaman diliminde ve istedikleri kadar ulaşabilmelerine imkân tanınarak öğrenme süreci yürütülmektedir</w:t>
      </w:r>
      <w:r w:rsidR="00B54EE1">
        <w:rPr>
          <w:rFonts w:ascii="Times New Roman" w:hAnsi="Times New Roman" w:cs="Times New Roman"/>
          <w:sz w:val="24"/>
          <w:szCs w:val="24"/>
        </w:rPr>
        <w:t xml:space="preserve"> (</w:t>
      </w:r>
      <w:hyperlink r:id="rId87" w:history="1">
        <w:r w:rsidR="00B54EE1" w:rsidRPr="008B67AC">
          <w:rPr>
            <w:rStyle w:val="Kpr"/>
            <w:rFonts w:ascii="Times New Roman" w:hAnsi="Times New Roman" w:cs="Times New Roman"/>
            <w:sz w:val="24"/>
            <w:szCs w:val="24"/>
          </w:rPr>
          <w:t>https://uzemoys.ogu.edu.tr/login/canvas</w:t>
        </w:r>
      </w:hyperlink>
      <w:r w:rsidR="00B54EE1">
        <w:rPr>
          <w:rFonts w:ascii="Times New Roman" w:hAnsi="Times New Roman" w:cs="Times New Roman"/>
          <w:sz w:val="24"/>
          <w:szCs w:val="24"/>
        </w:rPr>
        <w:t xml:space="preserve">) </w:t>
      </w:r>
      <w:r w:rsidRPr="0073111B">
        <w:rPr>
          <w:rFonts w:ascii="Times New Roman" w:hAnsi="Times New Roman" w:cs="Times New Roman"/>
          <w:sz w:val="24"/>
          <w:szCs w:val="24"/>
        </w:rPr>
        <w:t>.</w:t>
      </w:r>
    </w:p>
    <w:p w14:paraId="18DAE727" w14:textId="77777777" w:rsidR="0073111B" w:rsidRDefault="0073111B" w:rsidP="0073111B">
      <w:pPr>
        <w:spacing w:line="360" w:lineRule="auto"/>
        <w:jc w:val="both"/>
        <w:rPr>
          <w:rFonts w:ascii="Times New Roman" w:hAnsi="Times New Roman" w:cs="Times New Roman"/>
          <w:sz w:val="24"/>
          <w:szCs w:val="24"/>
        </w:rPr>
      </w:pPr>
      <w:r w:rsidRPr="0073111B">
        <w:rPr>
          <w:rFonts w:ascii="Times New Roman" w:hAnsi="Times New Roman" w:cs="Times New Roman"/>
          <w:sz w:val="24"/>
          <w:szCs w:val="24"/>
        </w:rPr>
        <w:t>Karma öğrenme sürecinde öğrenci ve öğretim elemanlarına dijital kitap, makale, diğer süreli yayınlar, ders notları, sunumları, ayrıca ses dosyaları (</w:t>
      </w:r>
      <w:proofErr w:type="spellStart"/>
      <w:r w:rsidRPr="0073111B">
        <w:rPr>
          <w:rFonts w:ascii="Times New Roman" w:hAnsi="Times New Roman" w:cs="Times New Roman"/>
          <w:sz w:val="24"/>
          <w:szCs w:val="24"/>
        </w:rPr>
        <w:t>podcast</w:t>
      </w:r>
      <w:proofErr w:type="spellEnd"/>
      <w:r w:rsidRPr="0073111B">
        <w:rPr>
          <w:rFonts w:ascii="Times New Roman" w:hAnsi="Times New Roman" w:cs="Times New Roman"/>
          <w:sz w:val="24"/>
          <w:szCs w:val="24"/>
        </w:rPr>
        <w:t xml:space="preserve">), video kayıtları gibi kaynak ve materyallere kampüs dışından erişim üniversite kütüphanesi tarafından sağlanmaktadır. https://kutuphane.ogu.edu.tr/Sayfa/Index/94/veritabanlari adresinde tarama yapabilmek için veri tabanları listelenmiştir. Öğrenciler, </w:t>
      </w:r>
      <w:proofErr w:type="spellStart"/>
      <w:r w:rsidRPr="0073111B">
        <w:rPr>
          <w:rFonts w:ascii="Times New Roman" w:hAnsi="Times New Roman" w:cs="Times New Roman"/>
          <w:sz w:val="24"/>
          <w:szCs w:val="24"/>
        </w:rPr>
        <w:t>Jstor</w:t>
      </w:r>
      <w:proofErr w:type="spellEnd"/>
      <w:r w:rsidRPr="0073111B">
        <w:rPr>
          <w:rFonts w:ascii="Times New Roman" w:hAnsi="Times New Roman" w:cs="Times New Roman"/>
          <w:sz w:val="24"/>
          <w:szCs w:val="24"/>
        </w:rPr>
        <w:t xml:space="preserve"> http://www.jstor.org/, </w:t>
      </w:r>
      <w:proofErr w:type="spellStart"/>
      <w:r w:rsidRPr="0073111B">
        <w:rPr>
          <w:rFonts w:ascii="Times New Roman" w:hAnsi="Times New Roman" w:cs="Times New Roman"/>
          <w:sz w:val="24"/>
          <w:szCs w:val="24"/>
        </w:rPr>
        <w:t>ProQuest</w:t>
      </w:r>
      <w:proofErr w:type="spellEnd"/>
      <w:r w:rsidRPr="0073111B">
        <w:rPr>
          <w:rFonts w:ascii="Times New Roman" w:hAnsi="Times New Roman" w:cs="Times New Roman"/>
          <w:sz w:val="24"/>
          <w:szCs w:val="24"/>
        </w:rPr>
        <w:t xml:space="preserve"> https://search.proquest.com/central/index gibi birçok veri tabanından yararlanılabilmektedir  (</w:t>
      </w:r>
      <w:hyperlink r:id="rId88" w:history="1">
        <w:r w:rsidRPr="0073111B">
          <w:rPr>
            <w:rStyle w:val="Kpr"/>
            <w:rFonts w:ascii="Times New Roman" w:hAnsi="Times New Roman" w:cs="Times New Roman"/>
            <w:sz w:val="24"/>
            <w:szCs w:val="24"/>
          </w:rPr>
          <w:t>https://kutuphane.ogu.edu.tr/</w:t>
        </w:r>
      </w:hyperlink>
      <w:r w:rsidRPr="0073111B">
        <w:rPr>
          <w:rFonts w:ascii="Times New Roman" w:hAnsi="Times New Roman" w:cs="Times New Roman"/>
          <w:sz w:val="24"/>
          <w:szCs w:val="24"/>
        </w:rPr>
        <w:t>).</w:t>
      </w:r>
    </w:p>
    <w:p w14:paraId="0E24C0BC" w14:textId="77777777" w:rsidR="00810D45" w:rsidRPr="008E67CA" w:rsidRDefault="00810D45" w:rsidP="00810D45">
      <w:pPr>
        <w:spacing w:line="360" w:lineRule="auto"/>
        <w:jc w:val="both"/>
        <w:rPr>
          <w:rFonts w:ascii="Times New Roman" w:eastAsia="Calibri" w:hAnsi="Times New Roman" w:cs="Times New Roman"/>
          <w:sz w:val="24"/>
          <w:szCs w:val="24"/>
          <w:highlight w:val="yellow"/>
        </w:rPr>
      </w:pPr>
    </w:p>
    <w:p w14:paraId="33029CDA" w14:textId="77777777" w:rsidR="00810D45" w:rsidRPr="008E67CA" w:rsidRDefault="00810D45" w:rsidP="00810D45">
      <w:pPr>
        <w:keepNext/>
        <w:keepLines/>
        <w:spacing w:before="40"/>
        <w:outlineLvl w:val="2"/>
        <w:rPr>
          <w:rFonts w:ascii="Times New Roman" w:eastAsia="Yu Gothic Light" w:hAnsi="Times New Roman" w:cs="Times New Roman"/>
          <w:b/>
          <w:color w:val="000000"/>
          <w:sz w:val="24"/>
          <w:szCs w:val="24"/>
        </w:rPr>
      </w:pPr>
      <w:bookmarkStart w:id="50" w:name="_Toc93912519"/>
      <w:r w:rsidRPr="008E67CA">
        <w:rPr>
          <w:rFonts w:ascii="Times New Roman" w:eastAsia="Yu Gothic Light" w:hAnsi="Times New Roman" w:cs="Times New Roman"/>
          <w:b/>
          <w:color w:val="000000"/>
          <w:sz w:val="24"/>
          <w:szCs w:val="24"/>
        </w:rPr>
        <w:t>B.3.3. Tesis ve altyapılar</w:t>
      </w:r>
      <w:bookmarkEnd w:id="50"/>
    </w:p>
    <w:p w14:paraId="064825A6" w14:textId="77777777" w:rsidR="00810D45" w:rsidRPr="008E67CA" w:rsidRDefault="00810D45" w:rsidP="00810D45">
      <w:pPr>
        <w:spacing w:line="360" w:lineRule="auto"/>
        <w:jc w:val="both"/>
        <w:rPr>
          <w:rFonts w:ascii="Times New Roman" w:eastAsia="Calibri" w:hAnsi="Times New Roman" w:cs="Times New Roman"/>
          <w:b/>
          <w:sz w:val="24"/>
          <w:szCs w:val="24"/>
        </w:rPr>
      </w:pPr>
    </w:p>
    <w:p w14:paraId="347106CD" w14:textId="77777777" w:rsidR="00B54EE1" w:rsidRPr="002423D9" w:rsidRDefault="00B54EE1" w:rsidP="00B54EE1">
      <w:pPr>
        <w:spacing w:line="36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t xml:space="preserve">Biyoloji Bölümü, Fakültemizin F5, F2 ve TİM (Teknoloji </w:t>
      </w:r>
      <w:proofErr w:type="spellStart"/>
      <w:r w:rsidRPr="002423D9">
        <w:rPr>
          <w:rFonts w:ascii="Times New Roman" w:eastAsia="Calibri" w:hAnsi="Times New Roman" w:cs="Times New Roman"/>
          <w:sz w:val="24"/>
          <w:szCs w:val="24"/>
        </w:rPr>
        <w:t>İnnovasyon</w:t>
      </w:r>
      <w:proofErr w:type="spellEnd"/>
      <w:r w:rsidRPr="002423D9">
        <w:rPr>
          <w:rFonts w:ascii="Times New Roman" w:eastAsia="Calibri" w:hAnsi="Times New Roman" w:cs="Times New Roman"/>
          <w:sz w:val="24"/>
          <w:szCs w:val="24"/>
        </w:rPr>
        <w:t xml:space="preserve"> Merkezi) binaları olmak üzere 3 farklı binada konumlanmıştır. Bölüm Başkanlığı, Bölüm Sekreterliği, derslikler, öğrenci laboratuvarları, kimyasal ve cam demirbaş malzeme deposu ve öğretim elemanlarının bir kısmının ofisleri F5 blokta yer almaktadır. F2 blokta da öğretim elemanlarının bir kısmının odaları ve araştırma laboratuvarları, toplantı odası, TİM binasında araştırma laboratuvarları ve öğretim elemanlarının ofisleri bulunmaktadır. Biyoloji Bölümü için Ana bina ve eğitim bloğu F5 Bloktur. Bu blok üç kattan oluşan bir bina olup giriş katında Fizik Bölümü, 1. Katta Biyoloji Bölümü ve 2. Katta Kimya Bölümü eğitim öğretim hizmeti vermektedir. </w:t>
      </w:r>
    </w:p>
    <w:p w14:paraId="6F1EA975" w14:textId="77777777" w:rsidR="00B54EE1" w:rsidRPr="002423D9" w:rsidRDefault="00B54EE1" w:rsidP="00B54EE1">
      <w:pPr>
        <w:spacing w:line="36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lastRenderedPageBreak/>
        <w:t>Biyoloji Bölümünde Öğretim için Kullanılan Alanlar ve Donanımlar; ofis, derslik ve laboratuvar olanakları Tablo 1’de verilmiştir.</w:t>
      </w:r>
    </w:p>
    <w:p w14:paraId="0657D62F" w14:textId="77777777" w:rsidR="00B54EE1" w:rsidRPr="002423D9" w:rsidRDefault="00B54EE1" w:rsidP="00B54EE1">
      <w:pPr>
        <w:spacing w:line="36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t>Tablo 1. Biyoloji Bölümü’nün fiziksel olanakları</w:t>
      </w:r>
    </w:p>
    <w:tbl>
      <w:tblPr>
        <w:tblStyle w:val="TabloKlavuzu"/>
        <w:tblW w:w="0" w:type="auto"/>
        <w:jc w:val="center"/>
        <w:tblLook w:val="04A0" w:firstRow="1" w:lastRow="0" w:firstColumn="1" w:lastColumn="0" w:noHBand="0" w:noVBand="1"/>
      </w:tblPr>
      <w:tblGrid>
        <w:gridCol w:w="1812"/>
        <w:gridCol w:w="1811"/>
        <w:gridCol w:w="1812"/>
        <w:gridCol w:w="1812"/>
        <w:gridCol w:w="1813"/>
      </w:tblGrid>
      <w:tr w:rsidR="00B54EE1" w:rsidRPr="002423D9" w14:paraId="478DA112" w14:textId="77777777" w:rsidTr="00763371">
        <w:trPr>
          <w:jc w:val="center"/>
        </w:trPr>
        <w:tc>
          <w:tcPr>
            <w:tcW w:w="1812" w:type="dxa"/>
            <w:vAlign w:val="center"/>
          </w:tcPr>
          <w:p w14:paraId="72C0731B" w14:textId="77777777" w:rsidR="00B54EE1" w:rsidRPr="002423D9" w:rsidRDefault="00B54EE1" w:rsidP="00763371">
            <w:pPr>
              <w:spacing w:line="360" w:lineRule="auto"/>
              <w:jc w:val="center"/>
              <w:rPr>
                <w:rFonts w:ascii="Times New Roman" w:eastAsia="Calibri" w:hAnsi="Times New Roman" w:cs="Times New Roman"/>
                <w:sz w:val="24"/>
                <w:szCs w:val="24"/>
              </w:rPr>
            </w:pPr>
          </w:p>
        </w:tc>
        <w:tc>
          <w:tcPr>
            <w:tcW w:w="1812" w:type="dxa"/>
            <w:vAlign w:val="center"/>
          </w:tcPr>
          <w:p w14:paraId="5C0CCF30"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Adet</w:t>
            </w:r>
          </w:p>
        </w:tc>
        <w:tc>
          <w:tcPr>
            <w:tcW w:w="1812" w:type="dxa"/>
            <w:vAlign w:val="center"/>
          </w:tcPr>
          <w:p w14:paraId="7275525B"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Kapasite (Kişi)</w:t>
            </w:r>
          </w:p>
        </w:tc>
        <w:tc>
          <w:tcPr>
            <w:tcW w:w="1813" w:type="dxa"/>
            <w:vAlign w:val="center"/>
          </w:tcPr>
          <w:p w14:paraId="19E558CF"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Alan (m2 )</w:t>
            </w:r>
          </w:p>
        </w:tc>
        <w:tc>
          <w:tcPr>
            <w:tcW w:w="1813" w:type="dxa"/>
            <w:vAlign w:val="center"/>
          </w:tcPr>
          <w:p w14:paraId="0E8CB879"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Kullanım Süresi</w:t>
            </w:r>
          </w:p>
        </w:tc>
      </w:tr>
      <w:tr w:rsidR="00B54EE1" w:rsidRPr="002423D9" w14:paraId="7FE40E56" w14:textId="77777777" w:rsidTr="00763371">
        <w:trPr>
          <w:jc w:val="center"/>
        </w:trPr>
        <w:tc>
          <w:tcPr>
            <w:tcW w:w="1812" w:type="dxa"/>
            <w:vAlign w:val="center"/>
          </w:tcPr>
          <w:p w14:paraId="1F690256"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Ofis</w:t>
            </w:r>
          </w:p>
        </w:tc>
        <w:tc>
          <w:tcPr>
            <w:tcW w:w="1812" w:type="dxa"/>
            <w:vAlign w:val="center"/>
          </w:tcPr>
          <w:p w14:paraId="1A8B6C12"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33</w:t>
            </w:r>
          </w:p>
        </w:tc>
        <w:tc>
          <w:tcPr>
            <w:tcW w:w="1812" w:type="dxa"/>
            <w:vAlign w:val="center"/>
          </w:tcPr>
          <w:p w14:paraId="71BDA54F"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38</w:t>
            </w:r>
          </w:p>
        </w:tc>
        <w:tc>
          <w:tcPr>
            <w:tcW w:w="1813" w:type="dxa"/>
            <w:vAlign w:val="center"/>
          </w:tcPr>
          <w:p w14:paraId="137BBF70"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432</w:t>
            </w:r>
          </w:p>
        </w:tc>
        <w:tc>
          <w:tcPr>
            <w:tcW w:w="1813" w:type="dxa"/>
            <w:vAlign w:val="center"/>
          </w:tcPr>
          <w:p w14:paraId="0D6BE95B"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40 saat/hafta</w:t>
            </w:r>
          </w:p>
        </w:tc>
      </w:tr>
      <w:tr w:rsidR="00B54EE1" w:rsidRPr="002423D9" w14:paraId="76E876F6" w14:textId="77777777" w:rsidTr="00763371">
        <w:trPr>
          <w:jc w:val="center"/>
        </w:trPr>
        <w:tc>
          <w:tcPr>
            <w:tcW w:w="1812" w:type="dxa"/>
            <w:vAlign w:val="center"/>
          </w:tcPr>
          <w:p w14:paraId="6B0707FA"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Derslik</w:t>
            </w:r>
          </w:p>
        </w:tc>
        <w:tc>
          <w:tcPr>
            <w:tcW w:w="1812" w:type="dxa"/>
            <w:vAlign w:val="center"/>
          </w:tcPr>
          <w:p w14:paraId="07CA0313"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4</w:t>
            </w:r>
          </w:p>
        </w:tc>
        <w:tc>
          <w:tcPr>
            <w:tcW w:w="1812" w:type="dxa"/>
            <w:vAlign w:val="center"/>
          </w:tcPr>
          <w:p w14:paraId="6BE4B01D"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170</w:t>
            </w:r>
          </w:p>
        </w:tc>
        <w:tc>
          <w:tcPr>
            <w:tcW w:w="1813" w:type="dxa"/>
            <w:vAlign w:val="center"/>
          </w:tcPr>
          <w:p w14:paraId="3F453BED"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280</w:t>
            </w:r>
          </w:p>
        </w:tc>
        <w:tc>
          <w:tcPr>
            <w:tcW w:w="1813" w:type="dxa"/>
            <w:vAlign w:val="center"/>
          </w:tcPr>
          <w:p w14:paraId="5E18C272"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32 saat/hafta</w:t>
            </w:r>
          </w:p>
        </w:tc>
      </w:tr>
      <w:tr w:rsidR="00B54EE1" w:rsidRPr="002423D9" w14:paraId="1B45533B" w14:textId="77777777" w:rsidTr="00763371">
        <w:trPr>
          <w:jc w:val="center"/>
        </w:trPr>
        <w:tc>
          <w:tcPr>
            <w:tcW w:w="1812" w:type="dxa"/>
            <w:vAlign w:val="center"/>
          </w:tcPr>
          <w:p w14:paraId="4F28BC9E"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Laboratuvar</w:t>
            </w:r>
          </w:p>
        </w:tc>
        <w:tc>
          <w:tcPr>
            <w:tcW w:w="1812" w:type="dxa"/>
            <w:vAlign w:val="center"/>
          </w:tcPr>
          <w:p w14:paraId="68D8DFF9"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24</w:t>
            </w:r>
          </w:p>
        </w:tc>
        <w:tc>
          <w:tcPr>
            <w:tcW w:w="1812" w:type="dxa"/>
            <w:vAlign w:val="center"/>
          </w:tcPr>
          <w:p w14:paraId="631546D8"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250</w:t>
            </w:r>
          </w:p>
        </w:tc>
        <w:tc>
          <w:tcPr>
            <w:tcW w:w="1813" w:type="dxa"/>
            <w:vAlign w:val="center"/>
          </w:tcPr>
          <w:p w14:paraId="424BC22E"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560</w:t>
            </w:r>
          </w:p>
        </w:tc>
        <w:tc>
          <w:tcPr>
            <w:tcW w:w="1813" w:type="dxa"/>
            <w:vAlign w:val="center"/>
          </w:tcPr>
          <w:p w14:paraId="6F654642"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40 saat/hafta</w:t>
            </w:r>
          </w:p>
        </w:tc>
      </w:tr>
    </w:tbl>
    <w:p w14:paraId="4D96BEA6" w14:textId="77777777" w:rsidR="00B54EE1" w:rsidRPr="002423D9" w:rsidRDefault="00B54EE1" w:rsidP="00B54EE1">
      <w:pPr>
        <w:spacing w:line="360" w:lineRule="auto"/>
        <w:ind w:firstLine="708"/>
        <w:jc w:val="both"/>
        <w:rPr>
          <w:rFonts w:ascii="Times New Roman" w:eastAsia="Calibri" w:hAnsi="Times New Roman" w:cs="Times New Roman"/>
          <w:sz w:val="24"/>
          <w:szCs w:val="24"/>
        </w:rPr>
      </w:pPr>
    </w:p>
    <w:p w14:paraId="2B1CB355" w14:textId="77777777" w:rsidR="00B54EE1" w:rsidRPr="002423D9" w:rsidRDefault="00B54EE1" w:rsidP="00B54EE1">
      <w:pPr>
        <w:spacing w:line="36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t xml:space="preserve">Biyoloji Bölümü F5 Blokta öğrenci kapasitesi 60’şar kişi olan 4 derslik mevcuttur. Dersliklerin toplam kapasitesi 240 kişidir. Ayrıca ders programının yoğun olduğu durumlarda Dekanlık izniyle kullanılan F2 Blokta ilave 3 derslik ve 1 toplantı odası kullanılabilmektedir. Dersliklerin tümünde sabit </w:t>
      </w:r>
      <w:proofErr w:type="gramStart"/>
      <w:r w:rsidRPr="002423D9">
        <w:rPr>
          <w:rFonts w:ascii="Times New Roman" w:eastAsia="Calibri" w:hAnsi="Times New Roman" w:cs="Times New Roman"/>
          <w:sz w:val="24"/>
          <w:szCs w:val="24"/>
        </w:rPr>
        <w:t>projeksiyon</w:t>
      </w:r>
      <w:proofErr w:type="gramEnd"/>
      <w:r w:rsidRPr="002423D9">
        <w:rPr>
          <w:rFonts w:ascii="Times New Roman" w:eastAsia="Calibri" w:hAnsi="Times New Roman" w:cs="Times New Roman"/>
          <w:sz w:val="24"/>
          <w:szCs w:val="24"/>
        </w:rPr>
        <w:t xml:space="preserve"> sistemi bulunmakta olup, taşınabilir bilgisayarlarla sistemler tamamlanmaktadır. Ayrıca derslik alanlarında internete ulaşım için Wireless hatları bulunmaktadır. </w:t>
      </w:r>
    </w:p>
    <w:p w14:paraId="0718933B" w14:textId="40CA2A7A" w:rsidR="00B54EE1" w:rsidRPr="002423D9" w:rsidRDefault="00B54EE1" w:rsidP="00B54EE1">
      <w:pPr>
        <w:spacing w:line="36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t>Biyoloji Bölümü’nde 3 öğrenci ve 21 araştırma laboratuvarı olmak üzere toplamda 2</w:t>
      </w:r>
      <w:r w:rsidR="009A3BAF">
        <w:rPr>
          <w:rFonts w:ascii="Times New Roman" w:eastAsia="Calibri" w:hAnsi="Times New Roman" w:cs="Times New Roman"/>
          <w:sz w:val="24"/>
          <w:szCs w:val="24"/>
        </w:rPr>
        <w:t>4</w:t>
      </w:r>
      <w:r w:rsidRPr="002423D9">
        <w:rPr>
          <w:rFonts w:ascii="Times New Roman" w:eastAsia="Calibri" w:hAnsi="Times New Roman" w:cs="Times New Roman"/>
          <w:sz w:val="24"/>
          <w:szCs w:val="24"/>
        </w:rPr>
        <w:t xml:space="preserve"> laboratuvar mevcuttur. Öğrenciler ders ve araştırma aktiviteleri için bu laboratuvarlarda çalışma imkânına sahiptir. Öğrenci laboratuvarları; Genel Biyoloji, Zooloji ve Botanik laboratuvarları olup bu alanlarda ders kapsamındaki laboratuvar uygulamaları yürütülmektedir (Tablo 2).</w:t>
      </w:r>
    </w:p>
    <w:p w14:paraId="54D4FF9F" w14:textId="77777777" w:rsidR="00B54EE1" w:rsidRPr="002423D9" w:rsidRDefault="00B54EE1" w:rsidP="00B54EE1">
      <w:pPr>
        <w:spacing w:line="360" w:lineRule="auto"/>
        <w:jc w:val="both"/>
        <w:rPr>
          <w:rFonts w:ascii="Times New Roman" w:eastAsia="Calibri" w:hAnsi="Times New Roman" w:cs="Times New Roman"/>
          <w:sz w:val="24"/>
          <w:szCs w:val="24"/>
        </w:rPr>
      </w:pPr>
    </w:p>
    <w:p w14:paraId="0A5F51A7" w14:textId="77777777" w:rsidR="00B54EE1" w:rsidRPr="002423D9" w:rsidRDefault="00B54EE1" w:rsidP="00B54EE1">
      <w:pPr>
        <w:spacing w:line="36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t>Tablo 2. Laboratuvar kapasiteleri</w:t>
      </w:r>
    </w:p>
    <w:tbl>
      <w:tblPr>
        <w:tblStyle w:val="TabloKlavuzu"/>
        <w:tblW w:w="0" w:type="auto"/>
        <w:tblLook w:val="04A0" w:firstRow="1" w:lastRow="0" w:firstColumn="1" w:lastColumn="0" w:noHBand="0" w:noVBand="1"/>
      </w:tblPr>
      <w:tblGrid>
        <w:gridCol w:w="2426"/>
        <w:gridCol w:w="2219"/>
        <w:gridCol w:w="2359"/>
        <w:gridCol w:w="2056"/>
      </w:tblGrid>
      <w:tr w:rsidR="00B54EE1" w:rsidRPr="002423D9" w14:paraId="4F0E5444" w14:textId="77777777" w:rsidTr="00763371">
        <w:tc>
          <w:tcPr>
            <w:tcW w:w="2426" w:type="dxa"/>
          </w:tcPr>
          <w:p w14:paraId="05CC33CF"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Laboratuvar adı</w:t>
            </w:r>
          </w:p>
        </w:tc>
        <w:tc>
          <w:tcPr>
            <w:tcW w:w="2220" w:type="dxa"/>
          </w:tcPr>
          <w:p w14:paraId="05EC5243" w14:textId="77777777" w:rsidR="00B54EE1" w:rsidRPr="002423D9" w:rsidRDefault="00B54EE1" w:rsidP="00763371">
            <w:pPr>
              <w:spacing w:line="360" w:lineRule="auto"/>
              <w:jc w:val="center"/>
              <w:rPr>
                <w:rFonts w:ascii="Times New Roman" w:eastAsia="Calibri" w:hAnsi="Times New Roman" w:cs="Times New Roman"/>
                <w:sz w:val="24"/>
                <w:szCs w:val="24"/>
              </w:rPr>
            </w:pPr>
            <w:proofErr w:type="spellStart"/>
            <w:r w:rsidRPr="002423D9">
              <w:rPr>
                <w:rFonts w:ascii="Times New Roman" w:eastAsia="Calibri" w:hAnsi="Times New Roman" w:cs="Times New Roman"/>
                <w:sz w:val="24"/>
                <w:szCs w:val="24"/>
              </w:rPr>
              <w:t>Benç</w:t>
            </w:r>
            <w:proofErr w:type="spellEnd"/>
            <w:r w:rsidRPr="002423D9">
              <w:rPr>
                <w:rFonts w:ascii="Times New Roman" w:eastAsia="Calibri" w:hAnsi="Times New Roman" w:cs="Times New Roman"/>
                <w:sz w:val="24"/>
                <w:szCs w:val="24"/>
              </w:rPr>
              <w:t xml:space="preserve"> sayısı</w:t>
            </w:r>
          </w:p>
        </w:tc>
        <w:tc>
          <w:tcPr>
            <w:tcW w:w="2359" w:type="dxa"/>
          </w:tcPr>
          <w:p w14:paraId="561C8172"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Öğrenci kapasitesi</w:t>
            </w:r>
          </w:p>
        </w:tc>
        <w:tc>
          <w:tcPr>
            <w:tcW w:w="2057" w:type="dxa"/>
          </w:tcPr>
          <w:p w14:paraId="1E9ED998"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Alan (m</w:t>
            </w:r>
            <w:r w:rsidRPr="002423D9">
              <w:rPr>
                <w:rFonts w:ascii="Times New Roman" w:eastAsia="Calibri" w:hAnsi="Times New Roman" w:cs="Times New Roman"/>
                <w:sz w:val="24"/>
                <w:szCs w:val="24"/>
                <w:vertAlign w:val="superscript"/>
              </w:rPr>
              <w:t>2</w:t>
            </w:r>
            <w:r w:rsidRPr="002423D9">
              <w:rPr>
                <w:rFonts w:ascii="Times New Roman" w:eastAsia="Calibri" w:hAnsi="Times New Roman" w:cs="Times New Roman"/>
                <w:sz w:val="24"/>
                <w:szCs w:val="24"/>
              </w:rPr>
              <w:t>)</w:t>
            </w:r>
          </w:p>
        </w:tc>
      </w:tr>
      <w:tr w:rsidR="00B54EE1" w:rsidRPr="002423D9" w14:paraId="0A0939DF" w14:textId="77777777" w:rsidTr="00763371">
        <w:tc>
          <w:tcPr>
            <w:tcW w:w="2426" w:type="dxa"/>
          </w:tcPr>
          <w:p w14:paraId="73C38972"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Genel Biyoloji</w:t>
            </w:r>
          </w:p>
        </w:tc>
        <w:tc>
          <w:tcPr>
            <w:tcW w:w="2220" w:type="dxa"/>
          </w:tcPr>
          <w:p w14:paraId="2F7CC4F7"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12</w:t>
            </w:r>
          </w:p>
        </w:tc>
        <w:tc>
          <w:tcPr>
            <w:tcW w:w="2359" w:type="dxa"/>
          </w:tcPr>
          <w:p w14:paraId="609CF698"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80</w:t>
            </w:r>
          </w:p>
        </w:tc>
        <w:tc>
          <w:tcPr>
            <w:tcW w:w="2057" w:type="dxa"/>
          </w:tcPr>
          <w:p w14:paraId="00AD0E46"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186</w:t>
            </w:r>
          </w:p>
        </w:tc>
      </w:tr>
      <w:tr w:rsidR="00B54EE1" w:rsidRPr="002423D9" w14:paraId="1675973B" w14:textId="77777777" w:rsidTr="00763371">
        <w:tc>
          <w:tcPr>
            <w:tcW w:w="2426" w:type="dxa"/>
          </w:tcPr>
          <w:p w14:paraId="1EFDDA76"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Zooloji</w:t>
            </w:r>
          </w:p>
        </w:tc>
        <w:tc>
          <w:tcPr>
            <w:tcW w:w="2220" w:type="dxa"/>
          </w:tcPr>
          <w:p w14:paraId="0BB2938F"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6</w:t>
            </w:r>
          </w:p>
        </w:tc>
        <w:tc>
          <w:tcPr>
            <w:tcW w:w="2359" w:type="dxa"/>
          </w:tcPr>
          <w:p w14:paraId="5CD396FF"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30</w:t>
            </w:r>
          </w:p>
        </w:tc>
        <w:tc>
          <w:tcPr>
            <w:tcW w:w="2057" w:type="dxa"/>
          </w:tcPr>
          <w:p w14:paraId="3C54A61E"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84</w:t>
            </w:r>
          </w:p>
        </w:tc>
      </w:tr>
      <w:tr w:rsidR="00B54EE1" w:rsidRPr="002423D9" w14:paraId="55800458" w14:textId="77777777" w:rsidTr="00763371">
        <w:tc>
          <w:tcPr>
            <w:tcW w:w="2426" w:type="dxa"/>
          </w:tcPr>
          <w:p w14:paraId="38376D1A"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Botanik</w:t>
            </w:r>
          </w:p>
        </w:tc>
        <w:tc>
          <w:tcPr>
            <w:tcW w:w="2220" w:type="dxa"/>
          </w:tcPr>
          <w:p w14:paraId="416160E7"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6</w:t>
            </w:r>
          </w:p>
        </w:tc>
        <w:tc>
          <w:tcPr>
            <w:tcW w:w="2359" w:type="dxa"/>
          </w:tcPr>
          <w:p w14:paraId="4FCF4B51"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30</w:t>
            </w:r>
          </w:p>
        </w:tc>
        <w:tc>
          <w:tcPr>
            <w:tcW w:w="2057" w:type="dxa"/>
          </w:tcPr>
          <w:p w14:paraId="5E89549D" w14:textId="77777777" w:rsidR="00B54EE1" w:rsidRPr="002423D9" w:rsidRDefault="00B54EE1" w:rsidP="00763371">
            <w:pPr>
              <w:spacing w:line="360" w:lineRule="auto"/>
              <w:jc w:val="center"/>
              <w:rPr>
                <w:rFonts w:ascii="Times New Roman" w:eastAsia="Calibri" w:hAnsi="Times New Roman" w:cs="Times New Roman"/>
                <w:sz w:val="24"/>
                <w:szCs w:val="24"/>
              </w:rPr>
            </w:pPr>
            <w:r w:rsidRPr="002423D9">
              <w:rPr>
                <w:rFonts w:ascii="Times New Roman" w:eastAsia="Calibri" w:hAnsi="Times New Roman" w:cs="Times New Roman"/>
                <w:sz w:val="24"/>
                <w:szCs w:val="24"/>
              </w:rPr>
              <w:t>66</w:t>
            </w:r>
          </w:p>
        </w:tc>
      </w:tr>
    </w:tbl>
    <w:p w14:paraId="2B3380BB" w14:textId="77777777" w:rsidR="00B54EE1" w:rsidRPr="002423D9" w:rsidRDefault="00B54EE1" w:rsidP="00B54EE1">
      <w:pPr>
        <w:spacing w:line="360" w:lineRule="auto"/>
        <w:jc w:val="both"/>
        <w:rPr>
          <w:rFonts w:ascii="Times New Roman" w:eastAsia="Calibri" w:hAnsi="Times New Roman" w:cs="Times New Roman"/>
          <w:sz w:val="24"/>
          <w:szCs w:val="24"/>
        </w:rPr>
      </w:pPr>
    </w:p>
    <w:p w14:paraId="71DE5AD3" w14:textId="77777777" w:rsidR="00B54EE1" w:rsidRPr="002423D9" w:rsidRDefault="00B54EE1" w:rsidP="00B54EE1">
      <w:pPr>
        <w:spacing w:line="36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t xml:space="preserve">Biyoloji bölümündeki öğrenci laboratuvarlarında Çeker Ocak, Havalandırma, Duş ve Göz Duşu, Gaz Alarmı, </w:t>
      </w:r>
      <w:proofErr w:type="gramStart"/>
      <w:r w:rsidRPr="002423D9">
        <w:rPr>
          <w:rFonts w:ascii="Times New Roman" w:eastAsia="Calibri" w:hAnsi="Times New Roman" w:cs="Times New Roman"/>
          <w:sz w:val="24"/>
          <w:szCs w:val="24"/>
        </w:rPr>
        <w:t>Tezgah</w:t>
      </w:r>
      <w:proofErr w:type="gramEnd"/>
      <w:r w:rsidRPr="002423D9">
        <w:rPr>
          <w:rFonts w:ascii="Times New Roman" w:eastAsia="Calibri" w:hAnsi="Times New Roman" w:cs="Times New Roman"/>
          <w:sz w:val="24"/>
          <w:szCs w:val="24"/>
        </w:rPr>
        <w:t xml:space="preserve">, Yangın Söndürücü, Yangın Battaniyesi, İlk Yardım Dolabı, </w:t>
      </w:r>
      <w:proofErr w:type="spellStart"/>
      <w:r w:rsidRPr="002423D9">
        <w:rPr>
          <w:rFonts w:ascii="Times New Roman" w:eastAsia="Calibri" w:hAnsi="Times New Roman" w:cs="Times New Roman"/>
          <w:sz w:val="24"/>
          <w:szCs w:val="24"/>
        </w:rPr>
        <w:t>vb</w:t>
      </w:r>
      <w:proofErr w:type="spellEnd"/>
      <w:r w:rsidRPr="002423D9">
        <w:rPr>
          <w:rFonts w:ascii="Times New Roman" w:eastAsia="Calibri" w:hAnsi="Times New Roman" w:cs="Times New Roman"/>
          <w:sz w:val="24"/>
          <w:szCs w:val="24"/>
        </w:rPr>
        <w:t xml:space="preserve"> temel donanımlar bulunmaktadır.</w:t>
      </w:r>
    </w:p>
    <w:p w14:paraId="7A4F4922" w14:textId="77777777" w:rsidR="00B54EE1" w:rsidRPr="002423D9" w:rsidRDefault="00B54EE1" w:rsidP="00B54EE1">
      <w:pPr>
        <w:spacing w:line="36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t xml:space="preserve">Laboratuvar koridorlarında öğrencilerin laboratuvar ve ders malzemelerini koydukları 80 adet öğrenci kapasiteli, kilitli, öğrenci dolapları bulunmaktadır. Bu dolaplar her öğrenciye bir adet </w:t>
      </w:r>
      <w:r w:rsidRPr="002423D9">
        <w:rPr>
          <w:rFonts w:ascii="Times New Roman" w:eastAsia="Calibri" w:hAnsi="Times New Roman" w:cs="Times New Roman"/>
          <w:sz w:val="24"/>
          <w:szCs w:val="24"/>
        </w:rPr>
        <w:lastRenderedPageBreak/>
        <w:t>olacak şekilde birinci sınıftan itibaren tahsis edilmektedir. Birinci sınıfa başlayan her öğrenciye imza karşılığı bir dolap üzerine zimmetlenir ve kendisine anahtarı teslim edilir. Anahtarların yedekleri öğrenci işlerinden sorumlu bölüm başkan yardımcısının sorumluluğundadır.</w:t>
      </w:r>
    </w:p>
    <w:p w14:paraId="4EB5A08D" w14:textId="77777777" w:rsidR="00B54EE1" w:rsidRPr="002423D9" w:rsidRDefault="00B54EE1" w:rsidP="00B54EE1">
      <w:pPr>
        <w:spacing w:line="36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t xml:space="preserve">Araştırma Laboratuvarları; Öğrenci Laboratuvarları dışında Araştırma laboratuvarı olarak tasarlanmış toplamda 21 araştırma laboratuvarı bulunmaktadır. Her Araştırma </w:t>
      </w:r>
      <w:proofErr w:type="spellStart"/>
      <w:r w:rsidRPr="002423D9">
        <w:rPr>
          <w:rFonts w:ascii="Times New Roman" w:eastAsia="Calibri" w:hAnsi="Times New Roman" w:cs="Times New Roman"/>
          <w:sz w:val="24"/>
          <w:szCs w:val="24"/>
        </w:rPr>
        <w:t>laboratuvarlarıdan</w:t>
      </w:r>
      <w:proofErr w:type="spellEnd"/>
      <w:r w:rsidRPr="002423D9">
        <w:rPr>
          <w:rFonts w:ascii="Times New Roman" w:eastAsia="Calibri" w:hAnsi="Times New Roman" w:cs="Times New Roman"/>
          <w:sz w:val="24"/>
          <w:szCs w:val="24"/>
        </w:rPr>
        <w:t xml:space="preserve"> sorumlu en az 1 öğretim üyesi vardır. Bölümümüzde bulunan bu araştırma laboratuvarları, çeşitli araştırma çalışmalarının sürdürülmesi ve eğitim ve öğretimde özellikle bitirme tezleri kapsamında yoğun bir şekilde kullanılmaktadır. Bu Laboratuvarlardaki altyapı araştırıcıların yürütmekte olduğu TÜBİTAK, BAP gibi kaynaklar yardımıyla sağlanmıştır. Ayrıca bazı derslerimizde kurum içi ve dışı olanaklardan yararlanılmaktadır. Ayrıca bölümümüze yürütülen araştırmalar kapsamında ihtiyaç halinde, ARUM, TICAM, Tıp Fakültesi Genetik, Mikrobiyoloji, Tıbbi Biyoloji, Fizyoloji ve Histoloji gibi Temel Bilimler kapsamındaki Anabilim Dallarında bulunan donanımlardan da yararlanılmaktadır.</w:t>
      </w:r>
    </w:p>
    <w:p w14:paraId="28DD1D29" w14:textId="77777777" w:rsidR="00B54EE1" w:rsidRPr="002423D9" w:rsidRDefault="00B54EE1" w:rsidP="00B54EE1">
      <w:pPr>
        <w:spacing w:line="36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t>Öğrenci Dinlenme ve Çalışma Alanları; F5 blok derslik koridorunda öğrencilerin ders aralarında kullanmaları için masa ve sandalyeler bulunmaktadır. Öğrencilerimiz ders aralarında ve kısa süreli boşluklarında burada vakit geçirmekle birlikte binanın alt katında bulunan öğrenci kantininde ihtiyaçlarını karşılayabilmektedirler. Ayrıca yine aynı koridorlarda öğrencilerin özel eşyalarını koyabilecekleri, kendilerine ait kilitli dolaplar bulunmaktadır. Dekanlık binasında bulunan bilgisayar salonları öğrencilerin ödev, proje vb. çalışmaları ile birlikte ders dışı konularla ilgili de yararlanabildikleri bir mekândır.</w:t>
      </w:r>
    </w:p>
    <w:p w14:paraId="45B482DD" w14:textId="77777777" w:rsidR="00B54EE1" w:rsidRPr="002423D9" w:rsidRDefault="00B54EE1" w:rsidP="00B54EE1">
      <w:pPr>
        <w:spacing w:line="36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t xml:space="preserve">Konferans Salonu; Eskişehir Osmangazi Üniversitesi’nde, eğitim-öğretim ve bilimsel çalışmaların yanı sıra sosyal ve kültürel etkinliklere de büyük önem verilmektedir. Bu kapsamda, konferans, seminer, panel, kongre, </w:t>
      </w:r>
      <w:proofErr w:type="gramStart"/>
      <w:r w:rsidRPr="002423D9">
        <w:rPr>
          <w:rFonts w:ascii="Times New Roman" w:eastAsia="Calibri" w:hAnsi="Times New Roman" w:cs="Times New Roman"/>
          <w:sz w:val="24"/>
          <w:szCs w:val="24"/>
        </w:rPr>
        <w:t>sempozyum</w:t>
      </w:r>
      <w:proofErr w:type="gramEnd"/>
      <w:r w:rsidRPr="002423D9">
        <w:rPr>
          <w:rFonts w:ascii="Times New Roman" w:eastAsia="Calibri" w:hAnsi="Times New Roman" w:cs="Times New Roman"/>
          <w:sz w:val="24"/>
          <w:szCs w:val="24"/>
        </w:rPr>
        <w:t xml:space="preserve"> gibi bilimsel toplantılar; gösteri, sergi, tiyatro, konser gibi çok sayıda kültürel etkinlik gerçekleştirilmektedir. F5 blokta zemin katta bulunan bir konferans salonunun yanı sıra Meşelik Kampüsü’nde Kongre ve Kültür Merkezi ve Fazıl Tekin Kongre Merkezi sürekli etkinliklere sahne olmaktadır. Kongre ve Kültür Merkezi: Öğrenciler yerleşke içerisinde bulunan tüm konferans salonlarından Sağlık Kültür ve Spor Dairesi Başkanlığı (SKSDB) tahsisi ile yararlanabilmektedir. Ayrıca Üniversitenin farklı kapasitelerde 7 salon ve iki toplantı salonu içeren Kongre ve Kültür Merkezi bulunmaktadır.</w:t>
      </w:r>
    </w:p>
    <w:p w14:paraId="390D3160" w14:textId="77777777" w:rsidR="00B54EE1" w:rsidRPr="002423D9" w:rsidRDefault="00B54EE1" w:rsidP="00B54EE1">
      <w:pPr>
        <w:spacing w:line="36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t xml:space="preserve">Spor Tesisleri: Meşelik Yerleşkesinde 28x43 m saha ölçülerinde 1350 seyirci kapasitesine sahip spor salonu mevcuttur. Çok amaçlı kullanılan spor salonunda modern spor aletlerinin </w:t>
      </w:r>
      <w:r w:rsidRPr="002423D9">
        <w:rPr>
          <w:rFonts w:ascii="Times New Roman" w:eastAsia="Calibri" w:hAnsi="Times New Roman" w:cs="Times New Roman"/>
          <w:sz w:val="24"/>
          <w:szCs w:val="24"/>
        </w:rPr>
        <w:lastRenderedPageBreak/>
        <w:t xml:space="preserve">bulunduğu </w:t>
      </w:r>
      <w:proofErr w:type="gramStart"/>
      <w:r w:rsidRPr="002423D9">
        <w:rPr>
          <w:rFonts w:ascii="Times New Roman" w:eastAsia="Calibri" w:hAnsi="Times New Roman" w:cs="Times New Roman"/>
          <w:sz w:val="24"/>
          <w:szCs w:val="24"/>
        </w:rPr>
        <w:t>kondisyon</w:t>
      </w:r>
      <w:proofErr w:type="gramEnd"/>
      <w:r w:rsidRPr="002423D9">
        <w:rPr>
          <w:rFonts w:ascii="Times New Roman" w:eastAsia="Calibri" w:hAnsi="Times New Roman" w:cs="Times New Roman"/>
          <w:sz w:val="24"/>
          <w:szCs w:val="24"/>
        </w:rPr>
        <w:t xml:space="preserve"> merkezi, step-aerobik-</w:t>
      </w:r>
      <w:proofErr w:type="spellStart"/>
      <w:r w:rsidRPr="002423D9">
        <w:rPr>
          <w:rFonts w:ascii="Times New Roman" w:eastAsia="Calibri" w:hAnsi="Times New Roman" w:cs="Times New Roman"/>
          <w:sz w:val="24"/>
          <w:szCs w:val="24"/>
        </w:rPr>
        <w:t>pilates</w:t>
      </w:r>
      <w:proofErr w:type="spellEnd"/>
      <w:r w:rsidRPr="002423D9">
        <w:rPr>
          <w:rFonts w:ascii="Times New Roman" w:eastAsia="Calibri" w:hAnsi="Times New Roman" w:cs="Times New Roman"/>
          <w:sz w:val="24"/>
          <w:szCs w:val="24"/>
        </w:rPr>
        <w:t xml:space="preserve"> salonu, vitamin bar, sauna, müzik odası, ilk yardım ve hakem odası, antrenör odaları ve 4 adet soyunma odası bulunmaktadır. Spor salonunun çevresinde biri kapalı olan 3 adet halı futbol sahası, ikisi kapalı olmak üzere 7 adet tenis kortu, 1 adet çalışma duvarı, 2 adet açık basketbol sahası, tırmanma kulesi ve yarı olimpik yüzme havuzu bulunmaktadır. Belirtilen bütün bu sosyal-sportif alan ve olanaklardan öğrenciler yararlanmaktadır.</w:t>
      </w:r>
    </w:p>
    <w:p w14:paraId="4A2C0897" w14:textId="1C8386BC" w:rsidR="00B54EE1" w:rsidRPr="002423D9" w:rsidRDefault="00B54EE1" w:rsidP="00B54EE1">
      <w:pPr>
        <w:spacing w:line="36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t xml:space="preserve">Sosyal Altyapı; Meşelik Yerleşkesinde öğrencilerin yararlanabilecekleri dört katlı merkezi yemekhane hizmet vermektedir. Merkezi yemekhane binasında öğrenci kafeteryası mevcut olup ayrıca kuaför ve kırtasiye hizmetleri verilmektedir. Aynı binada öğrenciler için bir kantin hizmet vermektedir ve fotokopi hizmeti sağlanmaktadır. Yerleşkede lokanta, kafeteryalar ve açık hava tiyatrosu bulunmaktadır. Kuru temizleme, araç temizleme hizmetleri sunulmaktadır. Ayrıca üniversitemiz bünyesinde bir banka şubesi, çeşitli bankaların para çekme makineleri ve PTT hizmet vermektedir. Meşelik yerleşkesinde 80000 m2 alanda düzenlenmiş ESOGÜ Cumhuriyet Parkı öğrencilerin kullanımına açıktır. Bu parkın içinde </w:t>
      </w:r>
      <w:r w:rsidR="009A3BAF">
        <w:rPr>
          <w:rFonts w:ascii="Times New Roman" w:eastAsia="Calibri" w:hAnsi="Times New Roman" w:cs="Times New Roman"/>
          <w:sz w:val="24"/>
          <w:szCs w:val="24"/>
        </w:rPr>
        <w:t>kafeterya</w:t>
      </w:r>
      <w:r w:rsidRPr="002423D9">
        <w:rPr>
          <w:rFonts w:ascii="Times New Roman" w:eastAsia="Calibri" w:hAnsi="Times New Roman" w:cs="Times New Roman"/>
          <w:sz w:val="24"/>
          <w:szCs w:val="24"/>
        </w:rPr>
        <w:t xml:space="preserve"> hizmet</w:t>
      </w:r>
      <w:r w:rsidR="009A3BAF">
        <w:rPr>
          <w:rFonts w:ascii="Times New Roman" w:eastAsia="Calibri" w:hAnsi="Times New Roman" w:cs="Times New Roman"/>
          <w:sz w:val="24"/>
          <w:szCs w:val="24"/>
        </w:rPr>
        <w:t>i</w:t>
      </w:r>
      <w:r w:rsidRPr="002423D9">
        <w:rPr>
          <w:rFonts w:ascii="Times New Roman" w:eastAsia="Calibri" w:hAnsi="Times New Roman" w:cs="Times New Roman"/>
          <w:sz w:val="24"/>
          <w:szCs w:val="24"/>
        </w:rPr>
        <w:t xml:space="preserve"> ver</w:t>
      </w:r>
      <w:r w:rsidR="009A3BAF">
        <w:rPr>
          <w:rFonts w:ascii="Times New Roman" w:eastAsia="Calibri" w:hAnsi="Times New Roman" w:cs="Times New Roman"/>
          <w:sz w:val="24"/>
          <w:szCs w:val="24"/>
        </w:rPr>
        <w:t>il</w:t>
      </w:r>
      <w:r w:rsidRPr="002423D9">
        <w:rPr>
          <w:rFonts w:ascii="Times New Roman" w:eastAsia="Calibri" w:hAnsi="Times New Roman" w:cs="Times New Roman"/>
          <w:sz w:val="24"/>
          <w:szCs w:val="24"/>
        </w:rPr>
        <w:t xml:space="preserve">mektedir. </w:t>
      </w:r>
    </w:p>
    <w:p w14:paraId="2112A90D" w14:textId="14AA2D5C" w:rsidR="00810D45" w:rsidRDefault="00B54EE1" w:rsidP="00B54EE1">
      <w:pPr>
        <w:spacing w:line="360" w:lineRule="auto"/>
        <w:jc w:val="both"/>
        <w:rPr>
          <w:rFonts w:ascii="Times New Roman" w:eastAsia="Calibri" w:hAnsi="Times New Roman" w:cs="Times New Roman"/>
          <w:sz w:val="24"/>
          <w:szCs w:val="24"/>
        </w:rPr>
      </w:pPr>
      <w:r w:rsidRPr="002423D9">
        <w:rPr>
          <w:rFonts w:ascii="Times New Roman" w:eastAsia="Calibri" w:hAnsi="Times New Roman" w:cs="Times New Roman"/>
          <w:sz w:val="24"/>
          <w:szCs w:val="24"/>
        </w:rPr>
        <w:t xml:space="preserve">Çağdaş Öğrenim Araçları ve Bilişim Altyapısı; Öğrencilere çağdaş öğrenim araçlarını kullanmayı öğrenmeleri için sağlanan olanaklar; Biyoloji alanıyla ilgili araçlar olanaklar ölçüsünde hem Fakülte ve Rektörlük desteği hem de araştırma projeleri ile sağlanmaya, yenilenmeye ve geliştirilmeye çalışılmaktadır. Öğrencilerin Biyoloji alanındaki modern araçların olabildiğince farkında olmaları, tanımaları ve kullanımlarını öğrenmeleri temel amaçlarımızdandır. Bu amaca ulaşmak için laboratuvarlı derslere ve laboratuvar altyapısının geliştirilmesine önem verilmektedir. Ayrıca bölüm bünyesinde bulunan </w:t>
      </w:r>
      <w:proofErr w:type="spellStart"/>
      <w:r w:rsidRPr="002423D9">
        <w:rPr>
          <w:rFonts w:ascii="Times New Roman" w:eastAsia="Calibri" w:hAnsi="Times New Roman" w:cs="Times New Roman"/>
          <w:sz w:val="24"/>
          <w:szCs w:val="24"/>
        </w:rPr>
        <w:t>Herbaryum</w:t>
      </w:r>
      <w:proofErr w:type="spellEnd"/>
      <w:r w:rsidRPr="002423D9">
        <w:rPr>
          <w:rFonts w:ascii="Times New Roman" w:eastAsia="Calibri" w:hAnsi="Times New Roman" w:cs="Times New Roman"/>
          <w:sz w:val="24"/>
          <w:szCs w:val="24"/>
        </w:rPr>
        <w:t xml:space="preserve"> ve Zooloji </w:t>
      </w:r>
      <w:r w:rsidR="002C68CD">
        <w:rPr>
          <w:rFonts w:ascii="Times New Roman" w:eastAsia="Calibri" w:hAnsi="Times New Roman" w:cs="Times New Roman"/>
          <w:sz w:val="24"/>
          <w:szCs w:val="24"/>
        </w:rPr>
        <w:t>Koleksiyonu da</w:t>
      </w:r>
      <w:r w:rsidRPr="002423D9">
        <w:rPr>
          <w:rFonts w:ascii="Times New Roman" w:eastAsia="Calibri" w:hAnsi="Times New Roman" w:cs="Times New Roman"/>
          <w:sz w:val="24"/>
          <w:szCs w:val="24"/>
        </w:rPr>
        <w:t xml:space="preserve"> öğrenciler yine istedikleri sürede çalışmalarını gerçekleştirebilmektedirler. Öğrencilerin ve öğretim elemanlarının kullanımına sunulan bilgisayar ve enformatik altyapısı ve yeterliliği; Biyoloji Bölümü öğrencilerinin derslerde kullanımına tahsis edilen Fen Edebiyat Fakültesi’ne ait ortak bilgisayar laboratuvarları bulunmaktadır. Web sayfasındaki duyurular bölümünde laboratuvarlar, staj ve dersler ile ilgili duyurular, ders sınav programları yayınlanmaktadır. Web sayfasının güncel tutulmasına özen gösterilmektedir. Öğrenciler ders kayıtlarını ve not takiplerini Üniversitemiz Bilgisayar Mühendisliği tarafından hazırlanan OGUBS programını kullanarak yerleşke içinden ve dışından güvenli bir şekilde yapabilmektedir. Öğretim elemanları OGUBS aracılığıyla yürüttükleri ders ile ilgili etkinlikleri ve yüzdelerini, değerlendirme sonuçlarını girmekte ve gerekirse öğrencilere mesaj gönderebilmektedir. Ders Yönetim Sistemleri; klasik, sınıf-içi eğitimlerin bilgi yayma gücünün </w:t>
      </w:r>
      <w:r w:rsidRPr="002423D9">
        <w:rPr>
          <w:rFonts w:ascii="Times New Roman" w:eastAsia="Calibri" w:hAnsi="Times New Roman" w:cs="Times New Roman"/>
          <w:sz w:val="24"/>
          <w:szCs w:val="24"/>
        </w:rPr>
        <w:lastRenderedPageBreak/>
        <w:t xml:space="preserve">artırılmasında ilk kullanılacak teknolojik olanaklar arasında yer almaktadır. Eskişehir Osmangazi Üniversitesi Ömer </w:t>
      </w:r>
      <w:proofErr w:type="spellStart"/>
      <w:r w:rsidRPr="002423D9">
        <w:rPr>
          <w:rFonts w:ascii="Times New Roman" w:eastAsia="Calibri" w:hAnsi="Times New Roman" w:cs="Times New Roman"/>
          <w:sz w:val="24"/>
          <w:szCs w:val="24"/>
        </w:rPr>
        <w:t>Halisdemir</w:t>
      </w:r>
      <w:proofErr w:type="spellEnd"/>
      <w:r w:rsidRPr="002423D9">
        <w:rPr>
          <w:rFonts w:ascii="Times New Roman" w:eastAsia="Calibri" w:hAnsi="Times New Roman" w:cs="Times New Roman"/>
          <w:sz w:val="24"/>
          <w:szCs w:val="24"/>
        </w:rPr>
        <w:t xml:space="preserve"> Kütüphanesi, 7200 m2 kapalı alanı bulunan kütüphane binası, bodrum ve zemin kat </w:t>
      </w:r>
      <w:proofErr w:type="gramStart"/>
      <w:r w:rsidRPr="002423D9">
        <w:rPr>
          <w:rFonts w:ascii="Times New Roman" w:eastAsia="Calibri" w:hAnsi="Times New Roman" w:cs="Times New Roman"/>
          <w:sz w:val="24"/>
          <w:szCs w:val="24"/>
        </w:rPr>
        <w:t>dahil</w:t>
      </w:r>
      <w:proofErr w:type="gramEnd"/>
      <w:r w:rsidRPr="002423D9">
        <w:rPr>
          <w:rFonts w:ascii="Times New Roman" w:eastAsia="Calibri" w:hAnsi="Times New Roman" w:cs="Times New Roman"/>
          <w:sz w:val="24"/>
          <w:szCs w:val="24"/>
        </w:rPr>
        <w:t xml:space="preserve"> 4 kattan oluşmaktadır. Aynı anda 1000 kişilik oturma kapasitesine sahip olan kütüphanede, 21 adet özel ve grup çalışma odası bulunmaktadır. Giriş katında fotokopi ve kırtasiye hizmeti veren özel bir işletme de yer almaktadır. Bina içindeki kafeteryada, sıcak-soğuk içecek ve </w:t>
      </w:r>
      <w:r>
        <w:rPr>
          <w:rFonts w:ascii="Times New Roman" w:eastAsia="Calibri" w:hAnsi="Times New Roman" w:cs="Times New Roman"/>
          <w:sz w:val="24"/>
          <w:szCs w:val="24"/>
        </w:rPr>
        <w:t>atıştırmalık</w:t>
      </w:r>
      <w:r w:rsidRPr="002423D9">
        <w:rPr>
          <w:rFonts w:ascii="Times New Roman" w:eastAsia="Calibri" w:hAnsi="Times New Roman" w:cs="Times New Roman"/>
          <w:sz w:val="24"/>
          <w:szCs w:val="24"/>
        </w:rPr>
        <w:t xml:space="preserve"> otomatları okuyucuların ihtiyaçlarına sunulmuştur. ESOGÜ Kütüphanesi; öğrencilerine, akademik ve idari personeline, mezunlarına, emekli personeline ve diğer kullanıcılara 7/24 hizmet vermeye devam etmektedir. Uluslararası makalelere erişim için birçok veri tabanları kullanılabilmektedir. Bunların sayısı, adları ve kullanım ilkelerine internet üzerindeki Üniversitenin Web sayfasından ulaşılabilir. Kütüphane çalışma saatleri üniversitemiz web sayfasında </w:t>
      </w:r>
      <w:hyperlink r:id="rId89" w:history="1">
        <w:r w:rsidRPr="008B67AC">
          <w:rPr>
            <w:rStyle w:val="Kpr"/>
            <w:rFonts w:ascii="Times New Roman" w:eastAsia="Calibri" w:hAnsi="Times New Roman" w:cs="Times New Roman"/>
            <w:sz w:val="24"/>
            <w:szCs w:val="24"/>
          </w:rPr>
          <w:t>http://kutuphane.ogu.edu.tr/Sayfa/Index/10/calisma-saatleri</w:t>
        </w:r>
      </w:hyperlink>
      <w:r>
        <w:rPr>
          <w:rFonts w:ascii="Times New Roman" w:eastAsia="Calibri" w:hAnsi="Times New Roman" w:cs="Times New Roman"/>
          <w:sz w:val="24"/>
          <w:szCs w:val="24"/>
        </w:rPr>
        <w:t xml:space="preserve"> </w:t>
      </w:r>
      <w:r w:rsidRPr="002423D9">
        <w:rPr>
          <w:rFonts w:ascii="Times New Roman" w:eastAsia="Calibri" w:hAnsi="Times New Roman" w:cs="Times New Roman"/>
          <w:sz w:val="24"/>
          <w:szCs w:val="24"/>
        </w:rPr>
        <w:t xml:space="preserve">bağlantısından ulaşılabilmektedir. Kütüphanede bulunan veri tabanlarına ise </w:t>
      </w:r>
      <w:hyperlink r:id="rId90" w:history="1">
        <w:r w:rsidRPr="002423D9">
          <w:rPr>
            <w:rStyle w:val="Kpr"/>
            <w:rFonts w:ascii="Times New Roman" w:eastAsia="Calibri" w:hAnsi="Times New Roman" w:cs="Times New Roman"/>
            <w:sz w:val="24"/>
            <w:szCs w:val="24"/>
          </w:rPr>
          <w:t>http://kutuphane.ogu.edu.tr/Sayfa/Index/94/veritabanlari</w:t>
        </w:r>
      </w:hyperlink>
      <w:r w:rsidRPr="002423D9">
        <w:rPr>
          <w:rFonts w:ascii="Times New Roman" w:eastAsia="Calibri" w:hAnsi="Times New Roman" w:cs="Times New Roman"/>
          <w:sz w:val="24"/>
          <w:szCs w:val="24"/>
        </w:rPr>
        <w:t xml:space="preserve"> bağlantısından ulaşılabilir.</w:t>
      </w:r>
    </w:p>
    <w:p w14:paraId="67F2C522" w14:textId="77777777" w:rsidR="00B54EE1" w:rsidRPr="008E67CA" w:rsidRDefault="00B54EE1" w:rsidP="00B54EE1">
      <w:pPr>
        <w:spacing w:line="360" w:lineRule="auto"/>
        <w:jc w:val="both"/>
        <w:rPr>
          <w:rFonts w:ascii="Times New Roman" w:eastAsia="Calibri" w:hAnsi="Times New Roman" w:cs="Times New Roman"/>
          <w:sz w:val="24"/>
          <w:szCs w:val="24"/>
        </w:rPr>
      </w:pPr>
    </w:p>
    <w:p w14:paraId="63EC281E" w14:textId="77777777" w:rsidR="00810D45" w:rsidRPr="008E67CA" w:rsidRDefault="00810D45" w:rsidP="00810D45">
      <w:pPr>
        <w:keepNext/>
        <w:keepLines/>
        <w:spacing w:before="40"/>
        <w:outlineLvl w:val="2"/>
        <w:rPr>
          <w:rFonts w:ascii="Times New Roman" w:eastAsia="Yu Gothic Light" w:hAnsi="Times New Roman" w:cs="Times New Roman"/>
          <w:b/>
          <w:color w:val="000000"/>
          <w:sz w:val="24"/>
          <w:szCs w:val="24"/>
        </w:rPr>
      </w:pPr>
      <w:bookmarkStart w:id="51" w:name="_Toc93912520"/>
      <w:r w:rsidRPr="008E67CA">
        <w:rPr>
          <w:rFonts w:ascii="Times New Roman" w:eastAsia="Yu Gothic Light" w:hAnsi="Times New Roman" w:cs="Times New Roman"/>
          <w:b/>
          <w:color w:val="000000"/>
          <w:sz w:val="24"/>
          <w:szCs w:val="24"/>
        </w:rPr>
        <w:t>B.3.4. Dezavantajlı gruplar</w:t>
      </w:r>
      <w:bookmarkEnd w:id="51"/>
    </w:p>
    <w:p w14:paraId="75CC0347" w14:textId="77777777" w:rsidR="00810D45" w:rsidRPr="008E67CA" w:rsidRDefault="00810D45" w:rsidP="00810D45">
      <w:pPr>
        <w:rPr>
          <w:rFonts w:ascii="Calibri" w:eastAsia="Calibri" w:hAnsi="Calibri" w:cs="Times New Roman"/>
          <w:sz w:val="24"/>
          <w:szCs w:val="24"/>
        </w:rPr>
      </w:pPr>
    </w:p>
    <w:p w14:paraId="2EA6A8B7" w14:textId="77777777" w:rsidR="00810D45" w:rsidRPr="008E67CA" w:rsidRDefault="00810D45" w:rsidP="00810D45">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t>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p w14:paraId="4AA339F0" w14:textId="49F54E8C" w:rsidR="00810D45" w:rsidRPr="008E67CA" w:rsidRDefault="00DD54FD" w:rsidP="00810D4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w:t>
      </w:r>
      <w:r w:rsidR="00B00208">
        <w:rPr>
          <w:rFonts w:ascii="Times New Roman" w:eastAsia="Calibri" w:hAnsi="Times New Roman" w:cs="Times New Roman"/>
          <w:sz w:val="24"/>
          <w:szCs w:val="24"/>
        </w:rPr>
        <w:t>z</w:t>
      </w:r>
      <w:r>
        <w:rPr>
          <w:rFonts w:ascii="Times New Roman" w:eastAsia="Calibri" w:hAnsi="Times New Roman" w:cs="Times New Roman"/>
          <w:sz w:val="24"/>
          <w:szCs w:val="24"/>
        </w:rPr>
        <w:t>avantajlı grupların</w:t>
      </w:r>
      <w:r w:rsidR="00810D45" w:rsidRPr="008E67CA">
        <w:rPr>
          <w:rFonts w:ascii="Times New Roman" w:eastAsia="Calibri" w:hAnsi="Times New Roman" w:cs="Times New Roman"/>
          <w:sz w:val="24"/>
          <w:szCs w:val="24"/>
        </w:rPr>
        <w:t xml:space="preserve"> rahatlıkla öğrenim görmeleri için Üniversite çapında da çalışmalar yapılmaktadır. Bununla ilgili olarak ESOGÜ bünyesinde Engelsiz Yaşam Birimi kurulmuş olup, bu husus “ESOGÜ Engelsiz Yaşam Birimi Çalışma Usul ve Esasları Yönergesi” ile düzenlenmiştir</w:t>
      </w:r>
      <w:r>
        <w:rPr>
          <w:rFonts w:ascii="Times New Roman" w:eastAsia="Calibri" w:hAnsi="Times New Roman" w:cs="Times New Roman"/>
          <w:sz w:val="24"/>
          <w:szCs w:val="24"/>
        </w:rPr>
        <w:t xml:space="preserve"> (</w:t>
      </w:r>
      <w:hyperlink r:id="rId91" w:history="1">
        <w:r w:rsidRPr="008B67AC">
          <w:rPr>
            <w:rStyle w:val="Kpr"/>
            <w:rFonts w:ascii="Times New Roman" w:eastAsia="Calibri" w:hAnsi="Times New Roman" w:cs="Times New Roman"/>
            <w:sz w:val="24"/>
            <w:szCs w:val="24"/>
          </w:rPr>
          <w:t>https://eob.ogu.edu.tr/Sayfa/Index/7/eob-calisma-usul-ve-esaslari-yonergesi</w:t>
        </w:r>
      </w:hyperlink>
      <w:r>
        <w:rPr>
          <w:rFonts w:ascii="Times New Roman" w:eastAsia="Calibri" w:hAnsi="Times New Roman" w:cs="Times New Roman"/>
          <w:sz w:val="24"/>
          <w:szCs w:val="24"/>
        </w:rPr>
        <w:t>)</w:t>
      </w:r>
      <w:r w:rsidR="00810D45" w:rsidRPr="008E67C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F5 binamız dezavantajlı </w:t>
      </w:r>
      <w:r w:rsidR="00810D45" w:rsidRPr="008E67CA">
        <w:rPr>
          <w:rFonts w:ascii="Times New Roman" w:eastAsia="Calibri" w:hAnsi="Times New Roman" w:cs="Times New Roman"/>
          <w:sz w:val="24"/>
          <w:szCs w:val="24"/>
        </w:rPr>
        <w:t xml:space="preserve">öğrenciler için herhangi bir engel oluşturmayacak fiziki özelliklere sahip </w:t>
      </w:r>
      <w:r>
        <w:rPr>
          <w:rFonts w:ascii="Times New Roman" w:eastAsia="Calibri" w:hAnsi="Times New Roman" w:cs="Times New Roman"/>
          <w:sz w:val="24"/>
          <w:szCs w:val="24"/>
        </w:rPr>
        <w:t xml:space="preserve">olup, </w:t>
      </w:r>
      <w:r w:rsidR="00810D45" w:rsidRPr="008E67CA">
        <w:rPr>
          <w:rFonts w:ascii="Times New Roman" w:eastAsia="Calibri" w:hAnsi="Times New Roman" w:cs="Times New Roman"/>
          <w:sz w:val="24"/>
          <w:szCs w:val="24"/>
        </w:rPr>
        <w:t>öğrencilerimizin ihtiyaçlarını sağlayabilecek şekilde d</w:t>
      </w:r>
      <w:r w:rsidR="00B00208">
        <w:rPr>
          <w:rFonts w:ascii="Times New Roman" w:eastAsia="Calibri" w:hAnsi="Times New Roman" w:cs="Times New Roman"/>
          <w:sz w:val="24"/>
          <w:szCs w:val="24"/>
        </w:rPr>
        <w:t>üzenlenmiştir. Fakültemiz bina girişinde dezavantajlı öğrenciler için</w:t>
      </w:r>
      <w:r w:rsidR="00810D45" w:rsidRPr="008E67CA">
        <w:rPr>
          <w:rFonts w:ascii="Times New Roman" w:eastAsia="Calibri" w:hAnsi="Times New Roman" w:cs="Times New Roman"/>
          <w:sz w:val="24"/>
          <w:szCs w:val="24"/>
        </w:rPr>
        <w:t xml:space="preserve"> </w:t>
      </w:r>
      <w:r w:rsidR="00B00208">
        <w:rPr>
          <w:rFonts w:ascii="Times New Roman" w:eastAsia="Calibri" w:hAnsi="Times New Roman" w:cs="Times New Roman"/>
          <w:sz w:val="24"/>
          <w:szCs w:val="24"/>
        </w:rPr>
        <w:t xml:space="preserve">rampa </w:t>
      </w:r>
      <w:r w:rsidR="00810D45" w:rsidRPr="008E67CA">
        <w:rPr>
          <w:rFonts w:ascii="Times New Roman" w:eastAsia="Calibri" w:hAnsi="Times New Roman" w:cs="Times New Roman"/>
          <w:sz w:val="24"/>
          <w:szCs w:val="24"/>
        </w:rPr>
        <w:t xml:space="preserve">bulunmaktadır. Fakültemiz hizmet birimleri ve öğrencilerin ders saatleri dışında sıklıkla kullandıkları kafeterya, zemin katta olup, engelli asansörü bulunduğundan </w:t>
      </w:r>
      <w:r w:rsidR="00B00208">
        <w:rPr>
          <w:rFonts w:ascii="Times New Roman" w:eastAsia="Calibri" w:hAnsi="Times New Roman" w:cs="Times New Roman"/>
          <w:sz w:val="24"/>
          <w:szCs w:val="24"/>
        </w:rPr>
        <w:t>dezavantajlı</w:t>
      </w:r>
      <w:r w:rsidR="00810D45" w:rsidRPr="008E67CA">
        <w:rPr>
          <w:rFonts w:ascii="Times New Roman" w:eastAsia="Calibri" w:hAnsi="Times New Roman" w:cs="Times New Roman"/>
          <w:sz w:val="24"/>
          <w:szCs w:val="24"/>
        </w:rPr>
        <w:t xml:space="preserve"> öğrencilerimize kolaylık sağlamaktadır. Ayrıca katlar </w:t>
      </w:r>
      <w:r w:rsidR="00810D45" w:rsidRPr="008E67CA">
        <w:rPr>
          <w:rFonts w:ascii="Times New Roman" w:eastAsia="Calibri" w:hAnsi="Times New Roman" w:cs="Times New Roman"/>
          <w:sz w:val="24"/>
          <w:szCs w:val="24"/>
        </w:rPr>
        <w:lastRenderedPageBreak/>
        <w:t>arası geçişlerde asansörümüz faal durumda olup öğrencilerimizin kullanımına açıktır. Lavabo ve tuvaletler de engelli öğrencilerimiz için tasarlanmıştır.</w:t>
      </w:r>
    </w:p>
    <w:p w14:paraId="5F3D12FF" w14:textId="77777777" w:rsidR="00810D45" w:rsidRPr="008E67CA" w:rsidRDefault="00810D45" w:rsidP="00810D45">
      <w:pPr>
        <w:spacing w:line="360" w:lineRule="auto"/>
        <w:jc w:val="both"/>
        <w:rPr>
          <w:rFonts w:ascii="Times New Roman" w:eastAsia="Calibri" w:hAnsi="Times New Roman" w:cs="Times New Roman"/>
          <w:sz w:val="24"/>
          <w:szCs w:val="24"/>
        </w:rPr>
      </w:pPr>
    </w:p>
    <w:p w14:paraId="450E9C20" w14:textId="77777777" w:rsidR="00810D45" w:rsidRPr="008E67CA" w:rsidRDefault="00810D45" w:rsidP="00810D45">
      <w:pPr>
        <w:keepNext/>
        <w:keepLines/>
        <w:spacing w:before="40"/>
        <w:outlineLvl w:val="2"/>
        <w:rPr>
          <w:rFonts w:ascii="Times New Roman" w:eastAsia="Yu Gothic Light" w:hAnsi="Times New Roman" w:cs="Times New Roman"/>
          <w:b/>
          <w:color w:val="000000"/>
          <w:sz w:val="24"/>
          <w:szCs w:val="24"/>
        </w:rPr>
      </w:pPr>
      <w:bookmarkStart w:id="52" w:name="_Toc93912521"/>
      <w:r w:rsidRPr="008E67CA">
        <w:rPr>
          <w:rFonts w:ascii="Times New Roman" w:eastAsia="Yu Gothic Light" w:hAnsi="Times New Roman" w:cs="Times New Roman"/>
          <w:b/>
          <w:color w:val="000000"/>
          <w:sz w:val="24"/>
          <w:szCs w:val="24"/>
        </w:rPr>
        <w:t>B.3.5. Sosyal, kültürel, sportif faaliyetler</w:t>
      </w:r>
      <w:bookmarkEnd w:id="52"/>
    </w:p>
    <w:p w14:paraId="5C884925" w14:textId="77777777" w:rsidR="00810D45" w:rsidRPr="008E67CA" w:rsidRDefault="00810D45" w:rsidP="00810D45">
      <w:pPr>
        <w:spacing w:line="360" w:lineRule="auto"/>
        <w:jc w:val="both"/>
        <w:rPr>
          <w:rFonts w:ascii="Times New Roman" w:eastAsia="Calibri" w:hAnsi="Times New Roman" w:cs="Times New Roman"/>
          <w:b/>
          <w:sz w:val="24"/>
          <w:szCs w:val="24"/>
        </w:rPr>
      </w:pPr>
    </w:p>
    <w:p w14:paraId="299558BC" w14:textId="4D64EC6D" w:rsidR="00D91EDE" w:rsidRPr="00D91EDE" w:rsidRDefault="00D91EDE" w:rsidP="00D91EDE">
      <w:pPr>
        <w:spacing w:line="360" w:lineRule="auto"/>
        <w:jc w:val="both"/>
        <w:rPr>
          <w:rFonts w:ascii="Times New Roman" w:eastAsia="Calibri" w:hAnsi="Times New Roman" w:cs="Times New Roman"/>
          <w:sz w:val="24"/>
          <w:szCs w:val="24"/>
        </w:rPr>
      </w:pPr>
      <w:r w:rsidRPr="00D91EDE">
        <w:rPr>
          <w:rFonts w:ascii="Times New Roman" w:eastAsia="Calibri" w:hAnsi="Times New Roman" w:cs="Times New Roman"/>
          <w:sz w:val="24"/>
          <w:szCs w:val="24"/>
        </w:rPr>
        <w:t xml:space="preserve">Öğrenci toplulukları oluşturma, izleme ve değerlendirme faaliyetleri ve bu toplulukların etkinliklerinden kaynaklı mali bütçe üniversite bünyesinde bulunan Sağlık, Kültür ve Spor Daire Başkanlığı ile İdari Mali İşler Daire Başkanlığınca desteklenmekte ve karşılanmaktadır. https://sks.ogu.edu.tr/Sayfa/Index/74/ogrenci-kulupleri-yonergesi Öğrenciler kapalı yüzme havuzu, tenis kordu, basketbol sahaları, halı sahalar, üniversite stadı, kapalı spor salonu, </w:t>
      </w:r>
      <w:proofErr w:type="spellStart"/>
      <w:r w:rsidRPr="00D91EDE">
        <w:rPr>
          <w:rFonts w:ascii="Times New Roman" w:eastAsia="Calibri" w:hAnsi="Times New Roman" w:cs="Times New Roman"/>
          <w:sz w:val="24"/>
          <w:szCs w:val="24"/>
        </w:rPr>
        <w:t>fitness</w:t>
      </w:r>
      <w:proofErr w:type="spellEnd"/>
      <w:r w:rsidRPr="00D91EDE">
        <w:rPr>
          <w:rFonts w:ascii="Times New Roman" w:eastAsia="Calibri" w:hAnsi="Times New Roman" w:cs="Times New Roman"/>
          <w:sz w:val="24"/>
          <w:szCs w:val="24"/>
        </w:rPr>
        <w:t xml:space="preserve"> ve </w:t>
      </w:r>
      <w:proofErr w:type="gramStart"/>
      <w:r w:rsidRPr="00D91EDE">
        <w:rPr>
          <w:rFonts w:ascii="Times New Roman" w:eastAsia="Calibri" w:hAnsi="Times New Roman" w:cs="Times New Roman"/>
          <w:sz w:val="24"/>
          <w:szCs w:val="24"/>
        </w:rPr>
        <w:t>kondisyon</w:t>
      </w:r>
      <w:proofErr w:type="gramEnd"/>
      <w:r w:rsidRPr="00D91EDE">
        <w:rPr>
          <w:rFonts w:ascii="Times New Roman" w:eastAsia="Calibri" w:hAnsi="Times New Roman" w:cs="Times New Roman"/>
          <w:sz w:val="24"/>
          <w:szCs w:val="24"/>
        </w:rPr>
        <w:t xml:space="preserve"> merkezi gibi sportif alanlar ve buralardan kaynaklı kültürel faaliyetlerden üniversite yerleşkesi dahilinde yararlanabilmektedir. Ayrıca üniversite basketbol, voleybol, hentbol, tenis ve yüzme gibi sportif alanlarda takım oluşturarak öğrencilerin boş zamanlarını uzmanlar eşliğinde değerlendirmelerine destek vermektedir. Üniversite, öğrenci ve personeline sosyal ve sportif tesisleri kullanmak istediklerinde indirimli tarifeler üzerinden haftanın altı günü kullanma imkânı vermektedir (</w:t>
      </w:r>
      <w:hyperlink r:id="rId92" w:history="1">
        <w:r w:rsidRPr="00D91EDE">
          <w:rPr>
            <w:rStyle w:val="Kpr"/>
            <w:rFonts w:ascii="Times New Roman" w:eastAsia="Calibri" w:hAnsi="Times New Roman" w:cs="Times New Roman"/>
            <w:sz w:val="24"/>
            <w:szCs w:val="24"/>
          </w:rPr>
          <w:t>https://sks.ogu.edu.tr/</w:t>
        </w:r>
      </w:hyperlink>
      <w:r w:rsidRPr="00D91EDE">
        <w:rPr>
          <w:rFonts w:ascii="Times New Roman" w:eastAsia="Calibri" w:hAnsi="Times New Roman" w:cs="Times New Roman"/>
          <w:sz w:val="24"/>
          <w:szCs w:val="24"/>
        </w:rPr>
        <w:t>). Üniversitede fakülte kulüplerince gelenekselleştirilen etkinlikler bulunmaktadır. Bölümümüzde Zooloji Öğrenci kulü</w:t>
      </w:r>
      <w:r w:rsidR="00856454">
        <w:rPr>
          <w:rFonts w:ascii="Times New Roman" w:eastAsia="Calibri" w:hAnsi="Times New Roman" w:cs="Times New Roman"/>
          <w:sz w:val="24"/>
          <w:szCs w:val="24"/>
        </w:rPr>
        <w:t>bü</w:t>
      </w:r>
      <w:r w:rsidRPr="00D91EDE">
        <w:rPr>
          <w:rFonts w:ascii="Times New Roman" w:eastAsia="Calibri" w:hAnsi="Times New Roman" w:cs="Times New Roman"/>
          <w:sz w:val="24"/>
          <w:szCs w:val="24"/>
        </w:rPr>
        <w:t xml:space="preserve"> faaliyetlerini sürdürmektedir</w:t>
      </w:r>
    </w:p>
    <w:p w14:paraId="736B0241" w14:textId="6179F957" w:rsidR="00810D45" w:rsidRPr="008E67CA" w:rsidRDefault="00D91EDE" w:rsidP="00D91EDE">
      <w:pPr>
        <w:spacing w:line="360" w:lineRule="auto"/>
        <w:jc w:val="both"/>
        <w:rPr>
          <w:rFonts w:ascii="Times New Roman" w:eastAsia="Calibri" w:hAnsi="Times New Roman" w:cs="Times New Roman"/>
          <w:sz w:val="24"/>
          <w:szCs w:val="24"/>
        </w:rPr>
      </w:pPr>
      <w:r w:rsidRPr="00D91EDE">
        <w:rPr>
          <w:rFonts w:ascii="Times New Roman" w:eastAsia="Calibri" w:hAnsi="Times New Roman" w:cs="Times New Roman"/>
          <w:sz w:val="24"/>
          <w:szCs w:val="24"/>
        </w:rPr>
        <w:t>(</w:t>
      </w:r>
      <w:hyperlink r:id="rId93" w:history="1">
        <w:r w:rsidRPr="00D91EDE">
          <w:rPr>
            <w:rStyle w:val="Kpr"/>
            <w:rFonts w:ascii="Times New Roman" w:eastAsia="Calibri" w:hAnsi="Times New Roman" w:cs="Times New Roman"/>
            <w:sz w:val="24"/>
            <w:szCs w:val="24"/>
          </w:rPr>
          <w:t>https://sks.ogu.edu.tr/Sayfa/Index/20/ogrenci-kulupleri</w:t>
        </w:r>
      </w:hyperlink>
      <w:r w:rsidRPr="00D91EDE">
        <w:rPr>
          <w:rFonts w:ascii="Times New Roman" w:eastAsia="Calibri" w:hAnsi="Times New Roman" w:cs="Times New Roman"/>
          <w:sz w:val="24"/>
          <w:szCs w:val="24"/>
        </w:rPr>
        <w:t>).</w:t>
      </w:r>
    </w:p>
    <w:p w14:paraId="6B427471" w14:textId="77777777" w:rsidR="00810D45" w:rsidRPr="008E67CA" w:rsidRDefault="00810D45" w:rsidP="00810D45">
      <w:pPr>
        <w:spacing w:line="360" w:lineRule="auto"/>
        <w:ind w:firstLine="284"/>
        <w:jc w:val="both"/>
        <w:rPr>
          <w:rFonts w:ascii="Times New Roman" w:eastAsia="Calibri" w:hAnsi="Times New Roman" w:cs="Times New Roman"/>
          <w:b/>
          <w:sz w:val="24"/>
          <w:szCs w:val="24"/>
        </w:rPr>
      </w:pPr>
    </w:p>
    <w:p w14:paraId="6F7A0491" w14:textId="77777777" w:rsidR="00810D45" w:rsidRPr="008E67CA" w:rsidRDefault="00810D45" w:rsidP="00810D45">
      <w:pPr>
        <w:keepNext/>
        <w:keepLines/>
        <w:spacing w:before="40" w:line="276" w:lineRule="auto"/>
        <w:outlineLvl w:val="1"/>
        <w:rPr>
          <w:rFonts w:ascii="Times New Roman" w:eastAsia="Yu Gothic Light" w:hAnsi="Times New Roman" w:cs="Times New Roman"/>
          <w:b/>
          <w:color w:val="000000"/>
          <w:sz w:val="24"/>
          <w:szCs w:val="24"/>
        </w:rPr>
      </w:pPr>
      <w:bookmarkStart w:id="53" w:name="_Toc93912522"/>
      <w:r w:rsidRPr="008E67CA">
        <w:rPr>
          <w:rFonts w:ascii="Times New Roman" w:eastAsia="Yu Gothic Light" w:hAnsi="Times New Roman" w:cs="Times New Roman"/>
          <w:b/>
          <w:color w:val="000000"/>
          <w:sz w:val="24"/>
          <w:szCs w:val="24"/>
        </w:rPr>
        <w:t>B.4. Öğretim Kadrosu</w:t>
      </w:r>
      <w:bookmarkEnd w:id="53"/>
      <w:r w:rsidRPr="008E67CA">
        <w:rPr>
          <w:rFonts w:ascii="Times New Roman" w:eastAsia="Yu Gothic Light" w:hAnsi="Times New Roman" w:cs="Times New Roman"/>
          <w:b/>
          <w:color w:val="000000"/>
          <w:sz w:val="24"/>
          <w:szCs w:val="24"/>
        </w:rPr>
        <w:t xml:space="preserve"> </w:t>
      </w:r>
    </w:p>
    <w:p w14:paraId="370E0FB5" w14:textId="77777777" w:rsidR="00810D45" w:rsidRPr="008E67CA" w:rsidRDefault="00810D45" w:rsidP="00810D45">
      <w:pPr>
        <w:spacing w:line="360" w:lineRule="auto"/>
        <w:jc w:val="both"/>
        <w:rPr>
          <w:rFonts w:ascii="Times New Roman" w:eastAsia="Calibri" w:hAnsi="Times New Roman" w:cs="Times New Roman"/>
          <w:sz w:val="24"/>
          <w:szCs w:val="24"/>
        </w:rPr>
      </w:pPr>
    </w:p>
    <w:p w14:paraId="317D7549" w14:textId="0962EF4F" w:rsidR="00810D45" w:rsidRDefault="00810D45" w:rsidP="00810D45">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t xml:space="preserve">Bölüm öğretim </w:t>
      </w:r>
      <w:r w:rsidRPr="005F7D79">
        <w:rPr>
          <w:rFonts w:ascii="Times New Roman" w:eastAsia="Calibri" w:hAnsi="Times New Roman" w:cs="Times New Roman"/>
          <w:sz w:val="24"/>
          <w:szCs w:val="24"/>
        </w:rPr>
        <w:t>kadrosu 30 öğretim elemanından oluşmaktadır (</w:t>
      </w:r>
      <w:hyperlink r:id="rId94" w:history="1">
        <w:r w:rsidR="005F7D79" w:rsidRPr="005F7D79">
          <w:rPr>
            <w:rStyle w:val="Kpr"/>
            <w:rFonts w:ascii="Times New Roman" w:hAnsi="Times New Roman" w:cs="Times New Roman"/>
            <w:sz w:val="24"/>
            <w:szCs w:val="24"/>
          </w:rPr>
          <w:t>https://biyoloji.ogu.edu.tr/Sayfa/Index/19/akademik-personel</w:t>
        </w:r>
      </w:hyperlink>
      <w:r w:rsidR="005F7D79" w:rsidRPr="005F7D79">
        <w:rPr>
          <w:rFonts w:ascii="Times New Roman" w:hAnsi="Times New Roman" w:cs="Times New Roman"/>
          <w:sz w:val="24"/>
          <w:szCs w:val="24"/>
        </w:rPr>
        <w:t>)</w:t>
      </w:r>
      <w:r w:rsidRPr="005F7D79">
        <w:rPr>
          <w:rFonts w:ascii="Times New Roman" w:eastAsia="Calibri" w:hAnsi="Times New Roman" w:cs="Times New Roman"/>
          <w:sz w:val="24"/>
          <w:szCs w:val="24"/>
        </w:rPr>
        <w:t>.</w:t>
      </w:r>
    </w:p>
    <w:p w14:paraId="338368DD" w14:textId="77777777" w:rsidR="005F7D79" w:rsidRPr="008E67CA" w:rsidRDefault="005F7D79" w:rsidP="00810D45">
      <w:pPr>
        <w:spacing w:line="360" w:lineRule="auto"/>
        <w:jc w:val="both"/>
        <w:rPr>
          <w:rFonts w:ascii="Times New Roman" w:eastAsia="Calibri" w:hAnsi="Times New Roman" w:cs="Times New Roman"/>
          <w:sz w:val="24"/>
          <w:szCs w:val="24"/>
        </w:rPr>
      </w:pPr>
    </w:p>
    <w:p w14:paraId="350945E4" w14:textId="77777777" w:rsidR="00810D45" w:rsidRPr="008E67CA" w:rsidRDefault="00810D45" w:rsidP="00810D45">
      <w:pPr>
        <w:keepNext/>
        <w:keepLines/>
        <w:spacing w:before="40"/>
        <w:outlineLvl w:val="2"/>
        <w:rPr>
          <w:rFonts w:ascii="Times New Roman" w:eastAsia="Yu Gothic Light" w:hAnsi="Times New Roman" w:cs="Times New Roman"/>
          <w:b/>
          <w:color w:val="000000"/>
          <w:sz w:val="24"/>
          <w:szCs w:val="24"/>
        </w:rPr>
      </w:pPr>
      <w:bookmarkStart w:id="54" w:name="_Toc93912523"/>
      <w:r w:rsidRPr="008E67CA">
        <w:rPr>
          <w:rFonts w:ascii="Times New Roman" w:eastAsia="Yu Gothic Light" w:hAnsi="Times New Roman" w:cs="Times New Roman"/>
          <w:b/>
          <w:color w:val="000000"/>
          <w:sz w:val="24"/>
          <w:szCs w:val="24"/>
        </w:rPr>
        <w:t>B.</w:t>
      </w:r>
      <w:proofErr w:type="gramStart"/>
      <w:r w:rsidRPr="008E67CA">
        <w:rPr>
          <w:rFonts w:ascii="Times New Roman" w:eastAsia="Yu Gothic Light" w:hAnsi="Times New Roman" w:cs="Times New Roman"/>
          <w:b/>
          <w:color w:val="000000"/>
          <w:sz w:val="24"/>
          <w:szCs w:val="24"/>
        </w:rPr>
        <w:t>4.1</w:t>
      </w:r>
      <w:proofErr w:type="gramEnd"/>
      <w:r w:rsidRPr="008E67CA">
        <w:rPr>
          <w:rFonts w:ascii="Times New Roman" w:eastAsia="Yu Gothic Light" w:hAnsi="Times New Roman" w:cs="Times New Roman"/>
          <w:b/>
          <w:color w:val="000000"/>
          <w:sz w:val="24"/>
          <w:szCs w:val="24"/>
        </w:rPr>
        <w:t>. Atama, yükseltme ve görevlendirme kriterleri</w:t>
      </w:r>
      <w:bookmarkEnd w:id="54"/>
    </w:p>
    <w:p w14:paraId="3FCB0389" w14:textId="77777777" w:rsidR="00810D45" w:rsidRPr="008E67CA" w:rsidRDefault="00810D45" w:rsidP="00810D45">
      <w:pPr>
        <w:rPr>
          <w:rFonts w:ascii="Calibri" w:eastAsia="Calibri" w:hAnsi="Calibri" w:cs="Times New Roman"/>
          <w:sz w:val="24"/>
          <w:szCs w:val="24"/>
        </w:rPr>
      </w:pPr>
    </w:p>
    <w:p w14:paraId="6A537216" w14:textId="6B14CC38" w:rsidR="00810D45" w:rsidRPr="008E67CA" w:rsidRDefault="00810D45" w:rsidP="00810D45">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t xml:space="preserve">Üniversitede öğretim elemanı atama, yükseltme, görevlendirme süreç̧ ve </w:t>
      </w:r>
      <w:proofErr w:type="gramStart"/>
      <w:r w:rsidRPr="008E67CA">
        <w:rPr>
          <w:rFonts w:ascii="Times New Roman" w:eastAsia="Calibri" w:hAnsi="Times New Roman" w:cs="Times New Roman"/>
          <w:sz w:val="24"/>
          <w:szCs w:val="24"/>
        </w:rPr>
        <w:t>kriterleri</w:t>
      </w:r>
      <w:proofErr w:type="gramEnd"/>
      <w:r w:rsidRPr="008E67CA">
        <w:rPr>
          <w:rFonts w:ascii="Times New Roman" w:eastAsia="Calibri" w:hAnsi="Times New Roman" w:cs="Times New Roman"/>
          <w:sz w:val="24"/>
          <w:szCs w:val="24"/>
        </w:rPr>
        <w:t xml:space="preserve"> belirlenerek kamuoyu ile paylaşılmıştır. Akademik yükseltme ve atamalar bu alandaki mevzuata uygun olarak gerçekleştirilmektedir. Atama ve yükseltme ile ilgili başvurular, ilgili fakülte Akademik </w:t>
      </w:r>
      <w:r w:rsidRPr="008E67CA">
        <w:rPr>
          <w:rFonts w:ascii="Times New Roman" w:eastAsia="Calibri" w:hAnsi="Times New Roman" w:cs="Times New Roman"/>
          <w:sz w:val="24"/>
          <w:szCs w:val="24"/>
        </w:rPr>
        <w:lastRenderedPageBreak/>
        <w:t>Yükseltme ve Atama Komisyonu tarafından ön incelemeden geçirildikten sonra Rektörlük Akademik Yükseltme ve Atama Komisyonu tarafından incelenmekte ve Üniversite Yönetim Kurulu tarafından karara bağlanmaktadır (</w:t>
      </w:r>
      <w:hyperlink r:id="rId95" w:history="1">
        <w:r w:rsidRPr="008E67CA">
          <w:rPr>
            <w:rFonts w:ascii="Times New Roman" w:eastAsia="Calibri" w:hAnsi="Times New Roman" w:cs="Times New Roman"/>
            <w:color w:val="0563C1"/>
            <w:sz w:val="24"/>
            <w:szCs w:val="24"/>
            <w:u w:val="single"/>
          </w:rPr>
          <w:t>https://www.yok.gov.tr/Documents/Akademik/AtanmaKriterleri/eskisehir_osmangazi_kriter.pdf</w:t>
        </w:r>
      </w:hyperlink>
      <w:r w:rsidRPr="008E67CA">
        <w:rPr>
          <w:rFonts w:ascii="Times New Roman" w:eastAsia="Calibri" w:hAnsi="Times New Roman" w:cs="Times New Roman"/>
          <w:sz w:val="24"/>
          <w:szCs w:val="24"/>
        </w:rPr>
        <w:t xml:space="preserve">). </w:t>
      </w:r>
    </w:p>
    <w:p w14:paraId="1E4CB599" w14:textId="77777777" w:rsidR="00810D45" w:rsidRPr="008E67CA" w:rsidRDefault="00810D45" w:rsidP="00810D45">
      <w:pPr>
        <w:spacing w:line="360" w:lineRule="auto"/>
        <w:jc w:val="both"/>
        <w:rPr>
          <w:rFonts w:ascii="Times New Roman" w:eastAsia="Calibri" w:hAnsi="Times New Roman" w:cs="Times New Roman"/>
          <w:sz w:val="24"/>
          <w:szCs w:val="24"/>
        </w:rPr>
      </w:pPr>
      <w:r w:rsidRPr="008E67CA">
        <w:rPr>
          <w:rFonts w:ascii="Times New Roman" w:eastAsia="Calibri" w:hAnsi="Times New Roman" w:cs="Times New Roman"/>
          <w:sz w:val="24"/>
          <w:szCs w:val="24"/>
        </w:rPr>
        <w:t>Öğretim elemanı ders yükü ve dağılım dengesi şeffaf olarak paylaşılmaktadır. Kadrolu olmayan öğretim elemanı secimi ve yarıyıl sonunda performanslarının değerlendirilmesi şeffaf, etkin ve adildir; kurumda eğitim-öğretim ilkelerine ve kültürüne uyum gözetilmiştir. (</w:t>
      </w:r>
      <w:hyperlink r:id="rId96" w:history="1">
        <w:r w:rsidRPr="008E67CA">
          <w:rPr>
            <w:rFonts w:ascii="Times New Roman" w:eastAsia="Calibri" w:hAnsi="Times New Roman" w:cs="Times New Roman"/>
            <w:color w:val="0563C1"/>
            <w:sz w:val="24"/>
            <w:szCs w:val="24"/>
            <w:u w:val="single"/>
          </w:rPr>
          <w:t>https://personel.ogu.edu.tr/Storage/PersonelDaireBaskanligi/Uploads/AKADEM%C4%B0K-Y%C3%9CKSELT%C4%B0LME-VE-ATANMA-KR%C4%B0TERLER%C4%B0-2018-SENATO-24.pdf</w:t>
        </w:r>
      </w:hyperlink>
      <w:r w:rsidRPr="008E67CA">
        <w:rPr>
          <w:rFonts w:ascii="Times New Roman" w:eastAsia="Calibri" w:hAnsi="Times New Roman" w:cs="Times New Roman"/>
          <w:sz w:val="24"/>
          <w:szCs w:val="24"/>
        </w:rPr>
        <w:t>).</w:t>
      </w:r>
    </w:p>
    <w:p w14:paraId="44D75908" w14:textId="77777777" w:rsidR="00810D45" w:rsidRPr="008E67CA" w:rsidRDefault="00810D45" w:rsidP="00810D45">
      <w:pPr>
        <w:spacing w:line="360" w:lineRule="auto"/>
        <w:jc w:val="both"/>
        <w:rPr>
          <w:rFonts w:ascii="Times New Roman" w:eastAsia="Calibri" w:hAnsi="Times New Roman" w:cs="Times New Roman"/>
          <w:sz w:val="24"/>
          <w:szCs w:val="24"/>
        </w:rPr>
      </w:pPr>
    </w:p>
    <w:p w14:paraId="147F5071" w14:textId="77777777" w:rsidR="00810D45" w:rsidRPr="008E67CA" w:rsidRDefault="00810D45" w:rsidP="00810D45">
      <w:pPr>
        <w:keepNext/>
        <w:keepLines/>
        <w:spacing w:before="40"/>
        <w:outlineLvl w:val="2"/>
        <w:rPr>
          <w:rFonts w:ascii="Times New Roman" w:eastAsia="Yu Gothic Light" w:hAnsi="Times New Roman" w:cs="Times New Roman"/>
          <w:b/>
          <w:color w:val="000000"/>
          <w:sz w:val="24"/>
          <w:szCs w:val="24"/>
        </w:rPr>
      </w:pPr>
      <w:bookmarkStart w:id="55" w:name="_Toc93912524"/>
      <w:r w:rsidRPr="008E67CA">
        <w:rPr>
          <w:rFonts w:ascii="Times New Roman" w:eastAsia="Yu Gothic Light" w:hAnsi="Times New Roman" w:cs="Times New Roman"/>
          <w:b/>
          <w:color w:val="000000"/>
          <w:sz w:val="24"/>
          <w:szCs w:val="24"/>
        </w:rPr>
        <w:t>B.4.2. Öğretim yetkinlikleri ve gelişimi</w:t>
      </w:r>
      <w:bookmarkEnd w:id="55"/>
    </w:p>
    <w:p w14:paraId="733DABEE" w14:textId="77777777" w:rsidR="00810D45" w:rsidRPr="008E67CA" w:rsidRDefault="00810D45" w:rsidP="00810D45">
      <w:pPr>
        <w:rPr>
          <w:rFonts w:ascii="Calibri" w:eastAsia="Calibri" w:hAnsi="Calibri" w:cs="Times New Roman"/>
          <w:sz w:val="24"/>
          <w:szCs w:val="24"/>
        </w:rPr>
      </w:pPr>
    </w:p>
    <w:p w14:paraId="163224BC" w14:textId="77777777" w:rsidR="00810D45" w:rsidRPr="008E67CA" w:rsidRDefault="00810D45" w:rsidP="00810D45">
      <w:pPr>
        <w:keepNext/>
        <w:keepLines/>
        <w:spacing w:before="40"/>
        <w:outlineLvl w:val="2"/>
        <w:rPr>
          <w:rFonts w:ascii="Times New Roman" w:eastAsia="Yu Gothic Light" w:hAnsi="Times New Roman" w:cs="Times New Roman"/>
          <w:b/>
          <w:color w:val="000000"/>
          <w:sz w:val="24"/>
          <w:szCs w:val="24"/>
        </w:rPr>
      </w:pPr>
      <w:bookmarkStart w:id="56" w:name="_Toc93912525"/>
      <w:r w:rsidRPr="008E67CA">
        <w:rPr>
          <w:rFonts w:ascii="Times New Roman" w:eastAsia="Yu Gothic Light" w:hAnsi="Times New Roman" w:cs="Times New Roman"/>
          <w:b/>
          <w:color w:val="000000"/>
          <w:sz w:val="24"/>
          <w:szCs w:val="24"/>
        </w:rPr>
        <w:t>B.4.3. Eğitim faaliyetlerine yönelik teşvik ve ödüllendirme</w:t>
      </w:r>
      <w:bookmarkEnd w:id="56"/>
    </w:p>
    <w:p w14:paraId="1CB7EDDB" w14:textId="77777777" w:rsidR="00810D45" w:rsidRPr="008E67CA" w:rsidRDefault="00810D45" w:rsidP="00810D45">
      <w:pPr>
        <w:rPr>
          <w:rFonts w:ascii="Calibri" w:eastAsia="Calibri" w:hAnsi="Calibri" w:cs="Times New Roman"/>
          <w:sz w:val="24"/>
          <w:szCs w:val="24"/>
        </w:rPr>
      </w:pPr>
    </w:p>
    <w:p w14:paraId="29B365B4" w14:textId="63D89990" w:rsidR="00810D45" w:rsidRPr="008E67CA" w:rsidRDefault="00810D45" w:rsidP="00810D45">
      <w:pPr>
        <w:spacing w:line="360" w:lineRule="auto"/>
        <w:jc w:val="both"/>
        <w:rPr>
          <w:rFonts w:ascii="Times New Roman" w:hAnsi="Times New Roman" w:cs="Times New Roman"/>
          <w:color w:val="385623" w:themeColor="accent6" w:themeShade="80"/>
          <w:sz w:val="24"/>
          <w:szCs w:val="24"/>
        </w:rPr>
      </w:pPr>
      <w:r w:rsidRPr="008E67CA">
        <w:rPr>
          <w:rFonts w:ascii="Times New Roman" w:eastAsia="Calibri" w:hAnsi="Times New Roman" w:cs="Times New Roman"/>
          <w:sz w:val="24"/>
          <w:szCs w:val="24"/>
        </w:rPr>
        <w:t>Öğretim elemanlarının bilimsel etkinlikleri Akademik Teşvik Ödeneği Yönetmeliği (</w:t>
      </w:r>
      <w:hyperlink r:id="rId97" w:history="1">
        <w:r w:rsidRPr="008E67CA">
          <w:rPr>
            <w:rFonts w:ascii="Times New Roman" w:eastAsia="Calibri" w:hAnsi="Times New Roman" w:cs="Times New Roman"/>
            <w:color w:val="0563C1"/>
            <w:sz w:val="24"/>
            <w:szCs w:val="24"/>
            <w:u w:val="single"/>
          </w:rPr>
          <w:t>https://tesvik.ogu.edu.tr/Sayfa/Index/12/yonetmelik</w:t>
        </w:r>
      </w:hyperlink>
      <w:r w:rsidRPr="008E67CA">
        <w:rPr>
          <w:rFonts w:ascii="Times New Roman" w:eastAsia="Calibri" w:hAnsi="Times New Roman" w:cs="Times New Roman"/>
          <w:sz w:val="24"/>
          <w:szCs w:val="24"/>
        </w:rPr>
        <w:t xml:space="preserve">) ve Eskişehir Osmangazi Üniversitesi Bilimsel Yayınları ve Proje Geliştirmeyi Teşvik Yönergesi kapsamında değerlendirilmektedir. Öğretim elemanlarının yaptığı projelere Bilimsel Araştırma Projeleri Koordinasyon Birimi tarafından destek verilmektedir (https://web.ogu.edu.tr/bap). Akademik teşvik ile ilgili Rektörlük bünyesinde yer alan Teşvik Komisyonu faaliyetlerine </w:t>
      </w:r>
      <w:hyperlink r:id="rId98" w:history="1">
        <w:r w:rsidRPr="008E67CA">
          <w:rPr>
            <w:rFonts w:ascii="Times New Roman" w:eastAsia="Calibri" w:hAnsi="Times New Roman" w:cs="Times New Roman"/>
            <w:color w:val="0563C1"/>
            <w:sz w:val="24"/>
            <w:szCs w:val="24"/>
            <w:u w:val="single"/>
          </w:rPr>
          <w:t>https://tesvik.ogu.edu.tr</w:t>
        </w:r>
      </w:hyperlink>
      <w:r w:rsidRPr="008E67CA">
        <w:rPr>
          <w:rFonts w:ascii="Times New Roman" w:eastAsia="Calibri" w:hAnsi="Times New Roman" w:cs="Times New Roman"/>
          <w:sz w:val="24"/>
          <w:szCs w:val="24"/>
        </w:rPr>
        <w:t xml:space="preserve"> adresinden ulaşılmaktadır. Bilimsel Yayın ve Proje destekleme birimi olarak ESOGÜ BAP web adresinden </w:t>
      </w:r>
      <w:hyperlink r:id="rId99" w:history="1">
        <w:r w:rsidRPr="008E67CA">
          <w:rPr>
            <w:rFonts w:ascii="Times New Roman" w:eastAsia="Calibri" w:hAnsi="Times New Roman" w:cs="Times New Roman"/>
            <w:color w:val="0563C1"/>
            <w:sz w:val="24"/>
            <w:szCs w:val="24"/>
            <w:u w:val="single"/>
          </w:rPr>
          <w:t>https://web.ogu.edu.tr/bap</w:t>
        </w:r>
      </w:hyperlink>
      <w:r w:rsidRPr="008E67CA">
        <w:rPr>
          <w:rFonts w:ascii="Times New Roman" w:eastAsia="Calibri" w:hAnsi="Times New Roman" w:cs="Times New Roman"/>
          <w:sz w:val="24"/>
          <w:szCs w:val="24"/>
        </w:rPr>
        <w:t xml:space="preserve"> ilgili teşvik ve destek birimlerine ulaşılabilmektedir.</w:t>
      </w:r>
      <w:r w:rsidR="00BA62BD" w:rsidRPr="008E67CA">
        <w:rPr>
          <w:rFonts w:ascii="Times New Roman" w:hAnsi="Times New Roman" w:cs="Times New Roman"/>
          <w:color w:val="385623" w:themeColor="accent6" w:themeShade="80"/>
          <w:sz w:val="24"/>
          <w:szCs w:val="24"/>
        </w:rPr>
        <w:t xml:space="preserve"> </w:t>
      </w:r>
    </w:p>
    <w:p w14:paraId="6BBDB479" w14:textId="77777777" w:rsidR="008E67CA" w:rsidRPr="008E67CA" w:rsidRDefault="008E67CA" w:rsidP="00810D45">
      <w:pPr>
        <w:spacing w:line="360" w:lineRule="auto"/>
        <w:ind w:left="502"/>
        <w:jc w:val="both"/>
        <w:rPr>
          <w:rFonts w:ascii="Times New Roman" w:eastAsia="Times New Roman" w:hAnsi="Times New Roman" w:cs="Times New Roman"/>
          <w:sz w:val="24"/>
          <w:szCs w:val="24"/>
        </w:rPr>
      </w:pPr>
    </w:p>
    <w:p w14:paraId="6A9EC7FB" w14:textId="77777777" w:rsidR="008E67CA" w:rsidRPr="008E67CA" w:rsidRDefault="008E67CA" w:rsidP="008E67CA">
      <w:pPr>
        <w:spacing w:line="360" w:lineRule="auto"/>
        <w:ind w:left="502"/>
        <w:jc w:val="both"/>
        <w:rPr>
          <w:rFonts w:ascii="Times New Roman" w:eastAsia="Times New Roman" w:hAnsi="Times New Roman" w:cs="Times New Roman"/>
          <w:b/>
          <w:bCs/>
          <w:sz w:val="24"/>
          <w:szCs w:val="24"/>
        </w:rPr>
      </w:pPr>
      <w:r w:rsidRPr="008E67CA">
        <w:rPr>
          <w:rFonts w:ascii="Times New Roman" w:eastAsia="Times New Roman" w:hAnsi="Times New Roman" w:cs="Times New Roman"/>
          <w:b/>
          <w:bCs/>
          <w:sz w:val="24"/>
          <w:szCs w:val="24"/>
        </w:rPr>
        <w:t>C. ARAŞTIRMA VE GELİŞTİRME</w:t>
      </w:r>
    </w:p>
    <w:p w14:paraId="686ACD42" w14:textId="77777777" w:rsidR="008E67CA" w:rsidRPr="008E67CA" w:rsidRDefault="008E67CA" w:rsidP="008E67CA">
      <w:pPr>
        <w:spacing w:line="360" w:lineRule="auto"/>
        <w:ind w:left="502"/>
        <w:jc w:val="both"/>
        <w:rPr>
          <w:rFonts w:ascii="Times New Roman" w:eastAsia="Times New Roman" w:hAnsi="Times New Roman" w:cs="Times New Roman"/>
          <w:sz w:val="24"/>
          <w:szCs w:val="24"/>
        </w:rPr>
      </w:pPr>
      <w:r w:rsidRPr="008E67CA">
        <w:rPr>
          <w:rFonts w:ascii="Times New Roman" w:eastAsia="Times New Roman" w:hAnsi="Times New Roman" w:cs="Times New Roman"/>
          <w:sz w:val="24"/>
          <w:szCs w:val="24"/>
        </w:rPr>
        <w:t>C.1.  Araştırma Süreçlerinin Yönetimi ve Araştırma Kaynakları</w:t>
      </w:r>
    </w:p>
    <w:p w14:paraId="64515E73" w14:textId="77777777" w:rsidR="008E67CA" w:rsidRPr="008E67CA" w:rsidRDefault="008E67CA" w:rsidP="008E67CA">
      <w:pPr>
        <w:spacing w:line="360" w:lineRule="auto"/>
        <w:ind w:left="502"/>
        <w:jc w:val="both"/>
        <w:rPr>
          <w:rFonts w:ascii="Times New Roman" w:eastAsia="Times New Roman" w:hAnsi="Times New Roman" w:cs="Times New Roman"/>
          <w:sz w:val="24"/>
          <w:szCs w:val="24"/>
        </w:rPr>
      </w:pPr>
      <w:r w:rsidRPr="008E67CA">
        <w:rPr>
          <w:rFonts w:ascii="Times New Roman" w:eastAsia="Times New Roman" w:hAnsi="Times New Roman" w:cs="Times New Roman"/>
          <w:sz w:val="24"/>
          <w:szCs w:val="24"/>
        </w:rPr>
        <w:t>C.1.1. Araştırma süreçlerinin yönetimi</w:t>
      </w:r>
    </w:p>
    <w:p w14:paraId="20A15D30" w14:textId="1CACEE13" w:rsidR="008E67CA" w:rsidRPr="008E67CA" w:rsidRDefault="008E67CA" w:rsidP="008E67CA">
      <w:pPr>
        <w:spacing w:line="360" w:lineRule="auto"/>
        <w:ind w:left="502"/>
        <w:jc w:val="both"/>
        <w:rPr>
          <w:rFonts w:ascii="Times New Roman" w:eastAsia="Times New Roman" w:hAnsi="Times New Roman" w:cs="Times New Roman"/>
          <w:sz w:val="24"/>
          <w:szCs w:val="24"/>
        </w:rPr>
      </w:pPr>
      <w:r w:rsidRPr="008E67CA">
        <w:rPr>
          <w:rFonts w:ascii="Times New Roman" w:eastAsia="Times New Roman" w:hAnsi="Times New Roman" w:cs="Times New Roman"/>
          <w:sz w:val="24"/>
          <w:szCs w:val="24"/>
        </w:rPr>
        <w:t xml:space="preserve">Bölümün izlediği araştırma süreç yönetimi için Eskişehir Osmangazi Üniversitesinin 2023-2027 yılları için hazırladığı Stratejik Plan </w:t>
      </w:r>
      <w:r w:rsidRPr="008E67CA">
        <w:rPr>
          <w:rFonts w:ascii="Times New Roman" w:eastAsia="Times New Roman" w:hAnsi="Times New Roman" w:cs="Times New Roman"/>
          <w:sz w:val="24"/>
          <w:szCs w:val="24"/>
        </w:rPr>
        <w:lastRenderedPageBreak/>
        <w:t>(</w:t>
      </w:r>
      <w:hyperlink r:id="rId100" w:history="1">
        <w:r w:rsidR="00535D87" w:rsidRPr="00370E69">
          <w:rPr>
            <w:rStyle w:val="Kpr"/>
            <w:rFonts w:ascii="Times New Roman" w:eastAsia="Times New Roman" w:hAnsi="Times New Roman" w:cs="Times New Roman"/>
            <w:sz w:val="24"/>
            <w:szCs w:val="24"/>
          </w:rPr>
          <w:t>https://strateji.ogu.edu.tr/Storage/Strateji/Uploads/ESOG%C3%9C-2023-2027-Stratejik-Plan%C4%B1.pdf</w:t>
        </w:r>
      </w:hyperlink>
      <w:r w:rsidR="00535D87">
        <w:rPr>
          <w:rFonts w:ascii="Times New Roman" w:eastAsia="Times New Roman" w:hAnsi="Times New Roman" w:cs="Times New Roman"/>
          <w:sz w:val="24"/>
          <w:szCs w:val="24"/>
        </w:rPr>
        <w:t>)</w:t>
      </w:r>
      <w:r w:rsidRPr="008E67CA">
        <w:rPr>
          <w:rFonts w:ascii="Times New Roman" w:eastAsia="Times New Roman" w:hAnsi="Times New Roman" w:cs="Times New Roman"/>
          <w:sz w:val="24"/>
          <w:szCs w:val="24"/>
        </w:rPr>
        <w:t xml:space="preserve"> esas alınmıştır. Bu kapsamdaki amaç ve çıktılar doğrultusunda; Eğitim-öğretim, bilimsel araştırma, toplumsal katkı ve kurumsal kapasite alanları için dört ana amaç ve bunların altında bulunan 14 hedef bulunmaktadır. Bilimsel araştırma süreç yönetimi kapsamında, bilimsel araştırma altyapısı ile yenilikçi, girişimci insan kaynağının güçlendirilmesi ve </w:t>
      </w:r>
      <w:proofErr w:type="spellStart"/>
      <w:r w:rsidRPr="008E67CA">
        <w:rPr>
          <w:rFonts w:ascii="Times New Roman" w:eastAsia="Times New Roman" w:hAnsi="Times New Roman" w:cs="Times New Roman"/>
          <w:sz w:val="24"/>
          <w:szCs w:val="24"/>
        </w:rPr>
        <w:t>sektörel</w:t>
      </w:r>
      <w:proofErr w:type="spellEnd"/>
      <w:r w:rsidRPr="008E67CA">
        <w:rPr>
          <w:rFonts w:ascii="Times New Roman" w:eastAsia="Times New Roman" w:hAnsi="Times New Roman" w:cs="Times New Roman"/>
          <w:sz w:val="24"/>
          <w:szCs w:val="24"/>
        </w:rPr>
        <w:t xml:space="preserve"> işbirliklerine yönelik faaliyetlerin arttırılması amaçları araştırma süreç yönetiminin izlenen belirteçleri olmuştur. Güncel ve ihtiyaç duyulan bilginin üretilmesi çalışmaları birim araştırma laboratuvarları cihaz koşullarında</w:t>
      </w:r>
      <w:r w:rsidR="00535D87">
        <w:rPr>
          <w:rFonts w:ascii="Times New Roman" w:eastAsia="Times New Roman" w:hAnsi="Times New Roman" w:cs="Times New Roman"/>
          <w:sz w:val="24"/>
          <w:szCs w:val="24"/>
        </w:rPr>
        <w:t xml:space="preserve"> üretilen yenilikçi çalışmalar </w:t>
      </w:r>
      <w:r w:rsidRPr="008E67CA">
        <w:rPr>
          <w:rFonts w:ascii="Times New Roman" w:eastAsia="Times New Roman" w:hAnsi="Times New Roman" w:cs="Times New Roman"/>
          <w:sz w:val="24"/>
          <w:szCs w:val="24"/>
        </w:rPr>
        <w:t>ve hizmet alımı ile gerçekleştirilen çalışmaları kapsamaktadır. Birimde yürütülen projeler ile öğretim elemanları ve danışmanlıkları kapsamında lisans, yüksek lisans ve doktora öğrencilerinin bilimsel araştırma, yenilikçilik ve girişimcilik yeteneğini geliştirmek hedeflenmiştir. Bölüm öğretim elemanlarınca iç ve dış kaynaklı projelerin yürütülmesi ile ar</w:t>
      </w:r>
      <w:r w:rsidR="00535D87">
        <w:rPr>
          <w:rFonts w:ascii="Times New Roman" w:eastAsia="Times New Roman" w:hAnsi="Times New Roman" w:cs="Times New Roman"/>
          <w:sz w:val="24"/>
          <w:szCs w:val="24"/>
        </w:rPr>
        <w:t xml:space="preserve">aştırma altyapısı ve kaynaklar </w:t>
      </w:r>
      <w:r w:rsidRPr="008E67CA">
        <w:rPr>
          <w:rFonts w:ascii="Times New Roman" w:eastAsia="Times New Roman" w:hAnsi="Times New Roman" w:cs="Times New Roman"/>
          <w:sz w:val="24"/>
          <w:szCs w:val="24"/>
        </w:rPr>
        <w:t xml:space="preserve">güçlendirilmiştir. </w:t>
      </w:r>
      <w:proofErr w:type="spellStart"/>
      <w:r w:rsidRPr="008E67CA">
        <w:rPr>
          <w:rFonts w:ascii="Times New Roman" w:eastAsia="Times New Roman" w:hAnsi="Times New Roman" w:cs="Times New Roman"/>
          <w:sz w:val="24"/>
          <w:szCs w:val="24"/>
        </w:rPr>
        <w:t>Sektörel</w:t>
      </w:r>
      <w:proofErr w:type="spellEnd"/>
      <w:r w:rsidRPr="008E67CA">
        <w:rPr>
          <w:rFonts w:ascii="Times New Roman" w:eastAsia="Times New Roman" w:hAnsi="Times New Roman" w:cs="Times New Roman"/>
          <w:sz w:val="24"/>
          <w:szCs w:val="24"/>
        </w:rPr>
        <w:t xml:space="preserve"> işbirliklerinin geliştirilmesi amacı ile özellikle mezunumuz olan sektör temsilcileri öğrencilerimiz ile ortak toplantılarda buluşturulmuştur.   </w:t>
      </w:r>
    </w:p>
    <w:p w14:paraId="6980B421" w14:textId="67930A33" w:rsidR="008E67CA" w:rsidRPr="008E67CA" w:rsidRDefault="008E67CA" w:rsidP="008E67CA">
      <w:pPr>
        <w:spacing w:line="360" w:lineRule="auto"/>
        <w:ind w:left="502"/>
        <w:jc w:val="both"/>
        <w:rPr>
          <w:rFonts w:ascii="Times New Roman" w:eastAsia="Times New Roman" w:hAnsi="Times New Roman" w:cs="Times New Roman"/>
          <w:sz w:val="24"/>
          <w:szCs w:val="24"/>
        </w:rPr>
      </w:pPr>
      <w:r w:rsidRPr="008E67CA">
        <w:rPr>
          <w:rFonts w:ascii="Times New Roman" w:eastAsia="Times New Roman" w:hAnsi="Times New Roman" w:cs="Times New Roman"/>
          <w:sz w:val="24"/>
          <w:szCs w:val="24"/>
        </w:rPr>
        <w:t xml:space="preserve"> Birleşmiş Milletler tarafından 2030 yılına başarılması amaçlanan </w:t>
      </w:r>
      <w:proofErr w:type="gramStart"/>
      <w:r w:rsidRPr="008E67CA">
        <w:rPr>
          <w:rFonts w:ascii="Times New Roman" w:eastAsia="Times New Roman" w:hAnsi="Times New Roman" w:cs="Times New Roman"/>
          <w:sz w:val="24"/>
          <w:szCs w:val="24"/>
        </w:rPr>
        <w:t>Sürdürülebilir</w:t>
      </w:r>
      <w:proofErr w:type="gramEnd"/>
      <w:r w:rsidRPr="008E67CA">
        <w:rPr>
          <w:rFonts w:ascii="Times New Roman" w:eastAsia="Times New Roman" w:hAnsi="Times New Roman" w:cs="Times New Roman"/>
          <w:sz w:val="24"/>
          <w:szCs w:val="24"/>
        </w:rPr>
        <w:t xml:space="preserve"> Kalkınma Amaçları (SKA) </w:t>
      </w:r>
      <w:proofErr w:type="spellStart"/>
      <w:r w:rsidRPr="008E67CA">
        <w:rPr>
          <w:rFonts w:ascii="Times New Roman" w:eastAsia="Times New Roman" w:hAnsi="Times New Roman" w:cs="Times New Roman"/>
          <w:sz w:val="24"/>
          <w:szCs w:val="24"/>
        </w:rPr>
        <w:t>n</w:t>
      </w:r>
      <w:r w:rsidR="00535D87">
        <w:rPr>
          <w:rFonts w:ascii="Times New Roman" w:eastAsia="Times New Roman" w:hAnsi="Times New Roman" w:cs="Times New Roman"/>
          <w:sz w:val="24"/>
          <w:szCs w:val="24"/>
        </w:rPr>
        <w:t>dan</w:t>
      </w:r>
      <w:proofErr w:type="spellEnd"/>
      <w:r w:rsidR="00535D87">
        <w:rPr>
          <w:rFonts w:ascii="Times New Roman" w:eastAsia="Times New Roman" w:hAnsi="Times New Roman" w:cs="Times New Roman"/>
          <w:sz w:val="24"/>
          <w:szCs w:val="24"/>
        </w:rPr>
        <w:t xml:space="preserve"> özellikle SKA 3, SKA 4, SKA</w:t>
      </w:r>
      <w:r w:rsidRPr="008E67CA">
        <w:rPr>
          <w:rFonts w:ascii="Times New Roman" w:eastAsia="Times New Roman" w:hAnsi="Times New Roman" w:cs="Times New Roman"/>
          <w:sz w:val="24"/>
          <w:szCs w:val="24"/>
        </w:rPr>
        <w:t xml:space="preserve"> 13, SKA 14 ve SKA 15 kapsamına giren çalışmalar bölümümüzde gerçekleştirilmiştir. Geçtiğimiz yıllarda olduğu gibi 2023 yılında da birimin bütüncül araştırma stratejisi; bilgi üretmek, üretilen bil</w:t>
      </w:r>
      <w:r w:rsidR="00535D87">
        <w:rPr>
          <w:rFonts w:ascii="Times New Roman" w:eastAsia="Times New Roman" w:hAnsi="Times New Roman" w:cs="Times New Roman"/>
          <w:sz w:val="24"/>
          <w:szCs w:val="24"/>
        </w:rPr>
        <w:t xml:space="preserve">ginin yayın, bildiri, sergi ve </w:t>
      </w:r>
      <w:r w:rsidRPr="008E67CA">
        <w:rPr>
          <w:rFonts w:ascii="Times New Roman" w:eastAsia="Times New Roman" w:hAnsi="Times New Roman" w:cs="Times New Roman"/>
          <w:sz w:val="24"/>
          <w:szCs w:val="24"/>
        </w:rPr>
        <w:t>müze çalışmaları ile yaygınlaştırılmasını sağlamak, bö</w:t>
      </w:r>
      <w:r w:rsidR="00535D87">
        <w:rPr>
          <w:rFonts w:ascii="Times New Roman" w:eastAsia="Times New Roman" w:hAnsi="Times New Roman" w:cs="Times New Roman"/>
          <w:sz w:val="24"/>
          <w:szCs w:val="24"/>
        </w:rPr>
        <w:t xml:space="preserve">ylece ulusal alanda gelişme ve </w:t>
      </w:r>
      <w:r w:rsidRPr="008E67CA">
        <w:rPr>
          <w:rFonts w:ascii="Times New Roman" w:eastAsia="Times New Roman" w:hAnsi="Times New Roman" w:cs="Times New Roman"/>
          <w:sz w:val="24"/>
          <w:szCs w:val="24"/>
        </w:rPr>
        <w:t>kalkınmaya fayda sağlamak, yurt içi ve yurt dışı kurumlarla iş birlikleri gerçekleştirmektir. Bölüm</w:t>
      </w:r>
      <w:r w:rsidR="00535D87">
        <w:rPr>
          <w:rFonts w:ascii="Times New Roman" w:eastAsia="Times New Roman" w:hAnsi="Times New Roman" w:cs="Times New Roman"/>
          <w:sz w:val="24"/>
          <w:szCs w:val="24"/>
        </w:rPr>
        <w:t xml:space="preserve"> öğretim üyelerinin kurucu ya da</w:t>
      </w:r>
      <w:r w:rsidRPr="008E67CA">
        <w:rPr>
          <w:rFonts w:ascii="Times New Roman" w:eastAsia="Times New Roman" w:hAnsi="Times New Roman" w:cs="Times New Roman"/>
          <w:sz w:val="24"/>
          <w:szCs w:val="24"/>
        </w:rPr>
        <w:t xml:space="preserve"> danışman olarak Teknoparklarda faaliyet gösteren firmaları bulunmaktadır. Teknoparklarda </w:t>
      </w:r>
      <w:proofErr w:type="spellStart"/>
      <w:r w:rsidRPr="008E67CA">
        <w:rPr>
          <w:rFonts w:ascii="Times New Roman" w:eastAsia="Times New Roman" w:hAnsi="Times New Roman" w:cs="Times New Roman"/>
          <w:sz w:val="24"/>
          <w:szCs w:val="24"/>
        </w:rPr>
        <w:t>faliyet</w:t>
      </w:r>
      <w:proofErr w:type="spellEnd"/>
      <w:r w:rsidRPr="008E67CA">
        <w:rPr>
          <w:rFonts w:ascii="Times New Roman" w:eastAsia="Times New Roman" w:hAnsi="Times New Roman" w:cs="Times New Roman"/>
          <w:sz w:val="24"/>
          <w:szCs w:val="24"/>
        </w:rPr>
        <w:t xml:space="preserve"> gösteren bu firmalar ile Üniversite-Sanayi işbirliği kapsamında </w:t>
      </w:r>
      <w:r w:rsidR="00535D87">
        <w:rPr>
          <w:rFonts w:ascii="Times New Roman" w:eastAsia="Times New Roman" w:hAnsi="Times New Roman" w:cs="Times New Roman"/>
          <w:sz w:val="24"/>
          <w:szCs w:val="24"/>
        </w:rPr>
        <w:t xml:space="preserve">yürütülen projeleri de birimin </w:t>
      </w:r>
      <w:r w:rsidRPr="008E67CA">
        <w:rPr>
          <w:rFonts w:ascii="Times New Roman" w:eastAsia="Times New Roman" w:hAnsi="Times New Roman" w:cs="Times New Roman"/>
          <w:sz w:val="24"/>
          <w:szCs w:val="24"/>
        </w:rPr>
        <w:t xml:space="preserve">bilim politikaları kapsamında yer almıştır. Fen Bilimleri Enstitüsü, Biyoloji Bilim Dalı, Yüksek Lisans ve Doktora programları öğrencileri de seminer programları kapsamında güncel araştırma alanları, proje yazımı, girişimcilik gibi konular hakkında bilgi sahibi olmakta ve araştırma laboratuvarlarında yürütülen araştırma ve geliştirme süreçlerine katılımları sağlanmaktadır (https://fbe.ogu.edu.tr/Sayfa/Index/17/ogretim-uyesi-formlari) </w:t>
      </w:r>
    </w:p>
    <w:p w14:paraId="098B50F3" w14:textId="661DB340" w:rsidR="008E67CA" w:rsidRDefault="008E67CA" w:rsidP="008E67CA">
      <w:pPr>
        <w:spacing w:line="360" w:lineRule="auto"/>
        <w:ind w:left="502"/>
        <w:jc w:val="both"/>
        <w:rPr>
          <w:rFonts w:ascii="Times New Roman" w:eastAsia="Times New Roman" w:hAnsi="Times New Roman" w:cs="Times New Roman"/>
          <w:sz w:val="24"/>
          <w:szCs w:val="24"/>
        </w:rPr>
      </w:pPr>
      <w:r w:rsidRPr="008E67CA">
        <w:rPr>
          <w:rFonts w:ascii="Times New Roman" w:eastAsia="Times New Roman" w:hAnsi="Times New Roman" w:cs="Times New Roman"/>
          <w:sz w:val="24"/>
          <w:szCs w:val="24"/>
        </w:rPr>
        <w:t xml:space="preserve">Birimde, </w:t>
      </w:r>
      <w:r w:rsidR="00535D87">
        <w:rPr>
          <w:rFonts w:ascii="Times New Roman" w:eastAsia="Times New Roman" w:hAnsi="Times New Roman" w:cs="Times New Roman"/>
          <w:sz w:val="24"/>
          <w:szCs w:val="24"/>
        </w:rPr>
        <w:t xml:space="preserve">ulusal ve uluslararası ihtiyaç </w:t>
      </w:r>
      <w:r w:rsidRPr="008E67CA">
        <w:rPr>
          <w:rFonts w:ascii="Times New Roman" w:eastAsia="Times New Roman" w:hAnsi="Times New Roman" w:cs="Times New Roman"/>
          <w:sz w:val="24"/>
          <w:szCs w:val="24"/>
        </w:rPr>
        <w:t xml:space="preserve">duyulan bilimsel bilgi ve beraberinde teknolojik gelişimi sağlamak amacı ile araştırma </w:t>
      </w:r>
      <w:proofErr w:type="spellStart"/>
      <w:r w:rsidRPr="008E67CA">
        <w:rPr>
          <w:rFonts w:ascii="Times New Roman" w:eastAsia="Times New Roman" w:hAnsi="Times New Roman" w:cs="Times New Roman"/>
          <w:sz w:val="24"/>
          <w:szCs w:val="24"/>
        </w:rPr>
        <w:t>faliyetleri</w:t>
      </w:r>
      <w:proofErr w:type="spellEnd"/>
      <w:r w:rsidRPr="008E67CA">
        <w:rPr>
          <w:rFonts w:ascii="Times New Roman" w:eastAsia="Times New Roman" w:hAnsi="Times New Roman" w:cs="Times New Roman"/>
          <w:sz w:val="24"/>
          <w:szCs w:val="24"/>
        </w:rPr>
        <w:t xml:space="preserve"> sürdürülmektedir. Ülke ekonomisine katma değer sağlayacak bilimsel çalışmalar yürütülmektedir. Bölüm akademik kadrosu, </w:t>
      </w:r>
      <w:r w:rsidRPr="008E67CA">
        <w:rPr>
          <w:rFonts w:ascii="Times New Roman" w:eastAsia="Times New Roman" w:hAnsi="Times New Roman" w:cs="Times New Roman"/>
          <w:sz w:val="24"/>
          <w:szCs w:val="24"/>
        </w:rPr>
        <w:lastRenderedPageBreak/>
        <w:t xml:space="preserve">birimde araştırma süreçlerinin bir stratejisi olarak, çok disiplinli ve disiplinler arası </w:t>
      </w:r>
      <w:proofErr w:type="gramStart"/>
      <w:r w:rsidRPr="008E67CA">
        <w:rPr>
          <w:rFonts w:ascii="Times New Roman" w:eastAsia="Times New Roman" w:hAnsi="Times New Roman" w:cs="Times New Roman"/>
          <w:sz w:val="24"/>
          <w:szCs w:val="24"/>
        </w:rPr>
        <w:t>faaliyetler  yürütülmektedir</w:t>
      </w:r>
      <w:proofErr w:type="gramEnd"/>
      <w:r w:rsidRPr="008E67CA">
        <w:rPr>
          <w:rFonts w:ascii="Times New Roman" w:eastAsia="Times New Roman" w:hAnsi="Times New Roman" w:cs="Times New Roman"/>
          <w:sz w:val="24"/>
          <w:szCs w:val="24"/>
        </w:rPr>
        <w:t xml:space="preserve"> (</w:t>
      </w:r>
      <w:hyperlink r:id="rId101" w:history="1">
        <w:r w:rsidR="00535D87" w:rsidRPr="00370E69">
          <w:rPr>
            <w:rStyle w:val="Kpr"/>
            <w:rFonts w:ascii="Times New Roman" w:eastAsia="Times New Roman" w:hAnsi="Times New Roman" w:cs="Times New Roman"/>
            <w:sz w:val="24"/>
            <w:szCs w:val="24"/>
          </w:rPr>
          <w:t>https://avesis.ogu.edu.tr/</w:t>
        </w:r>
      </w:hyperlink>
      <w:r w:rsidR="00535D87">
        <w:rPr>
          <w:rFonts w:ascii="Times New Roman" w:eastAsia="Times New Roman" w:hAnsi="Times New Roman" w:cs="Times New Roman"/>
          <w:sz w:val="24"/>
          <w:szCs w:val="24"/>
        </w:rPr>
        <w:t>).</w:t>
      </w:r>
    </w:p>
    <w:p w14:paraId="1C727937" w14:textId="77777777" w:rsidR="00535D87" w:rsidRPr="008E67CA" w:rsidRDefault="00535D87" w:rsidP="008E67CA">
      <w:pPr>
        <w:spacing w:line="360" w:lineRule="auto"/>
        <w:ind w:left="502"/>
        <w:jc w:val="both"/>
        <w:rPr>
          <w:rFonts w:ascii="Times New Roman" w:eastAsia="Times New Roman" w:hAnsi="Times New Roman" w:cs="Times New Roman"/>
          <w:sz w:val="24"/>
          <w:szCs w:val="24"/>
        </w:rPr>
      </w:pPr>
    </w:p>
    <w:p w14:paraId="40AD3087" w14:textId="77777777" w:rsidR="008E67CA" w:rsidRPr="008E67CA" w:rsidRDefault="008E67CA" w:rsidP="008E67CA">
      <w:pPr>
        <w:spacing w:line="360" w:lineRule="auto"/>
        <w:ind w:left="502"/>
        <w:jc w:val="both"/>
        <w:rPr>
          <w:rFonts w:ascii="Times New Roman" w:eastAsia="Times New Roman" w:hAnsi="Times New Roman" w:cs="Times New Roman"/>
          <w:b/>
          <w:bCs/>
          <w:sz w:val="24"/>
          <w:szCs w:val="24"/>
        </w:rPr>
      </w:pPr>
      <w:r w:rsidRPr="008E67CA">
        <w:rPr>
          <w:rFonts w:ascii="Times New Roman" w:eastAsia="Times New Roman" w:hAnsi="Times New Roman" w:cs="Times New Roman"/>
          <w:b/>
          <w:bCs/>
          <w:sz w:val="24"/>
          <w:szCs w:val="24"/>
        </w:rPr>
        <w:t>C.1.2. İç ve dış kaynaklar</w:t>
      </w:r>
    </w:p>
    <w:p w14:paraId="4F2B7200" w14:textId="04D00922" w:rsidR="008E67CA" w:rsidRPr="008E67CA" w:rsidRDefault="008E67CA" w:rsidP="008E67CA">
      <w:pPr>
        <w:spacing w:line="360" w:lineRule="auto"/>
        <w:ind w:left="502"/>
        <w:jc w:val="both"/>
        <w:rPr>
          <w:rFonts w:ascii="Times New Roman" w:eastAsia="Times New Roman" w:hAnsi="Times New Roman" w:cs="Times New Roman"/>
          <w:sz w:val="24"/>
          <w:szCs w:val="24"/>
        </w:rPr>
      </w:pPr>
      <w:r w:rsidRPr="008E67CA">
        <w:rPr>
          <w:rFonts w:ascii="Times New Roman" w:eastAsia="Times New Roman" w:hAnsi="Times New Roman" w:cs="Times New Roman"/>
          <w:sz w:val="24"/>
          <w:szCs w:val="24"/>
        </w:rPr>
        <w:t xml:space="preserve">Bölüm araştırmacılarının yürüttükleri projeler kapsamında iç ve dış kaynaklı </w:t>
      </w:r>
      <w:r w:rsidR="00535D87">
        <w:rPr>
          <w:rFonts w:ascii="Times New Roman" w:eastAsia="Times New Roman" w:hAnsi="Times New Roman" w:cs="Times New Roman"/>
          <w:sz w:val="24"/>
          <w:szCs w:val="24"/>
        </w:rPr>
        <w:t xml:space="preserve">bütçe girdisi sağlanmaktadır. Böylelikle </w:t>
      </w:r>
      <w:r w:rsidRPr="008E67CA">
        <w:rPr>
          <w:rFonts w:ascii="Times New Roman" w:eastAsia="Times New Roman" w:hAnsi="Times New Roman" w:cs="Times New Roman"/>
          <w:sz w:val="24"/>
          <w:szCs w:val="24"/>
        </w:rPr>
        <w:t>bilimsel araştırmalarda ihtiyaç duyulan cihaz, kimyasal ve sarf malzemelerin alımı mümkün olmaktadır. Araştırmalar için gereken mali kaynağın sağlanmasında araştırmacılar çalışma konuları özelinde projeler</w:t>
      </w:r>
      <w:r w:rsidR="00535D87">
        <w:rPr>
          <w:rFonts w:ascii="Times New Roman" w:eastAsia="Times New Roman" w:hAnsi="Times New Roman" w:cs="Times New Roman"/>
          <w:sz w:val="24"/>
          <w:szCs w:val="24"/>
        </w:rPr>
        <w:t xml:space="preserve"> yazmakta ve yürütmektedirler.</w:t>
      </w:r>
    </w:p>
    <w:p w14:paraId="50C1445D" w14:textId="77777777" w:rsidR="008E67CA" w:rsidRPr="008E67CA" w:rsidRDefault="008E67CA" w:rsidP="008E67CA">
      <w:pPr>
        <w:spacing w:line="360" w:lineRule="auto"/>
        <w:ind w:left="502"/>
        <w:jc w:val="both"/>
        <w:rPr>
          <w:rFonts w:ascii="Times New Roman" w:eastAsia="Times New Roman" w:hAnsi="Times New Roman" w:cs="Times New Roman"/>
          <w:b/>
          <w:bCs/>
          <w:sz w:val="24"/>
          <w:szCs w:val="24"/>
        </w:rPr>
      </w:pPr>
      <w:r w:rsidRPr="008E67CA">
        <w:rPr>
          <w:rFonts w:ascii="Times New Roman" w:eastAsia="Times New Roman" w:hAnsi="Times New Roman" w:cs="Times New Roman"/>
          <w:b/>
          <w:bCs/>
          <w:sz w:val="24"/>
          <w:szCs w:val="24"/>
        </w:rPr>
        <w:t>C.1.2.1. İç kaynaklar</w:t>
      </w:r>
    </w:p>
    <w:p w14:paraId="21687FE0" w14:textId="324A7A15" w:rsidR="008E67CA" w:rsidRPr="008E67CA" w:rsidRDefault="008E67CA" w:rsidP="008E67CA">
      <w:pPr>
        <w:spacing w:line="360" w:lineRule="auto"/>
        <w:ind w:left="502"/>
        <w:jc w:val="both"/>
        <w:rPr>
          <w:rFonts w:ascii="Times New Roman" w:eastAsia="Times New Roman" w:hAnsi="Times New Roman" w:cs="Times New Roman"/>
          <w:sz w:val="24"/>
          <w:szCs w:val="24"/>
        </w:rPr>
      </w:pPr>
      <w:r w:rsidRPr="008E67CA">
        <w:rPr>
          <w:rFonts w:ascii="Times New Roman" w:eastAsia="Times New Roman" w:hAnsi="Times New Roman" w:cs="Times New Roman"/>
          <w:sz w:val="24"/>
          <w:szCs w:val="24"/>
        </w:rPr>
        <w:t xml:space="preserve">Birimin üniversite içi kaynakları birimin sahip olduğu cihaz ve </w:t>
      </w:r>
      <w:proofErr w:type="gramStart"/>
      <w:r w:rsidRPr="008E67CA">
        <w:rPr>
          <w:rFonts w:ascii="Times New Roman" w:eastAsia="Times New Roman" w:hAnsi="Times New Roman" w:cs="Times New Roman"/>
          <w:sz w:val="24"/>
          <w:szCs w:val="24"/>
        </w:rPr>
        <w:t>ekipmanları</w:t>
      </w:r>
      <w:proofErr w:type="gramEnd"/>
      <w:r w:rsidRPr="008E67CA">
        <w:rPr>
          <w:rFonts w:ascii="Times New Roman" w:eastAsia="Times New Roman" w:hAnsi="Times New Roman" w:cs="Times New Roman"/>
          <w:sz w:val="24"/>
          <w:szCs w:val="24"/>
        </w:rPr>
        <w:t xml:space="preserve"> içermektedir. İç kaynak olarak bütçe desteği Bilimsel Araştırma Projeleri Koordinasyon birimi (https://bap.ogu.edu.tr/) tarafından yönetilen Bilimsel Araştırma Projeleri (BAP)  den sağlanmaktadır. Proje Süreçleri Yönetim Sistemi (BAPSİS: https://bapsis.ogu.edu.tr/) üzer</w:t>
      </w:r>
      <w:r w:rsidR="00535D87">
        <w:rPr>
          <w:rFonts w:ascii="Times New Roman" w:eastAsia="Times New Roman" w:hAnsi="Times New Roman" w:cs="Times New Roman"/>
          <w:sz w:val="24"/>
          <w:szCs w:val="24"/>
        </w:rPr>
        <w:t xml:space="preserve">inden </w:t>
      </w:r>
      <w:proofErr w:type="gramStart"/>
      <w:r w:rsidR="00535D87">
        <w:rPr>
          <w:rFonts w:ascii="Times New Roman" w:eastAsia="Times New Roman" w:hAnsi="Times New Roman" w:cs="Times New Roman"/>
          <w:sz w:val="24"/>
          <w:szCs w:val="24"/>
        </w:rPr>
        <w:t>online</w:t>
      </w:r>
      <w:proofErr w:type="gramEnd"/>
      <w:r w:rsidR="00535D87">
        <w:rPr>
          <w:rFonts w:ascii="Times New Roman" w:eastAsia="Times New Roman" w:hAnsi="Times New Roman" w:cs="Times New Roman"/>
          <w:sz w:val="24"/>
          <w:szCs w:val="24"/>
        </w:rPr>
        <w:t xml:space="preserve"> olarak başlatılan </w:t>
      </w:r>
      <w:r w:rsidRPr="008E67CA">
        <w:rPr>
          <w:rFonts w:ascii="Times New Roman" w:eastAsia="Times New Roman" w:hAnsi="Times New Roman" w:cs="Times New Roman"/>
          <w:sz w:val="24"/>
          <w:szCs w:val="24"/>
        </w:rPr>
        <w:t>başvuru içi</w:t>
      </w:r>
      <w:r w:rsidR="00535D87">
        <w:rPr>
          <w:rFonts w:ascii="Times New Roman" w:eastAsia="Times New Roman" w:hAnsi="Times New Roman" w:cs="Times New Roman"/>
          <w:sz w:val="24"/>
          <w:szCs w:val="24"/>
        </w:rPr>
        <w:t xml:space="preserve">n gereken belgeler sağlanmakta ve </w:t>
      </w:r>
      <w:r w:rsidRPr="008E67CA">
        <w:rPr>
          <w:rFonts w:ascii="Times New Roman" w:eastAsia="Times New Roman" w:hAnsi="Times New Roman" w:cs="Times New Roman"/>
          <w:sz w:val="24"/>
          <w:szCs w:val="24"/>
        </w:rPr>
        <w:t>izleme, raporlama faaliyetleri yönetilmektedir. Bölüm başkanlığı tüm akademik pe</w:t>
      </w:r>
      <w:r w:rsidR="00535D87">
        <w:rPr>
          <w:rFonts w:ascii="Times New Roman" w:eastAsia="Times New Roman" w:hAnsi="Times New Roman" w:cs="Times New Roman"/>
          <w:sz w:val="24"/>
          <w:szCs w:val="24"/>
        </w:rPr>
        <w:t xml:space="preserve">rsonele konu hakkındaki ilgili </w:t>
      </w:r>
      <w:r w:rsidRPr="008E67CA">
        <w:rPr>
          <w:rFonts w:ascii="Times New Roman" w:eastAsia="Times New Roman" w:hAnsi="Times New Roman" w:cs="Times New Roman"/>
          <w:sz w:val="24"/>
          <w:szCs w:val="24"/>
        </w:rPr>
        <w:t xml:space="preserve">gelişmeleri </w:t>
      </w:r>
      <w:proofErr w:type="spellStart"/>
      <w:r w:rsidRPr="008E67CA">
        <w:rPr>
          <w:rFonts w:ascii="Times New Roman" w:eastAsia="Times New Roman" w:hAnsi="Times New Roman" w:cs="Times New Roman"/>
          <w:sz w:val="24"/>
          <w:szCs w:val="24"/>
        </w:rPr>
        <w:t>email</w:t>
      </w:r>
      <w:proofErr w:type="spellEnd"/>
      <w:r w:rsidRPr="008E67CA">
        <w:rPr>
          <w:rFonts w:ascii="Times New Roman" w:eastAsia="Times New Roman" w:hAnsi="Times New Roman" w:cs="Times New Roman"/>
          <w:sz w:val="24"/>
          <w:szCs w:val="24"/>
        </w:rPr>
        <w:t xml:space="preserve"> ya</w:t>
      </w:r>
      <w:r w:rsidR="00535D87">
        <w:rPr>
          <w:rFonts w:ascii="Times New Roman" w:eastAsia="Times New Roman" w:hAnsi="Times New Roman" w:cs="Times New Roman"/>
          <w:sz w:val="24"/>
          <w:szCs w:val="24"/>
        </w:rPr>
        <w:t xml:space="preserve"> </w:t>
      </w:r>
      <w:r w:rsidRPr="008E67CA">
        <w:rPr>
          <w:rFonts w:ascii="Times New Roman" w:eastAsia="Times New Roman" w:hAnsi="Times New Roman" w:cs="Times New Roman"/>
          <w:sz w:val="24"/>
          <w:szCs w:val="24"/>
        </w:rPr>
        <w:t xml:space="preserve">da </w:t>
      </w:r>
      <w:proofErr w:type="spellStart"/>
      <w:r w:rsidRPr="008E67CA">
        <w:rPr>
          <w:rFonts w:ascii="Times New Roman" w:eastAsia="Times New Roman" w:hAnsi="Times New Roman" w:cs="Times New Roman"/>
          <w:sz w:val="24"/>
          <w:szCs w:val="24"/>
        </w:rPr>
        <w:t>Whatsapp</w:t>
      </w:r>
      <w:proofErr w:type="spellEnd"/>
      <w:r w:rsidRPr="008E67CA">
        <w:rPr>
          <w:rFonts w:ascii="Times New Roman" w:eastAsia="Times New Roman" w:hAnsi="Times New Roman" w:cs="Times New Roman"/>
          <w:sz w:val="24"/>
          <w:szCs w:val="24"/>
        </w:rPr>
        <w:t xml:space="preserve"> uygulaması üzerinden iletmektedir. </w:t>
      </w:r>
    </w:p>
    <w:p w14:paraId="40FE70EB" w14:textId="77777777" w:rsidR="008E67CA" w:rsidRPr="008E67CA" w:rsidRDefault="008E67CA" w:rsidP="008E67CA">
      <w:pPr>
        <w:spacing w:line="360" w:lineRule="auto"/>
        <w:ind w:left="502"/>
        <w:jc w:val="both"/>
        <w:rPr>
          <w:rFonts w:ascii="Times New Roman" w:eastAsia="Times New Roman" w:hAnsi="Times New Roman" w:cs="Times New Roman"/>
          <w:b/>
          <w:bCs/>
          <w:sz w:val="24"/>
          <w:szCs w:val="24"/>
        </w:rPr>
      </w:pPr>
      <w:r w:rsidRPr="008E67CA">
        <w:rPr>
          <w:rFonts w:ascii="Times New Roman" w:eastAsia="Times New Roman" w:hAnsi="Times New Roman" w:cs="Times New Roman"/>
          <w:b/>
          <w:bCs/>
          <w:sz w:val="24"/>
          <w:szCs w:val="24"/>
        </w:rPr>
        <w:t>C.1.2.2. Dış Kaynaklar</w:t>
      </w:r>
    </w:p>
    <w:p w14:paraId="7C3EB837" w14:textId="457E0018" w:rsidR="008E67CA" w:rsidRPr="008E67CA" w:rsidRDefault="008E67CA" w:rsidP="008E67CA">
      <w:pPr>
        <w:spacing w:line="360" w:lineRule="auto"/>
        <w:ind w:left="502"/>
        <w:jc w:val="both"/>
        <w:rPr>
          <w:rFonts w:ascii="Times New Roman" w:eastAsia="Times New Roman" w:hAnsi="Times New Roman" w:cs="Times New Roman"/>
          <w:sz w:val="24"/>
          <w:szCs w:val="24"/>
        </w:rPr>
      </w:pPr>
      <w:r w:rsidRPr="008E67CA">
        <w:rPr>
          <w:rFonts w:ascii="Times New Roman" w:eastAsia="Times New Roman" w:hAnsi="Times New Roman" w:cs="Times New Roman"/>
          <w:sz w:val="24"/>
          <w:szCs w:val="24"/>
        </w:rPr>
        <w:t>Birimin d</w:t>
      </w:r>
      <w:r w:rsidR="00535D87">
        <w:rPr>
          <w:rFonts w:ascii="Times New Roman" w:eastAsia="Times New Roman" w:hAnsi="Times New Roman" w:cs="Times New Roman"/>
          <w:sz w:val="24"/>
          <w:szCs w:val="24"/>
        </w:rPr>
        <w:t xml:space="preserve">ış kaynaklı proje desteklerine </w:t>
      </w:r>
      <w:r w:rsidRPr="008E67CA">
        <w:rPr>
          <w:rFonts w:ascii="Times New Roman" w:eastAsia="Times New Roman" w:hAnsi="Times New Roman" w:cs="Times New Roman"/>
          <w:sz w:val="24"/>
          <w:szCs w:val="24"/>
        </w:rPr>
        <w:t xml:space="preserve">erişimi için gereken bilgilendirmeler öncelikle Teknoloji Transfer Uygulama ve Araştırma Merkezi ETTOM (https://ettom.ogu.edu.tr/) tarafından </w:t>
      </w:r>
      <w:proofErr w:type="spellStart"/>
      <w:r w:rsidRPr="008E67CA">
        <w:rPr>
          <w:rFonts w:ascii="Times New Roman" w:eastAsia="Times New Roman" w:hAnsi="Times New Roman" w:cs="Times New Roman"/>
          <w:sz w:val="24"/>
          <w:szCs w:val="24"/>
        </w:rPr>
        <w:t>email</w:t>
      </w:r>
      <w:proofErr w:type="spellEnd"/>
      <w:r w:rsidRPr="008E67CA">
        <w:rPr>
          <w:rFonts w:ascii="Times New Roman" w:eastAsia="Times New Roman" w:hAnsi="Times New Roman" w:cs="Times New Roman"/>
          <w:sz w:val="24"/>
          <w:szCs w:val="24"/>
        </w:rPr>
        <w:t xml:space="preserve"> yolu ile birim üyelerine iletilmektedir. Ayrıca, TÜBİTAK’ın sosyal medya hesapları ve ilgili birim başkanlıkları tarafından gönderilen </w:t>
      </w:r>
      <w:proofErr w:type="spellStart"/>
      <w:r w:rsidRPr="008E67CA">
        <w:rPr>
          <w:rFonts w:ascii="Times New Roman" w:eastAsia="Times New Roman" w:hAnsi="Times New Roman" w:cs="Times New Roman"/>
          <w:sz w:val="24"/>
          <w:szCs w:val="24"/>
        </w:rPr>
        <w:t>emailler</w:t>
      </w:r>
      <w:proofErr w:type="spellEnd"/>
      <w:r w:rsidRPr="008E67CA">
        <w:rPr>
          <w:rFonts w:ascii="Times New Roman" w:eastAsia="Times New Roman" w:hAnsi="Times New Roman" w:cs="Times New Roman"/>
          <w:sz w:val="24"/>
          <w:szCs w:val="24"/>
        </w:rPr>
        <w:t xml:space="preserve"> ile duyurulmaktadır (</w:t>
      </w:r>
      <w:hyperlink r:id="rId102" w:history="1">
        <w:r w:rsidR="00535D87" w:rsidRPr="00370E69">
          <w:rPr>
            <w:rStyle w:val="Kpr"/>
            <w:rFonts w:ascii="Times New Roman" w:eastAsia="Times New Roman" w:hAnsi="Times New Roman" w:cs="Times New Roman"/>
            <w:sz w:val="24"/>
            <w:szCs w:val="24"/>
          </w:rPr>
          <w:t>https://tubitak.gov.tr/tr/destekler/akademik/ulusal-destek-programlari</w:t>
        </w:r>
      </w:hyperlink>
      <w:r w:rsidRPr="008E67CA">
        <w:rPr>
          <w:rFonts w:ascii="Times New Roman" w:eastAsia="Times New Roman" w:hAnsi="Times New Roman" w:cs="Times New Roman"/>
          <w:sz w:val="24"/>
          <w:szCs w:val="24"/>
        </w:rPr>
        <w:t>).</w:t>
      </w:r>
      <w:r w:rsidR="00535D87">
        <w:rPr>
          <w:rFonts w:ascii="Times New Roman" w:eastAsia="Times New Roman" w:hAnsi="Times New Roman" w:cs="Times New Roman"/>
          <w:sz w:val="24"/>
          <w:szCs w:val="24"/>
        </w:rPr>
        <w:t xml:space="preserve"> </w:t>
      </w:r>
      <w:r w:rsidRPr="008E67CA">
        <w:rPr>
          <w:rFonts w:ascii="Times New Roman" w:eastAsia="Times New Roman" w:hAnsi="Times New Roman" w:cs="Times New Roman"/>
          <w:sz w:val="24"/>
          <w:szCs w:val="24"/>
        </w:rPr>
        <w:t>İç kaynakların iletilmesindeki gibi birim bölüm başkanlığı tüm akademik personele dış kaynaklı süreçler ile ilgilide bilg</w:t>
      </w:r>
      <w:r w:rsidR="00535D87">
        <w:rPr>
          <w:rFonts w:ascii="Times New Roman" w:eastAsia="Times New Roman" w:hAnsi="Times New Roman" w:cs="Times New Roman"/>
          <w:sz w:val="24"/>
          <w:szCs w:val="24"/>
        </w:rPr>
        <w:t>i vermektedir. Bu bilgilendirme</w:t>
      </w:r>
      <w:r w:rsidRPr="008E67CA">
        <w:rPr>
          <w:rFonts w:ascii="Times New Roman" w:eastAsia="Times New Roman" w:hAnsi="Times New Roman" w:cs="Times New Roman"/>
          <w:sz w:val="24"/>
          <w:szCs w:val="24"/>
        </w:rPr>
        <w:t xml:space="preserve"> </w:t>
      </w:r>
      <w:proofErr w:type="spellStart"/>
      <w:r w:rsidRPr="008E67CA">
        <w:rPr>
          <w:rFonts w:ascii="Times New Roman" w:eastAsia="Times New Roman" w:hAnsi="Times New Roman" w:cs="Times New Roman"/>
          <w:sz w:val="24"/>
          <w:szCs w:val="24"/>
        </w:rPr>
        <w:t>email</w:t>
      </w:r>
      <w:proofErr w:type="spellEnd"/>
      <w:r w:rsidRPr="008E67CA">
        <w:rPr>
          <w:rFonts w:ascii="Times New Roman" w:eastAsia="Times New Roman" w:hAnsi="Times New Roman" w:cs="Times New Roman"/>
          <w:sz w:val="24"/>
          <w:szCs w:val="24"/>
        </w:rPr>
        <w:t xml:space="preserve"> </w:t>
      </w:r>
      <w:proofErr w:type="gramStart"/>
      <w:r w:rsidRPr="008E67CA">
        <w:rPr>
          <w:rFonts w:ascii="Times New Roman" w:eastAsia="Times New Roman" w:hAnsi="Times New Roman" w:cs="Times New Roman"/>
          <w:sz w:val="24"/>
          <w:szCs w:val="24"/>
        </w:rPr>
        <w:t>yad</w:t>
      </w:r>
      <w:r w:rsidR="00535D87">
        <w:rPr>
          <w:rFonts w:ascii="Times New Roman" w:eastAsia="Times New Roman" w:hAnsi="Times New Roman" w:cs="Times New Roman"/>
          <w:sz w:val="24"/>
          <w:szCs w:val="24"/>
        </w:rPr>
        <w:t>a</w:t>
      </w:r>
      <w:proofErr w:type="gramEnd"/>
      <w:r w:rsidR="00535D87">
        <w:rPr>
          <w:rFonts w:ascii="Times New Roman" w:eastAsia="Times New Roman" w:hAnsi="Times New Roman" w:cs="Times New Roman"/>
          <w:sz w:val="24"/>
          <w:szCs w:val="24"/>
        </w:rPr>
        <w:t xml:space="preserve"> </w:t>
      </w:r>
      <w:proofErr w:type="spellStart"/>
      <w:r w:rsidR="00535D87">
        <w:rPr>
          <w:rFonts w:ascii="Times New Roman" w:eastAsia="Times New Roman" w:hAnsi="Times New Roman" w:cs="Times New Roman"/>
          <w:sz w:val="24"/>
          <w:szCs w:val="24"/>
        </w:rPr>
        <w:t>Whatsapp</w:t>
      </w:r>
      <w:proofErr w:type="spellEnd"/>
      <w:r w:rsidR="00535D87">
        <w:rPr>
          <w:rFonts w:ascii="Times New Roman" w:eastAsia="Times New Roman" w:hAnsi="Times New Roman" w:cs="Times New Roman"/>
          <w:sz w:val="24"/>
          <w:szCs w:val="24"/>
        </w:rPr>
        <w:t xml:space="preserve"> uygulaması üzerinden</w:t>
      </w:r>
      <w:r w:rsidRPr="008E67CA">
        <w:rPr>
          <w:rFonts w:ascii="Times New Roman" w:eastAsia="Times New Roman" w:hAnsi="Times New Roman" w:cs="Times New Roman"/>
          <w:sz w:val="24"/>
          <w:szCs w:val="24"/>
        </w:rPr>
        <w:t xml:space="preserve"> bölüm üyelerine iletilmektedir.  </w:t>
      </w:r>
    </w:p>
    <w:p w14:paraId="0D2E15D0" w14:textId="77777777" w:rsidR="008E67CA" w:rsidRPr="008E67CA" w:rsidRDefault="008E67CA" w:rsidP="008E67CA">
      <w:pPr>
        <w:spacing w:line="360" w:lineRule="auto"/>
        <w:ind w:left="502"/>
        <w:jc w:val="both"/>
        <w:rPr>
          <w:rFonts w:ascii="Times New Roman" w:eastAsia="Times New Roman" w:hAnsi="Times New Roman" w:cs="Times New Roman"/>
          <w:b/>
          <w:bCs/>
          <w:sz w:val="24"/>
          <w:szCs w:val="24"/>
        </w:rPr>
      </w:pPr>
      <w:r w:rsidRPr="008E67CA">
        <w:rPr>
          <w:rFonts w:ascii="Times New Roman" w:eastAsia="Times New Roman" w:hAnsi="Times New Roman" w:cs="Times New Roman"/>
          <w:b/>
          <w:bCs/>
          <w:sz w:val="24"/>
          <w:szCs w:val="24"/>
        </w:rPr>
        <w:t>C.</w:t>
      </w:r>
      <w:proofErr w:type="gramStart"/>
      <w:r w:rsidRPr="008E67CA">
        <w:rPr>
          <w:rFonts w:ascii="Times New Roman" w:eastAsia="Times New Roman" w:hAnsi="Times New Roman" w:cs="Times New Roman"/>
          <w:b/>
          <w:bCs/>
          <w:sz w:val="24"/>
          <w:szCs w:val="24"/>
        </w:rPr>
        <w:t>1.3</w:t>
      </w:r>
      <w:proofErr w:type="gramEnd"/>
      <w:r w:rsidRPr="008E67CA">
        <w:rPr>
          <w:rFonts w:ascii="Times New Roman" w:eastAsia="Times New Roman" w:hAnsi="Times New Roman" w:cs="Times New Roman"/>
          <w:b/>
          <w:bCs/>
          <w:sz w:val="24"/>
          <w:szCs w:val="24"/>
        </w:rPr>
        <w:t>. Doktora programları ve doktora sonrası imkanlar</w:t>
      </w:r>
    </w:p>
    <w:p w14:paraId="3C077B8B" w14:textId="345862A9" w:rsidR="008E67CA" w:rsidRPr="008E67CA" w:rsidRDefault="008E67CA" w:rsidP="008E67CA">
      <w:pPr>
        <w:spacing w:line="360" w:lineRule="auto"/>
        <w:ind w:left="502"/>
        <w:jc w:val="both"/>
        <w:rPr>
          <w:rFonts w:ascii="Times New Roman" w:eastAsia="Times New Roman" w:hAnsi="Times New Roman" w:cs="Times New Roman"/>
          <w:sz w:val="24"/>
          <w:szCs w:val="24"/>
        </w:rPr>
      </w:pPr>
      <w:r w:rsidRPr="008E67CA">
        <w:rPr>
          <w:rFonts w:ascii="Times New Roman" w:eastAsia="Times New Roman" w:hAnsi="Times New Roman" w:cs="Times New Roman"/>
          <w:sz w:val="24"/>
          <w:szCs w:val="24"/>
        </w:rPr>
        <w:t>Birimde doktora programı uygulanmaktadır. Post-</w:t>
      </w:r>
      <w:proofErr w:type="spellStart"/>
      <w:r w:rsidRPr="008E67CA">
        <w:rPr>
          <w:rFonts w:ascii="Times New Roman" w:eastAsia="Times New Roman" w:hAnsi="Times New Roman" w:cs="Times New Roman"/>
          <w:sz w:val="24"/>
          <w:szCs w:val="24"/>
        </w:rPr>
        <w:t>Doc</w:t>
      </w:r>
      <w:proofErr w:type="spellEnd"/>
      <w:r w:rsidRPr="008E67CA">
        <w:rPr>
          <w:rFonts w:ascii="Times New Roman" w:eastAsia="Times New Roman" w:hAnsi="Times New Roman" w:cs="Times New Roman"/>
          <w:sz w:val="24"/>
          <w:szCs w:val="24"/>
        </w:rPr>
        <w:t xml:space="preserve"> uygulaması bulunmamaktadır. Doktora programına devam eden öğrenciler danışmanlarının sorumlusu olduğu laboratuvarlarda devam eden araştırma faaliyetlerine katılabilmekte ve çalışma grubu </w:t>
      </w:r>
      <w:r w:rsidR="00535D87">
        <w:rPr>
          <w:rFonts w:ascii="Times New Roman" w:eastAsia="Times New Roman" w:hAnsi="Times New Roman" w:cs="Times New Roman"/>
          <w:sz w:val="24"/>
          <w:szCs w:val="24"/>
        </w:rPr>
        <w:lastRenderedPageBreak/>
        <w:t>içerisinde yer almaktadır .</w:t>
      </w:r>
      <w:r w:rsidRPr="008E67CA">
        <w:rPr>
          <w:rFonts w:ascii="Times New Roman" w:eastAsia="Times New Roman" w:hAnsi="Times New Roman" w:cs="Times New Roman"/>
          <w:sz w:val="24"/>
          <w:szCs w:val="24"/>
        </w:rPr>
        <w:t>(</w:t>
      </w:r>
      <w:hyperlink r:id="rId103" w:history="1">
        <w:r w:rsidR="00535D87" w:rsidRPr="00370E69">
          <w:rPr>
            <w:rStyle w:val="Kpr"/>
            <w:rFonts w:ascii="Times New Roman" w:eastAsia="Times New Roman" w:hAnsi="Times New Roman" w:cs="Times New Roman"/>
            <w:sz w:val="24"/>
            <w:szCs w:val="24"/>
          </w:rPr>
          <w:t>https://avesis.ogu.edu.tr/arastirma-gruplari</w:t>
        </w:r>
      </w:hyperlink>
      <w:r w:rsidR="00535D87">
        <w:rPr>
          <w:rFonts w:ascii="Times New Roman" w:eastAsia="Times New Roman" w:hAnsi="Times New Roman" w:cs="Times New Roman"/>
          <w:sz w:val="24"/>
          <w:szCs w:val="24"/>
        </w:rPr>
        <w:t>)</w:t>
      </w:r>
      <w:r w:rsidRPr="008E67CA">
        <w:rPr>
          <w:rFonts w:ascii="Times New Roman" w:eastAsia="Times New Roman" w:hAnsi="Times New Roman" w:cs="Times New Roman"/>
          <w:sz w:val="24"/>
          <w:szCs w:val="24"/>
        </w:rPr>
        <w:t xml:space="preserve">. Birim Fen Bilimleri </w:t>
      </w:r>
      <w:proofErr w:type="spellStart"/>
      <w:r w:rsidRPr="008E67CA">
        <w:rPr>
          <w:rFonts w:ascii="Times New Roman" w:eastAsia="Times New Roman" w:hAnsi="Times New Roman" w:cs="Times New Roman"/>
          <w:sz w:val="24"/>
          <w:szCs w:val="24"/>
        </w:rPr>
        <w:t>Enstüsü</w:t>
      </w:r>
      <w:proofErr w:type="spellEnd"/>
      <w:r w:rsidRPr="008E67CA">
        <w:rPr>
          <w:rFonts w:ascii="Times New Roman" w:eastAsia="Times New Roman" w:hAnsi="Times New Roman" w:cs="Times New Roman"/>
          <w:sz w:val="24"/>
          <w:szCs w:val="24"/>
        </w:rPr>
        <w:t xml:space="preserve">, Biyoloji Anabilim Dalı kapsamında öğrenci almaktadır. Ancak Bölüm öğretim üyeleri aynı zamanda Fen Bilimleri Enstitüsünün </w:t>
      </w:r>
      <w:proofErr w:type="spellStart"/>
      <w:r w:rsidRPr="008E67CA">
        <w:rPr>
          <w:rFonts w:ascii="Times New Roman" w:eastAsia="Times New Roman" w:hAnsi="Times New Roman" w:cs="Times New Roman"/>
          <w:sz w:val="24"/>
          <w:szCs w:val="24"/>
        </w:rPr>
        <w:t>Biyoteknoloji</w:t>
      </w:r>
      <w:proofErr w:type="spellEnd"/>
      <w:r w:rsidRPr="008E67CA">
        <w:rPr>
          <w:rFonts w:ascii="Times New Roman" w:eastAsia="Times New Roman" w:hAnsi="Times New Roman" w:cs="Times New Roman"/>
          <w:sz w:val="24"/>
          <w:szCs w:val="24"/>
        </w:rPr>
        <w:t xml:space="preserve"> ve </w:t>
      </w:r>
      <w:proofErr w:type="spellStart"/>
      <w:r w:rsidRPr="008E67CA">
        <w:rPr>
          <w:rFonts w:ascii="Times New Roman" w:eastAsia="Times New Roman" w:hAnsi="Times New Roman" w:cs="Times New Roman"/>
          <w:sz w:val="24"/>
          <w:szCs w:val="24"/>
        </w:rPr>
        <w:t>Biyogüvenlik</w:t>
      </w:r>
      <w:proofErr w:type="spellEnd"/>
      <w:r w:rsidRPr="008E67CA">
        <w:rPr>
          <w:rFonts w:ascii="Times New Roman" w:eastAsia="Times New Roman" w:hAnsi="Times New Roman" w:cs="Times New Roman"/>
          <w:sz w:val="24"/>
          <w:szCs w:val="24"/>
        </w:rPr>
        <w:t xml:space="preserve"> Anabilim Dalında da dersler vermekte ve danışmanlıklar yapmaktadırlar.</w:t>
      </w:r>
    </w:p>
    <w:p w14:paraId="061B5911" w14:textId="2DDE63C6" w:rsidR="008E67CA" w:rsidRPr="008E67CA" w:rsidRDefault="00BA62BD" w:rsidP="008E67CA">
      <w:pPr>
        <w:spacing w:line="360" w:lineRule="auto"/>
        <w:ind w:left="50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C.2. </w:t>
      </w:r>
      <w:r w:rsidR="008E67CA" w:rsidRPr="008E67CA">
        <w:rPr>
          <w:rFonts w:ascii="Times New Roman" w:eastAsia="Times New Roman" w:hAnsi="Times New Roman" w:cs="Times New Roman"/>
          <w:b/>
          <w:bCs/>
          <w:sz w:val="24"/>
          <w:szCs w:val="24"/>
        </w:rPr>
        <w:t>Araştırma Yetkinliği, İş birlikleri ve Destekler</w:t>
      </w:r>
    </w:p>
    <w:p w14:paraId="6234A549" w14:textId="77777777" w:rsidR="008E67CA" w:rsidRPr="008E67CA" w:rsidRDefault="008E67CA" w:rsidP="008E67CA">
      <w:pPr>
        <w:spacing w:line="360" w:lineRule="auto"/>
        <w:ind w:left="502"/>
        <w:jc w:val="both"/>
        <w:rPr>
          <w:rFonts w:ascii="Times New Roman" w:eastAsia="Times New Roman" w:hAnsi="Times New Roman" w:cs="Times New Roman"/>
          <w:b/>
          <w:bCs/>
          <w:sz w:val="24"/>
          <w:szCs w:val="24"/>
        </w:rPr>
      </w:pPr>
      <w:r w:rsidRPr="008E67CA">
        <w:rPr>
          <w:rFonts w:ascii="Times New Roman" w:eastAsia="Times New Roman" w:hAnsi="Times New Roman" w:cs="Times New Roman"/>
          <w:b/>
          <w:bCs/>
          <w:sz w:val="24"/>
          <w:szCs w:val="24"/>
        </w:rPr>
        <w:t>C.2.1. Araştırma yetkinlikleri ve gelişimi</w:t>
      </w:r>
    </w:p>
    <w:p w14:paraId="18B5BFA2" w14:textId="1D3ED522" w:rsidR="008E67CA" w:rsidRPr="008E67CA" w:rsidRDefault="008E67CA" w:rsidP="008E67CA">
      <w:pPr>
        <w:spacing w:line="360" w:lineRule="auto"/>
        <w:ind w:left="502"/>
        <w:jc w:val="both"/>
        <w:rPr>
          <w:rFonts w:ascii="Times New Roman" w:eastAsia="Times New Roman" w:hAnsi="Times New Roman" w:cs="Times New Roman"/>
          <w:sz w:val="24"/>
          <w:szCs w:val="24"/>
        </w:rPr>
      </w:pPr>
      <w:r w:rsidRPr="008E67CA">
        <w:rPr>
          <w:rFonts w:ascii="Times New Roman" w:eastAsia="Times New Roman" w:hAnsi="Times New Roman" w:cs="Times New Roman"/>
          <w:sz w:val="24"/>
          <w:szCs w:val="24"/>
        </w:rPr>
        <w:t>Bölümün araştırma yetkinliği 2023 güncel verilerine Akademik Veri Yönetim Sistemi AVESİS (https://avesis.ogu.edu.tr/) üzerinden ulaşılabilmektedir. Biyoloji Bölümü için güncel sayılar https://avesis.ogu.edu.tr/unitreport/reports?unitId=5000</w:t>
      </w:r>
      <w:r w:rsidR="00305927">
        <w:rPr>
          <w:rFonts w:ascii="Times New Roman" w:eastAsia="Times New Roman" w:hAnsi="Times New Roman" w:cs="Times New Roman"/>
          <w:sz w:val="24"/>
          <w:szCs w:val="24"/>
        </w:rPr>
        <w:t>70 linkinden izlenebilmektedir.</w:t>
      </w:r>
    </w:p>
    <w:p w14:paraId="0F8562BA" w14:textId="5723B254" w:rsidR="008E67CA" w:rsidRPr="008E67CA" w:rsidRDefault="008E67CA" w:rsidP="008E67CA">
      <w:pPr>
        <w:spacing w:line="360" w:lineRule="auto"/>
        <w:ind w:left="502"/>
        <w:jc w:val="both"/>
        <w:rPr>
          <w:rFonts w:ascii="Times New Roman" w:eastAsia="Times New Roman" w:hAnsi="Times New Roman" w:cs="Times New Roman"/>
          <w:sz w:val="24"/>
          <w:szCs w:val="24"/>
        </w:rPr>
      </w:pPr>
      <w:r w:rsidRPr="008E67CA">
        <w:rPr>
          <w:rFonts w:ascii="Times New Roman" w:eastAsia="Times New Roman" w:hAnsi="Times New Roman" w:cs="Times New Roman"/>
          <w:sz w:val="24"/>
          <w:szCs w:val="24"/>
        </w:rPr>
        <w:t xml:space="preserve">Birimde Eskişehir Osmangazi Üniversitesi Akademik Yükseltme ve Atanma İlkeleri kapsamında istenen </w:t>
      </w:r>
      <w:proofErr w:type="gramStart"/>
      <w:r w:rsidRPr="008E67CA">
        <w:rPr>
          <w:rFonts w:ascii="Times New Roman" w:eastAsia="Times New Roman" w:hAnsi="Times New Roman" w:cs="Times New Roman"/>
          <w:sz w:val="24"/>
          <w:szCs w:val="24"/>
        </w:rPr>
        <w:t>kriterleri</w:t>
      </w:r>
      <w:proofErr w:type="gramEnd"/>
      <w:r w:rsidRPr="008E67CA">
        <w:rPr>
          <w:rFonts w:ascii="Times New Roman" w:eastAsia="Times New Roman" w:hAnsi="Times New Roman" w:cs="Times New Roman"/>
          <w:sz w:val="24"/>
          <w:szCs w:val="24"/>
        </w:rPr>
        <w:t xml:space="preserve"> sağlayan ve Yüksek Öğrenim Kurumu (YÖK</w:t>
      </w:r>
      <w:r w:rsidR="00305927">
        <w:rPr>
          <w:rFonts w:ascii="Times New Roman" w:eastAsia="Times New Roman" w:hAnsi="Times New Roman" w:cs="Times New Roman"/>
          <w:sz w:val="24"/>
          <w:szCs w:val="24"/>
        </w:rPr>
        <w:t>) kurumu tarafından belirlenen yetkinliğe</w:t>
      </w:r>
      <w:r w:rsidRPr="008E67CA">
        <w:rPr>
          <w:rFonts w:ascii="Times New Roman" w:eastAsia="Times New Roman" w:hAnsi="Times New Roman" w:cs="Times New Roman"/>
          <w:sz w:val="24"/>
          <w:szCs w:val="24"/>
        </w:rPr>
        <w:t xml:space="preserve"> sahip araşt</w:t>
      </w:r>
      <w:r w:rsidR="00305927">
        <w:rPr>
          <w:rFonts w:ascii="Times New Roman" w:eastAsia="Times New Roman" w:hAnsi="Times New Roman" w:cs="Times New Roman"/>
          <w:sz w:val="24"/>
          <w:szCs w:val="24"/>
        </w:rPr>
        <w:t xml:space="preserve">ırma personelinin ise alınması </w:t>
      </w:r>
      <w:r w:rsidRPr="008E67CA">
        <w:rPr>
          <w:rFonts w:ascii="Times New Roman" w:eastAsia="Times New Roman" w:hAnsi="Times New Roman" w:cs="Times New Roman"/>
          <w:sz w:val="24"/>
          <w:szCs w:val="24"/>
        </w:rPr>
        <w:t>ya</w:t>
      </w:r>
      <w:r w:rsidR="00305927">
        <w:rPr>
          <w:rFonts w:ascii="Times New Roman" w:eastAsia="Times New Roman" w:hAnsi="Times New Roman" w:cs="Times New Roman"/>
          <w:sz w:val="24"/>
          <w:szCs w:val="24"/>
        </w:rPr>
        <w:t xml:space="preserve"> </w:t>
      </w:r>
      <w:r w:rsidRPr="008E67CA">
        <w:rPr>
          <w:rFonts w:ascii="Times New Roman" w:eastAsia="Times New Roman" w:hAnsi="Times New Roman" w:cs="Times New Roman"/>
          <w:sz w:val="24"/>
          <w:szCs w:val="24"/>
        </w:rPr>
        <w:t>da yeniden at</w:t>
      </w:r>
      <w:r w:rsidR="00305927">
        <w:rPr>
          <w:rFonts w:ascii="Times New Roman" w:eastAsia="Times New Roman" w:hAnsi="Times New Roman" w:cs="Times New Roman"/>
          <w:sz w:val="24"/>
          <w:szCs w:val="24"/>
        </w:rPr>
        <w:t xml:space="preserve">anması gerçekleştirilmektedir. </w:t>
      </w:r>
      <w:r w:rsidRPr="008E67CA">
        <w:rPr>
          <w:rFonts w:ascii="Times New Roman" w:eastAsia="Times New Roman" w:hAnsi="Times New Roman" w:cs="Times New Roman"/>
          <w:sz w:val="24"/>
          <w:szCs w:val="24"/>
        </w:rPr>
        <w:t>(</w:t>
      </w:r>
      <w:hyperlink r:id="rId104" w:history="1">
        <w:r w:rsidR="00305927" w:rsidRPr="00370E69">
          <w:rPr>
            <w:rStyle w:val="Kpr"/>
            <w:rFonts w:ascii="Times New Roman" w:eastAsia="Times New Roman" w:hAnsi="Times New Roman" w:cs="Times New Roman"/>
            <w:sz w:val="24"/>
            <w:szCs w:val="24"/>
          </w:rPr>
          <w:t>https://personel.ogu.edu.tr/Haber/Detay/6/akademik-yukseltilme-ve-atanma-icin-puan-hesaplama-sistemi</w:t>
        </w:r>
      </w:hyperlink>
      <w:r w:rsidR="00305927">
        <w:rPr>
          <w:rFonts w:ascii="Times New Roman" w:eastAsia="Times New Roman" w:hAnsi="Times New Roman" w:cs="Times New Roman"/>
          <w:sz w:val="24"/>
          <w:szCs w:val="24"/>
        </w:rPr>
        <w:t>)</w:t>
      </w:r>
      <w:r w:rsidRPr="008E67CA">
        <w:rPr>
          <w:rFonts w:ascii="Times New Roman" w:eastAsia="Times New Roman" w:hAnsi="Times New Roman" w:cs="Times New Roman"/>
          <w:sz w:val="24"/>
          <w:szCs w:val="24"/>
        </w:rPr>
        <w:t xml:space="preserve">. </w:t>
      </w:r>
    </w:p>
    <w:p w14:paraId="0B2927E1" w14:textId="000491C7" w:rsidR="008E67CA" w:rsidRPr="008E67CA" w:rsidRDefault="008E67CA" w:rsidP="008E67CA">
      <w:pPr>
        <w:spacing w:line="360" w:lineRule="auto"/>
        <w:ind w:left="502"/>
        <w:jc w:val="both"/>
        <w:rPr>
          <w:rFonts w:ascii="Times New Roman" w:eastAsia="Times New Roman" w:hAnsi="Times New Roman" w:cs="Times New Roman"/>
          <w:sz w:val="24"/>
          <w:szCs w:val="24"/>
        </w:rPr>
      </w:pPr>
      <w:r w:rsidRPr="008E67CA">
        <w:rPr>
          <w:rFonts w:ascii="Times New Roman" w:eastAsia="Times New Roman" w:hAnsi="Times New Roman" w:cs="Times New Roman"/>
          <w:sz w:val="24"/>
          <w:szCs w:val="24"/>
        </w:rPr>
        <w:t xml:space="preserve">Birimde çalışan akademik personel (https://biyoloji.ogu.edu.tr/Sayfa/Index/19/akademik-personel )  araştırma ve geliştirme faaliyetlerine katılımını ve bu konudaki yetkinliğini geliştirmek amacı ile </w:t>
      </w:r>
      <w:proofErr w:type="spellStart"/>
      <w:r w:rsidRPr="008E67CA">
        <w:rPr>
          <w:rFonts w:ascii="Times New Roman" w:eastAsia="Times New Roman" w:hAnsi="Times New Roman" w:cs="Times New Roman"/>
          <w:sz w:val="24"/>
          <w:szCs w:val="24"/>
        </w:rPr>
        <w:t>çalıştay</w:t>
      </w:r>
      <w:proofErr w:type="spellEnd"/>
      <w:r w:rsidRPr="008E67CA">
        <w:rPr>
          <w:rFonts w:ascii="Times New Roman" w:eastAsia="Times New Roman" w:hAnsi="Times New Roman" w:cs="Times New Roman"/>
          <w:sz w:val="24"/>
          <w:szCs w:val="24"/>
        </w:rPr>
        <w:t xml:space="preserve">, kongre, </w:t>
      </w:r>
      <w:proofErr w:type="gramStart"/>
      <w:r w:rsidRPr="008E67CA">
        <w:rPr>
          <w:rFonts w:ascii="Times New Roman" w:eastAsia="Times New Roman" w:hAnsi="Times New Roman" w:cs="Times New Roman"/>
          <w:sz w:val="24"/>
          <w:szCs w:val="24"/>
        </w:rPr>
        <w:t>sempozyum</w:t>
      </w:r>
      <w:proofErr w:type="gramEnd"/>
      <w:r w:rsidRPr="008E67CA">
        <w:rPr>
          <w:rFonts w:ascii="Times New Roman" w:eastAsia="Times New Roman" w:hAnsi="Times New Roman" w:cs="Times New Roman"/>
          <w:sz w:val="24"/>
          <w:szCs w:val="24"/>
        </w:rPr>
        <w:t xml:space="preserve"> gibi etkinliklere 2023 yılı süresince katılım sağlamıştır. Ayrıca, lisans öğrencilerinin bitirme tezlerini sunduğu ve yıl boyunca gerçekleştirdikleri çalışmalar sonucunda elde et</w:t>
      </w:r>
      <w:r w:rsidR="00305927">
        <w:rPr>
          <w:rFonts w:ascii="Times New Roman" w:eastAsia="Times New Roman" w:hAnsi="Times New Roman" w:cs="Times New Roman"/>
          <w:sz w:val="24"/>
          <w:szCs w:val="24"/>
        </w:rPr>
        <w:t xml:space="preserve">tikleri verileri paylaştıkları </w:t>
      </w:r>
      <w:r w:rsidRPr="008E67CA">
        <w:rPr>
          <w:rFonts w:ascii="Times New Roman" w:eastAsia="Times New Roman" w:hAnsi="Times New Roman" w:cs="Times New Roman"/>
          <w:sz w:val="24"/>
          <w:szCs w:val="24"/>
        </w:rPr>
        <w:t>Biyoloji Çözümlemeleri Sergisi öğrencilerin sunumları ile 2023 yılında da gerçekleştirilmiştir (</w:t>
      </w:r>
      <w:hyperlink r:id="rId105" w:history="1">
        <w:r w:rsidR="00305927" w:rsidRPr="00370E69">
          <w:rPr>
            <w:rStyle w:val="Kpr"/>
            <w:rFonts w:ascii="Times New Roman" w:eastAsia="Times New Roman" w:hAnsi="Times New Roman" w:cs="Times New Roman"/>
            <w:sz w:val="24"/>
            <w:szCs w:val="24"/>
          </w:rPr>
          <w:t>https://biyoloji.ogu.edu.tr</w:t>
        </w:r>
      </w:hyperlink>
      <w:r w:rsidR="00305927">
        <w:rPr>
          <w:rFonts w:ascii="Times New Roman" w:eastAsia="Times New Roman" w:hAnsi="Times New Roman" w:cs="Times New Roman"/>
          <w:sz w:val="24"/>
          <w:szCs w:val="24"/>
        </w:rPr>
        <w:t>).</w:t>
      </w:r>
      <w:r w:rsidRPr="008E67CA">
        <w:rPr>
          <w:rFonts w:ascii="Times New Roman" w:eastAsia="Times New Roman" w:hAnsi="Times New Roman" w:cs="Times New Roman"/>
          <w:sz w:val="24"/>
          <w:szCs w:val="24"/>
        </w:rPr>
        <w:t xml:space="preserve"> </w:t>
      </w:r>
    </w:p>
    <w:p w14:paraId="44EB9FF4" w14:textId="77777777" w:rsidR="008E67CA" w:rsidRPr="008E67CA" w:rsidRDefault="008E67CA" w:rsidP="008E67CA">
      <w:pPr>
        <w:spacing w:line="360" w:lineRule="auto"/>
        <w:ind w:left="502"/>
        <w:jc w:val="both"/>
        <w:rPr>
          <w:rFonts w:ascii="Times New Roman" w:eastAsia="Times New Roman" w:hAnsi="Times New Roman" w:cs="Times New Roman"/>
          <w:sz w:val="24"/>
          <w:szCs w:val="24"/>
        </w:rPr>
      </w:pPr>
    </w:p>
    <w:p w14:paraId="1E643CD8" w14:textId="77777777" w:rsidR="008E67CA" w:rsidRPr="008E67CA" w:rsidRDefault="008E67CA" w:rsidP="008E67CA">
      <w:pPr>
        <w:spacing w:line="360" w:lineRule="auto"/>
        <w:ind w:left="502"/>
        <w:jc w:val="both"/>
        <w:rPr>
          <w:rFonts w:ascii="Times New Roman" w:eastAsia="Times New Roman" w:hAnsi="Times New Roman" w:cs="Times New Roman"/>
          <w:b/>
          <w:bCs/>
          <w:sz w:val="24"/>
          <w:szCs w:val="24"/>
        </w:rPr>
      </w:pPr>
      <w:r w:rsidRPr="008E67CA">
        <w:rPr>
          <w:rFonts w:ascii="Times New Roman" w:eastAsia="Times New Roman" w:hAnsi="Times New Roman" w:cs="Times New Roman"/>
          <w:b/>
          <w:bCs/>
          <w:sz w:val="24"/>
          <w:szCs w:val="24"/>
        </w:rPr>
        <w:t>C.2.2. Ulusal ve uluslararası ortak programlar ve ortak araştırma birimleri</w:t>
      </w:r>
    </w:p>
    <w:p w14:paraId="067EDED9" w14:textId="3E1AA443" w:rsidR="008E67CA" w:rsidRPr="008E67CA" w:rsidRDefault="008E67CA" w:rsidP="008E67CA">
      <w:pPr>
        <w:spacing w:line="360" w:lineRule="auto"/>
        <w:ind w:left="502"/>
        <w:jc w:val="both"/>
        <w:rPr>
          <w:rFonts w:ascii="Times New Roman" w:eastAsia="Times New Roman" w:hAnsi="Times New Roman" w:cs="Times New Roman"/>
          <w:sz w:val="24"/>
          <w:szCs w:val="24"/>
        </w:rPr>
      </w:pPr>
      <w:r w:rsidRPr="008E67CA">
        <w:rPr>
          <w:rFonts w:ascii="Times New Roman" w:eastAsia="Times New Roman" w:hAnsi="Times New Roman" w:cs="Times New Roman"/>
          <w:sz w:val="24"/>
          <w:szCs w:val="24"/>
        </w:rPr>
        <w:t xml:space="preserve">Birim araştırmacılarının sorumlusu olduğu 18 tematik araştırma laboratuvarları bulunmaktadır. </w:t>
      </w:r>
      <w:proofErr w:type="gramStart"/>
      <w:r w:rsidRPr="008E67CA">
        <w:rPr>
          <w:rFonts w:ascii="Times New Roman" w:eastAsia="Times New Roman" w:hAnsi="Times New Roman" w:cs="Times New Roman"/>
          <w:sz w:val="24"/>
          <w:szCs w:val="24"/>
        </w:rPr>
        <w:t xml:space="preserve">Bu laboratuvarlar; Bitki Doku Kültürü Laboratuvarı, </w:t>
      </w:r>
      <w:proofErr w:type="spellStart"/>
      <w:r w:rsidRPr="008E67CA">
        <w:rPr>
          <w:rFonts w:ascii="Times New Roman" w:eastAsia="Times New Roman" w:hAnsi="Times New Roman" w:cs="Times New Roman"/>
          <w:sz w:val="24"/>
          <w:szCs w:val="24"/>
        </w:rPr>
        <w:t>Biyoteknoloji</w:t>
      </w:r>
      <w:proofErr w:type="spellEnd"/>
      <w:r w:rsidRPr="008E67CA">
        <w:rPr>
          <w:rFonts w:ascii="Times New Roman" w:eastAsia="Times New Roman" w:hAnsi="Times New Roman" w:cs="Times New Roman"/>
          <w:sz w:val="24"/>
          <w:szCs w:val="24"/>
        </w:rPr>
        <w:t xml:space="preserve"> Laboratuvarı, Deney Hayvanları Laboratuvarı, </w:t>
      </w:r>
      <w:proofErr w:type="spellStart"/>
      <w:r w:rsidRPr="008E67CA">
        <w:rPr>
          <w:rFonts w:ascii="Times New Roman" w:eastAsia="Times New Roman" w:hAnsi="Times New Roman" w:cs="Times New Roman"/>
          <w:sz w:val="24"/>
          <w:szCs w:val="24"/>
        </w:rPr>
        <w:t>Ekofizyoloji</w:t>
      </w:r>
      <w:proofErr w:type="spellEnd"/>
      <w:r w:rsidRPr="008E67CA">
        <w:rPr>
          <w:rFonts w:ascii="Times New Roman" w:eastAsia="Times New Roman" w:hAnsi="Times New Roman" w:cs="Times New Roman"/>
          <w:sz w:val="24"/>
          <w:szCs w:val="24"/>
        </w:rPr>
        <w:t xml:space="preserve"> Laboratuvarı, Entomoloji Laboratuvarı, </w:t>
      </w:r>
      <w:proofErr w:type="spellStart"/>
      <w:r w:rsidRPr="008E67CA">
        <w:rPr>
          <w:rFonts w:ascii="Times New Roman" w:eastAsia="Times New Roman" w:hAnsi="Times New Roman" w:cs="Times New Roman"/>
          <w:sz w:val="24"/>
          <w:szCs w:val="24"/>
        </w:rPr>
        <w:t>Fermentasyon</w:t>
      </w:r>
      <w:proofErr w:type="spellEnd"/>
      <w:r w:rsidRPr="008E67CA">
        <w:rPr>
          <w:rFonts w:ascii="Times New Roman" w:eastAsia="Times New Roman" w:hAnsi="Times New Roman" w:cs="Times New Roman"/>
          <w:sz w:val="24"/>
          <w:szCs w:val="24"/>
        </w:rPr>
        <w:t xml:space="preserve"> Laboratuvarı, </w:t>
      </w:r>
      <w:proofErr w:type="spellStart"/>
      <w:r w:rsidRPr="008E67CA">
        <w:rPr>
          <w:rFonts w:ascii="Times New Roman" w:eastAsia="Times New Roman" w:hAnsi="Times New Roman" w:cs="Times New Roman"/>
          <w:sz w:val="24"/>
          <w:szCs w:val="24"/>
        </w:rPr>
        <w:t>Filogeni</w:t>
      </w:r>
      <w:proofErr w:type="spellEnd"/>
      <w:r w:rsidRPr="008E67CA">
        <w:rPr>
          <w:rFonts w:ascii="Times New Roman" w:eastAsia="Times New Roman" w:hAnsi="Times New Roman" w:cs="Times New Roman"/>
          <w:sz w:val="24"/>
          <w:szCs w:val="24"/>
        </w:rPr>
        <w:t xml:space="preserve"> ve </w:t>
      </w:r>
      <w:proofErr w:type="spellStart"/>
      <w:r w:rsidRPr="008E67CA">
        <w:rPr>
          <w:rFonts w:ascii="Times New Roman" w:eastAsia="Times New Roman" w:hAnsi="Times New Roman" w:cs="Times New Roman"/>
          <w:sz w:val="24"/>
          <w:szCs w:val="24"/>
        </w:rPr>
        <w:t>Filocoğrafya</w:t>
      </w:r>
      <w:proofErr w:type="spellEnd"/>
      <w:r w:rsidRPr="008E67CA">
        <w:rPr>
          <w:rFonts w:ascii="Times New Roman" w:eastAsia="Times New Roman" w:hAnsi="Times New Roman" w:cs="Times New Roman"/>
          <w:sz w:val="24"/>
          <w:szCs w:val="24"/>
        </w:rPr>
        <w:t xml:space="preserve"> Araştırma Laboratuvarı, Fizyoloji Laboratuvarı, </w:t>
      </w:r>
      <w:proofErr w:type="spellStart"/>
      <w:r w:rsidRPr="008E67CA">
        <w:rPr>
          <w:rFonts w:ascii="Times New Roman" w:eastAsia="Times New Roman" w:hAnsi="Times New Roman" w:cs="Times New Roman"/>
          <w:sz w:val="24"/>
          <w:szCs w:val="24"/>
        </w:rPr>
        <w:t>Fungikültür</w:t>
      </w:r>
      <w:proofErr w:type="spellEnd"/>
      <w:r w:rsidRPr="008E67CA">
        <w:rPr>
          <w:rFonts w:ascii="Times New Roman" w:eastAsia="Times New Roman" w:hAnsi="Times New Roman" w:cs="Times New Roman"/>
          <w:sz w:val="24"/>
          <w:szCs w:val="24"/>
        </w:rPr>
        <w:t xml:space="preserve"> Laboratuvarı, Gıda Mikrobiyolojisi Laboratuvarı, Hidrobiyoloji Laboratuvarı, Hücresel Araştırma Laboratuvarı, Mikrobiyoloji Laboratuvarı, Moleküler Biyoloji Laboratuvarı, </w:t>
      </w:r>
      <w:proofErr w:type="spellStart"/>
      <w:r w:rsidRPr="008E67CA">
        <w:rPr>
          <w:rFonts w:ascii="Times New Roman" w:eastAsia="Times New Roman" w:hAnsi="Times New Roman" w:cs="Times New Roman"/>
          <w:sz w:val="24"/>
          <w:szCs w:val="24"/>
        </w:rPr>
        <w:t>Palinoloji</w:t>
      </w:r>
      <w:proofErr w:type="spellEnd"/>
      <w:r w:rsidRPr="008E67CA">
        <w:rPr>
          <w:rFonts w:ascii="Times New Roman" w:eastAsia="Times New Roman" w:hAnsi="Times New Roman" w:cs="Times New Roman"/>
          <w:sz w:val="24"/>
          <w:szCs w:val="24"/>
        </w:rPr>
        <w:t xml:space="preserve"> Laboratuvarı, Su </w:t>
      </w:r>
      <w:r w:rsidRPr="008E67CA">
        <w:rPr>
          <w:rFonts w:ascii="Times New Roman" w:eastAsia="Times New Roman" w:hAnsi="Times New Roman" w:cs="Times New Roman"/>
          <w:sz w:val="24"/>
          <w:szCs w:val="24"/>
        </w:rPr>
        <w:lastRenderedPageBreak/>
        <w:t xml:space="preserve">ve </w:t>
      </w:r>
      <w:proofErr w:type="spellStart"/>
      <w:r w:rsidRPr="008E67CA">
        <w:rPr>
          <w:rFonts w:ascii="Times New Roman" w:eastAsia="Times New Roman" w:hAnsi="Times New Roman" w:cs="Times New Roman"/>
          <w:sz w:val="24"/>
          <w:szCs w:val="24"/>
        </w:rPr>
        <w:t>Atıksu</w:t>
      </w:r>
      <w:proofErr w:type="spellEnd"/>
      <w:r w:rsidRPr="008E67CA">
        <w:rPr>
          <w:rFonts w:ascii="Times New Roman" w:eastAsia="Times New Roman" w:hAnsi="Times New Roman" w:cs="Times New Roman"/>
          <w:sz w:val="24"/>
          <w:szCs w:val="24"/>
        </w:rPr>
        <w:t xml:space="preserve"> Analiz Laboratuvar</w:t>
      </w:r>
      <w:r w:rsidR="00305927">
        <w:rPr>
          <w:rFonts w:ascii="Times New Roman" w:eastAsia="Times New Roman" w:hAnsi="Times New Roman" w:cs="Times New Roman"/>
          <w:sz w:val="24"/>
          <w:szCs w:val="24"/>
        </w:rPr>
        <w:t xml:space="preserve">ı, Toksikoloji Laboratuvarı ve </w:t>
      </w:r>
      <w:proofErr w:type="spellStart"/>
      <w:r w:rsidRPr="008E67CA">
        <w:rPr>
          <w:rFonts w:ascii="Times New Roman" w:eastAsia="Times New Roman" w:hAnsi="Times New Roman" w:cs="Times New Roman"/>
          <w:sz w:val="24"/>
          <w:szCs w:val="24"/>
        </w:rPr>
        <w:t>Venom</w:t>
      </w:r>
      <w:proofErr w:type="spellEnd"/>
      <w:r w:rsidRPr="008E67CA">
        <w:rPr>
          <w:rFonts w:ascii="Times New Roman" w:eastAsia="Times New Roman" w:hAnsi="Times New Roman" w:cs="Times New Roman"/>
          <w:sz w:val="24"/>
          <w:szCs w:val="24"/>
        </w:rPr>
        <w:t xml:space="preserve"> Araştırma Laboratuvarıdır. </w:t>
      </w:r>
      <w:proofErr w:type="gramEnd"/>
      <w:r w:rsidRPr="008E67CA">
        <w:rPr>
          <w:rFonts w:ascii="Times New Roman" w:eastAsia="Times New Roman" w:hAnsi="Times New Roman" w:cs="Times New Roman"/>
          <w:sz w:val="24"/>
          <w:szCs w:val="24"/>
        </w:rPr>
        <w:t xml:space="preserve">Laboratuvarlarda yürütülen projeler kapsamında ulusal ve uluslararası iş birlikleri ile çoklu araştırma faaliyetleri gerçekleştirilmiştir. </w:t>
      </w:r>
    </w:p>
    <w:p w14:paraId="4C37DD09" w14:textId="77777777" w:rsidR="008E67CA" w:rsidRPr="008E67CA" w:rsidRDefault="008E67CA" w:rsidP="008E67CA">
      <w:pPr>
        <w:spacing w:line="360" w:lineRule="auto"/>
        <w:ind w:left="502"/>
        <w:jc w:val="both"/>
        <w:rPr>
          <w:rFonts w:ascii="Times New Roman" w:eastAsia="Times New Roman" w:hAnsi="Times New Roman" w:cs="Times New Roman"/>
          <w:b/>
          <w:bCs/>
          <w:sz w:val="24"/>
          <w:szCs w:val="24"/>
        </w:rPr>
      </w:pPr>
      <w:r w:rsidRPr="008E67CA">
        <w:rPr>
          <w:rFonts w:ascii="Times New Roman" w:eastAsia="Times New Roman" w:hAnsi="Times New Roman" w:cs="Times New Roman"/>
          <w:b/>
          <w:bCs/>
          <w:sz w:val="24"/>
          <w:szCs w:val="24"/>
        </w:rPr>
        <w:t>C.3. Araştırma Performansı</w:t>
      </w:r>
    </w:p>
    <w:p w14:paraId="16277093" w14:textId="77777777" w:rsidR="008E67CA" w:rsidRPr="008E67CA" w:rsidRDefault="008E67CA" w:rsidP="008E67CA">
      <w:pPr>
        <w:spacing w:line="360" w:lineRule="auto"/>
        <w:ind w:left="502"/>
        <w:jc w:val="both"/>
        <w:rPr>
          <w:rFonts w:ascii="Times New Roman" w:eastAsia="Times New Roman" w:hAnsi="Times New Roman" w:cs="Times New Roman"/>
          <w:b/>
          <w:bCs/>
          <w:sz w:val="24"/>
          <w:szCs w:val="24"/>
        </w:rPr>
      </w:pPr>
      <w:r w:rsidRPr="008E67CA">
        <w:rPr>
          <w:rFonts w:ascii="Times New Roman" w:eastAsia="Times New Roman" w:hAnsi="Times New Roman" w:cs="Times New Roman"/>
          <w:b/>
          <w:bCs/>
          <w:sz w:val="24"/>
          <w:szCs w:val="24"/>
        </w:rPr>
        <w:t>C.3.1. Araştırma performansının izlenmesi ve değerlendirilmesi</w:t>
      </w:r>
    </w:p>
    <w:p w14:paraId="021663C4" w14:textId="7A2CE198" w:rsidR="008E67CA" w:rsidRPr="008E67CA" w:rsidRDefault="008E67CA" w:rsidP="008E67CA">
      <w:pPr>
        <w:spacing w:line="360" w:lineRule="auto"/>
        <w:ind w:left="502"/>
        <w:jc w:val="both"/>
        <w:rPr>
          <w:rFonts w:ascii="Times New Roman" w:eastAsia="Times New Roman" w:hAnsi="Times New Roman" w:cs="Times New Roman"/>
          <w:sz w:val="24"/>
          <w:szCs w:val="24"/>
        </w:rPr>
      </w:pPr>
      <w:r w:rsidRPr="008E67CA">
        <w:rPr>
          <w:rFonts w:ascii="Times New Roman" w:eastAsia="Times New Roman" w:hAnsi="Times New Roman" w:cs="Times New Roman"/>
          <w:sz w:val="24"/>
          <w:szCs w:val="24"/>
        </w:rPr>
        <w:t>Akademik Veri Yönetim Sistemi (https://avesis.ogu.edu.tr/) kısa adı ile AVESİS ile birimimizin akademik faaliyet ve çıktıları kayıt altına alınmaktadır. Veri tabanı, araştırmacıların veri girişini kendilerinin gerçekleştirmesine izin vermekte böylelikle içeriği güncelliğini korumakta, verilere dayalı bilgiler izlenmekte ve yayınlanmaktadır. Veriler birim performansının değerlendirilmesinde kullanılmaktadır. Üniversite öğretim üyelerinin araştırma performanslarının arttırılmasına yönelik çalışmalar kapsamında ETTOM tarafın</w:t>
      </w:r>
      <w:r w:rsidR="00305927">
        <w:rPr>
          <w:rFonts w:ascii="Times New Roman" w:eastAsia="Times New Roman" w:hAnsi="Times New Roman" w:cs="Times New Roman"/>
          <w:sz w:val="24"/>
          <w:szCs w:val="24"/>
        </w:rPr>
        <w:t>dan eğitimler düzenlenmektedir.</w:t>
      </w:r>
      <w:r w:rsidRPr="008E67CA">
        <w:rPr>
          <w:rFonts w:ascii="Times New Roman" w:eastAsia="Times New Roman" w:hAnsi="Times New Roman" w:cs="Times New Roman"/>
          <w:sz w:val="24"/>
          <w:szCs w:val="24"/>
        </w:rPr>
        <w:t xml:space="preserve"> Araştırma faaliyetlerini göz önüne alınarak gerçekleştirilen değerlendirme sonuçları birim tarafından</w:t>
      </w:r>
      <w:r w:rsidR="00305927">
        <w:rPr>
          <w:rFonts w:ascii="Times New Roman" w:eastAsia="Times New Roman" w:hAnsi="Times New Roman" w:cs="Times New Roman"/>
          <w:sz w:val="24"/>
          <w:szCs w:val="24"/>
        </w:rPr>
        <w:t xml:space="preserve"> yıllık faaliyet raporu olarak </w:t>
      </w:r>
      <w:r w:rsidRPr="008E67CA">
        <w:rPr>
          <w:rFonts w:ascii="Times New Roman" w:eastAsia="Times New Roman" w:hAnsi="Times New Roman" w:cs="Times New Roman"/>
          <w:sz w:val="24"/>
          <w:szCs w:val="24"/>
        </w:rPr>
        <w:t xml:space="preserve">hazırlanmaktadır. </w:t>
      </w:r>
    </w:p>
    <w:p w14:paraId="2FFDF7B3" w14:textId="77777777" w:rsidR="008E67CA" w:rsidRPr="008E67CA" w:rsidRDefault="008E67CA" w:rsidP="008E67CA">
      <w:pPr>
        <w:spacing w:line="360" w:lineRule="auto"/>
        <w:ind w:left="502"/>
        <w:jc w:val="both"/>
        <w:rPr>
          <w:rFonts w:ascii="Times New Roman" w:eastAsia="Times New Roman" w:hAnsi="Times New Roman" w:cs="Times New Roman"/>
          <w:b/>
          <w:bCs/>
          <w:sz w:val="24"/>
          <w:szCs w:val="24"/>
        </w:rPr>
      </w:pPr>
      <w:r w:rsidRPr="008E67CA">
        <w:rPr>
          <w:rFonts w:ascii="Times New Roman" w:eastAsia="Times New Roman" w:hAnsi="Times New Roman" w:cs="Times New Roman"/>
          <w:b/>
          <w:bCs/>
          <w:sz w:val="24"/>
          <w:szCs w:val="24"/>
        </w:rPr>
        <w:t>C.3.2. Öğretim elemanı/araştırmacı performansının değerlendirilmesi</w:t>
      </w:r>
    </w:p>
    <w:p w14:paraId="3D1448ED" w14:textId="518A7B10" w:rsidR="008E67CA" w:rsidRDefault="008E67CA" w:rsidP="008E67CA">
      <w:pPr>
        <w:spacing w:line="360" w:lineRule="auto"/>
        <w:ind w:left="502"/>
        <w:jc w:val="both"/>
        <w:rPr>
          <w:rFonts w:ascii="Times New Roman" w:eastAsia="Times New Roman" w:hAnsi="Times New Roman" w:cs="Times New Roman"/>
          <w:sz w:val="24"/>
          <w:szCs w:val="24"/>
        </w:rPr>
      </w:pPr>
      <w:r w:rsidRPr="008E67CA">
        <w:rPr>
          <w:rFonts w:ascii="Times New Roman" w:eastAsia="Times New Roman" w:hAnsi="Times New Roman" w:cs="Times New Roman"/>
          <w:sz w:val="24"/>
          <w:szCs w:val="24"/>
        </w:rPr>
        <w:t xml:space="preserve">Birimin araştırma ve geliştirme faaliyetlerinin performansı değerlendirilmesi yıl bazında 3’er aylık </w:t>
      </w:r>
      <w:proofErr w:type="gramStart"/>
      <w:r w:rsidRPr="008E67CA">
        <w:rPr>
          <w:rFonts w:ascii="Times New Roman" w:eastAsia="Times New Roman" w:hAnsi="Times New Roman" w:cs="Times New Roman"/>
          <w:sz w:val="24"/>
          <w:szCs w:val="24"/>
        </w:rPr>
        <w:t>periyotlarla</w:t>
      </w:r>
      <w:proofErr w:type="gramEnd"/>
      <w:r w:rsidRPr="008E67CA">
        <w:rPr>
          <w:rFonts w:ascii="Times New Roman" w:eastAsia="Times New Roman" w:hAnsi="Times New Roman" w:cs="Times New Roman"/>
          <w:sz w:val="24"/>
          <w:szCs w:val="24"/>
        </w:rPr>
        <w:t xml:space="preserve"> olmak üzere toplam 4 kez verilere dayalı ölçülmekte ve değerlendirilmektedir. Ayrıca, veriler AVESİS sisteminden (https://avesis.ogu.edu.tr/)  izlenebilmektedir.  Birime ait olan üniversite web sitesi içerisinde ( https://biyoloji.ogu.edu.tr/Sayfa/Index/19/akademik-personel) her öğretim elemanı için AVESİS sistem giriş sekmeleri bulunmaktadır. Birimde gerçekleştirilen çalışmalar 3’er aylık olacak şekilde birime raporlanmaktadır. Bu çalı</w:t>
      </w:r>
      <w:r w:rsidR="00305927">
        <w:rPr>
          <w:rFonts w:ascii="Times New Roman" w:eastAsia="Times New Roman" w:hAnsi="Times New Roman" w:cs="Times New Roman"/>
          <w:sz w:val="24"/>
          <w:szCs w:val="24"/>
        </w:rPr>
        <w:t>şmalar ile 2023 yılı içerisinde</w:t>
      </w:r>
      <w:r w:rsidRPr="008E67CA">
        <w:rPr>
          <w:rFonts w:ascii="Times New Roman" w:eastAsia="Times New Roman" w:hAnsi="Times New Roman" w:cs="Times New Roman"/>
          <w:sz w:val="24"/>
          <w:szCs w:val="24"/>
        </w:rPr>
        <w:t xml:space="preserve"> bölüm adresli olarak 71 tanesi uluslararası dergilerde olmak üzere toplam 84 yayın gerçekleştirilmiştir. Bu yayınların 16’sı Q1, 22’si Q2, 11’i Q3 ve 8’i Q4 kapsamındaki dergilerde yayınlanmıştır. Toplam 60 makale, 1 kitap ve 19 kitap bölümü yayınlanmıştır. Yıl içerisinde toplam 51 bildiri gerçekleştirilmiştir. Yıl süresince 40 ulusal, 26 Yükseköğrenim Kurumu Destekli, 18 dış kaynaklı, 13 TÜBİTAK destekli proje yürütülmüştür. Toplam 13 tez tamamlanmıştır ve halen 25 tez yürütülmektedir. Yayınlara alınan atıf sayıları ise </w:t>
      </w:r>
      <w:proofErr w:type="spellStart"/>
      <w:r w:rsidRPr="008E67CA">
        <w:rPr>
          <w:rFonts w:ascii="Times New Roman" w:eastAsia="Times New Roman" w:hAnsi="Times New Roman" w:cs="Times New Roman"/>
          <w:sz w:val="24"/>
          <w:szCs w:val="24"/>
        </w:rPr>
        <w:t>Scopus</w:t>
      </w:r>
      <w:proofErr w:type="spellEnd"/>
      <w:r w:rsidRPr="008E67CA">
        <w:rPr>
          <w:rFonts w:ascii="Times New Roman" w:eastAsia="Times New Roman" w:hAnsi="Times New Roman" w:cs="Times New Roman"/>
          <w:sz w:val="24"/>
          <w:szCs w:val="24"/>
        </w:rPr>
        <w:t xml:space="preserve"> atıf sayısı kapsamında toplam 4</w:t>
      </w:r>
      <w:r w:rsidR="00305927">
        <w:rPr>
          <w:rFonts w:ascii="Times New Roman" w:eastAsia="Times New Roman" w:hAnsi="Times New Roman" w:cs="Times New Roman"/>
          <w:sz w:val="24"/>
          <w:szCs w:val="24"/>
        </w:rPr>
        <w:t xml:space="preserve">71, </w:t>
      </w:r>
      <w:proofErr w:type="spellStart"/>
      <w:r w:rsidR="00305927">
        <w:rPr>
          <w:rFonts w:ascii="Times New Roman" w:eastAsia="Times New Roman" w:hAnsi="Times New Roman" w:cs="Times New Roman"/>
          <w:sz w:val="24"/>
          <w:szCs w:val="24"/>
        </w:rPr>
        <w:t>WoS</w:t>
      </w:r>
      <w:proofErr w:type="spellEnd"/>
      <w:r w:rsidR="00305927">
        <w:rPr>
          <w:rFonts w:ascii="Times New Roman" w:eastAsia="Times New Roman" w:hAnsi="Times New Roman" w:cs="Times New Roman"/>
          <w:sz w:val="24"/>
          <w:szCs w:val="24"/>
        </w:rPr>
        <w:t xml:space="preserve"> atıf sayısı kapsamında </w:t>
      </w:r>
      <w:r w:rsidRPr="008E67CA">
        <w:rPr>
          <w:rFonts w:ascii="Times New Roman" w:eastAsia="Times New Roman" w:hAnsi="Times New Roman" w:cs="Times New Roman"/>
          <w:sz w:val="24"/>
          <w:szCs w:val="24"/>
        </w:rPr>
        <w:t xml:space="preserve">ise toplam 294 dür. </w:t>
      </w:r>
    </w:p>
    <w:p w14:paraId="60320433" w14:textId="77777777" w:rsidR="00E076BF" w:rsidRDefault="00E076BF" w:rsidP="008E67CA">
      <w:pPr>
        <w:spacing w:line="360" w:lineRule="auto"/>
        <w:ind w:left="502"/>
        <w:jc w:val="both"/>
        <w:rPr>
          <w:rFonts w:ascii="Times New Roman" w:eastAsia="Times New Roman" w:hAnsi="Times New Roman" w:cs="Times New Roman"/>
          <w:sz w:val="24"/>
          <w:szCs w:val="24"/>
        </w:rPr>
      </w:pPr>
    </w:p>
    <w:p w14:paraId="74E85518" w14:textId="19EED2CA" w:rsidR="00E076BF" w:rsidRPr="00080610" w:rsidRDefault="00E076BF" w:rsidP="00E076BF">
      <w:pPr>
        <w:pStyle w:val="Balk3"/>
        <w:spacing w:after="240" w:line="360" w:lineRule="auto"/>
        <w:jc w:val="both"/>
        <w:rPr>
          <w:rFonts w:cs="Times New Roman"/>
          <w:color w:val="auto"/>
        </w:rPr>
      </w:pPr>
      <w:r>
        <w:rPr>
          <w:rFonts w:cs="Times New Roman"/>
          <w:color w:val="auto"/>
        </w:rPr>
        <w:lastRenderedPageBreak/>
        <w:t>D.</w:t>
      </w:r>
      <w:r w:rsidRPr="00080610">
        <w:rPr>
          <w:rFonts w:cs="Times New Roman"/>
          <w:color w:val="auto"/>
        </w:rPr>
        <w:t xml:space="preserve"> TOPLUMSAL KATKI</w:t>
      </w:r>
    </w:p>
    <w:p w14:paraId="101581A4" w14:textId="77777777" w:rsidR="00E076BF" w:rsidRPr="00E076BF" w:rsidRDefault="00E076BF" w:rsidP="00E076BF">
      <w:pPr>
        <w:pStyle w:val="Balk4"/>
        <w:spacing w:after="240" w:line="360" w:lineRule="auto"/>
        <w:jc w:val="both"/>
        <w:rPr>
          <w:rFonts w:cs="Times New Roman"/>
          <w:bCs/>
          <w:i/>
          <w:color w:val="auto"/>
          <w:szCs w:val="24"/>
        </w:rPr>
      </w:pPr>
      <w:bookmarkStart w:id="57" w:name="_Toc93582961"/>
      <w:r w:rsidRPr="00E076BF">
        <w:rPr>
          <w:rFonts w:cs="Times New Roman"/>
          <w:bCs/>
          <w:color w:val="auto"/>
          <w:szCs w:val="24"/>
        </w:rPr>
        <w:t>D.1. Toplumsal Katkı Süreçlerinin Yönetimi ve Toplumsal Katkı Kaynakları</w:t>
      </w:r>
      <w:bookmarkEnd w:id="57"/>
    </w:p>
    <w:p w14:paraId="241B373D" w14:textId="77777777" w:rsidR="00E076BF" w:rsidRPr="00080610" w:rsidRDefault="00E076BF" w:rsidP="00E076BF">
      <w:pPr>
        <w:pStyle w:val="Balk5"/>
        <w:spacing w:after="240" w:line="360" w:lineRule="auto"/>
        <w:jc w:val="both"/>
        <w:rPr>
          <w:rFonts w:ascii="Times New Roman" w:hAnsi="Times New Roman" w:cs="Times New Roman"/>
          <w:b/>
          <w:color w:val="auto"/>
          <w:sz w:val="24"/>
          <w:szCs w:val="24"/>
        </w:rPr>
      </w:pPr>
      <w:bookmarkStart w:id="58" w:name="_Toc93582962"/>
      <w:r w:rsidRPr="00080610">
        <w:rPr>
          <w:rFonts w:ascii="Times New Roman" w:hAnsi="Times New Roman" w:cs="Times New Roman"/>
          <w:b/>
          <w:color w:val="auto"/>
          <w:sz w:val="24"/>
          <w:szCs w:val="24"/>
        </w:rPr>
        <w:t>D.1.1. Toplumsal katkı süreçlerinin yönetimi</w:t>
      </w:r>
      <w:bookmarkEnd w:id="58"/>
      <w:r w:rsidRPr="00080610">
        <w:rPr>
          <w:rFonts w:ascii="Times New Roman" w:hAnsi="Times New Roman" w:cs="Times New Roman"/>
          <w:b/>
          <w:color w:val="auto"/>
          <w:sz w:val="24"/>
          <w:szCs w:val="24"/>
        </w:rPr>
        <w:t xml:space="preserve"> </w:t>
      </w:r>
    </w:p>
    <w:p w14:paraId="4322DDA7" w14:textId="77777777" w:rsidR="00E076BF" w:rsidRPr="00080610" w:rsidRDefault="00E076BF" w:rsidP="00E076BF">
      <w:pPr>
        <w:pStyle w:val="ListeParagraf"/>
        <w:spacing w:before="120" w:after="240" w:line="360" w:lineRule="auto"/>
        <w:jc w:val="both"/>
        <w:rPr>
          <w:rFonts w:ascii="Times New Roman" w:hAnsi="Times New Roman"/>
          <w:sz w:val="24"/>
          <w:szCs w:val="24"/>
        </w:rPr>
      </w:pPr>
      <w:r w:rsidRPr="00080610">
        <w:rPr>
          <w:rFonts w:ascii="Times New Roman" w:hAnsi="Times New Roman"/>
          <w:sz w:val="24"/>
          <w:szCs w:val="24"/>
        </w:rPr>
        <w:t xml:space="preserve">Kurumun toplumsal katkı politikası kurumun toplumsal katkı </w:t>
      </w:r>
      <w:proofErr w:type="spellStart"/>
      <w:r w:rsidRPr="00080610">
        <w:rPr>
          <w:rFonts w:ascii="Times New Roman" w:hAnsi="Times New Roman"/>
          <w:sz w:val="24"/>
          <w:szCs w:val="24"/>
        </w:rPr>
        <w:t>süreçlerinin</w:t>
      </w:r>
      <w:proofErr w:type="spellEnd"/>
      <w:r w:rsidRPr="00080610">
        <w:rPr>
          <w:rFonts w:ascii="Times New Roman" w:hAnsi="Times New Roman"/>
          <w:sz w:val="24"/>
          <w:szCs w:val="24"/>
        </w:rPr>
        <w:t xml:space="preserve"> </w:t>
      </w:r>
      <w:proofErr w:type="spellStart"/>
      <w:r w:rsidRPr="00080610">
        <w:rPr>
          <w:rFonts w:ascii="Times New Roman" w:hAnsi="Times New Roman"/>
          <w:sz w:val="24"/>
          <w:szCs w:val="24"/>
        </w:rPr>
        <w:t>yönetimi</w:t>
      </w:r>
      <w:proofErr w:type="spellEnd"/>
      <w:r w:rsidRPr="00080610">
        <w:rPr>
          <w:rFonts w:ascii="Times New Roman" w:hAnsi="Times New Roman"/>
          <w:sz w:val="24"/>
          <w:szCs w:val="24"/>
        </w:rPr>
        <w:t xml:space="preserve"> ve </w:t>
      </w:r>
      <w:proofErr w:type="spellStart"/>
      <w:r w:rsidRPr="00080610">
        <w:rPr>
          <w:rFonts w:ascii="Times New Roman" w:hAnsi="Times New Roman"/>
          <w:sz w:val="24"/>
          <w:szCs w:val="24"/>
        </w:rPr>
        <w:t>organizasyonel</w:t>
      </w:r>
      <w:proofErr w:type="spellEnd"/>
      <w:r w:rsidRPr="00080610">
        <w:rPr>
          <w:rFonts w:ascii="Times New Roman" w:hAnsi="Times New Roman"/>
          <w:sz w:val="24"/>
          <w:szCs w:val="24"/>
        </w:rPr>
        <w:t xml:space="preserve"> yapısı </w:t>
      </w:r>
      <w:proofErr w:type="spellStart"/>
      <w:r w:rsidRPr="00080610">
        <w:rPr>
          <w:rFonts w:ascii="Times New Roman" w:hAnsi="Times New Roman"/>
          <w:sz w:val="24"/>
          <w:szCs w:val="24"/>
        </w:rPr>
        <w:t>kurumsallaşmıştır</w:t>
      </w:r>
      <w:proofErr w:type="spellEnd"/>
      <w:r w:rsidRPr="00080610">
        <w:rPr>
          <w:rFonts w:ascii="Times New Roman" w:hAnsi="Times New Roman"/>
          <w:sz w:val="24"/>
          <w:szCs w:val="24"/>
        </w:rPr>
        <w:t xml:space="preserve">. Toplumsal katkı süreçlerinin yönetim ve </w:t>
      </w:r>
      <w:proofErr w:type="spellStart"/>
      <w:r w:rsidRPr="00080610">
        <w:rPr>
          <w:rFonts w:ascii="Times New Roman" w:hAnsi="Times New Roman"/>
          <w:sz w:val="24"/>
          <w:szCs w:val="24"/>
        </w:rPr>
        <w:t>organizasyonel</w:t>
      </w:r>
      <w:proofErr w:type="spellEnd"/>
      <w:r w:rsidRPr="00080610">
        <w:rPr>
          <w:rFonts w:ascii="Times New Roman" w:hAnsi="Times New Roman"/>
          <w:sz w:val="24"/>
          <w:szCs w:val="24"/>
        </w:rPr>
        <w:t xml:space="preserve"> yapısı kurumun toplumsal katkı politikası ile uyumludur, görev tanımları belirlenmiştir. Yapının işlerliği izlenmekte ve bağlı iyileştirmeler gerçekleştirilmektedir.</w:t>
      </w:r>
    </w:p>
    <w:p w14:paraId="2B9E15E1" w14:textId="77777777" w:rsidR="00E076BF" w:rsidRPr="00080610" w:rsidRDefault="00E076BF" w:rsidP="00E076BF">
      <w:pPr>
        <w:pStyle w:val="Balk5"/>
        <w:spacing w:after="240" w:line="360" w:lineRule="auto"/>
        <w:jc w:val="both"/>
        <w:rPr>
          <w:rFonts w:ascii="Times New Roman" w:hAnsi="Times New Roman" w:cs="Times New Roman"/>
          <w:b/>
          <w:color w:val="auto"/>
          <w:sz w:val="24"/>
          <w:szCs w:val="24"/>
        </w:rPr>
      </w:pPr>
      <w:bookmarkStart w:id="59" w:name="_Toc93582963"/>
      <w:r w:rsidRPr="00080610">
        <w:rPr>
          <w:rFonts w:ascii="Times New Roman" w:hAnsi="Times New Roman" w:cs="Times New Roman"/>
          <w:b/>
          <w:color w:val="auto"/>
          <w:sz w:val="24"/>
          <w:szCs w:val="24"/>
        </w:rPr>
        <w:t>D.1.2. Kaynaklar</w:t>
      </w:r>
      <w:bookmarkEnd w:id="59"/>
      <w:r w:rsidRPr="00080610">
        <w:rPr>
          <w:rFonts w:ascii="Times New Roman" w:hAnsi="Times New Roman" w:cs="Times New Roman"/>
          <w:b/>
          <w:color w:val="auto"/>
          <w:sz w:val="24"/>
          <w:szCs w:val="24"/>
        </w:rPr>
        <w:t xml:space="preserve"> </w:t>
      </w:r>
    </w:p>
    <w:p w14:paraId="6ABA13C8" w14:textId="77777777" w:rsidR="00E076BF" w:rsidRPr="00080610" w:rsidRDefault="00E076BF" w:rsidP="00E076BF">
      <w:pPr>
        <w:pStyle w:val="ListeParagraf"/>
        <w:spacing w:before="120" w:after="240" w:line="360" w:lineRule="auto"/>
        <w:jc w:val="both"/>
        <w:rPr>
          <w:rFonts w:ascii="Times New Roman" w:hAnsi="Times New Roman"/>
          <w:sz w:val="24"/>
          <w:szCs w:val="24"/>
        </w:rPr>
      </w:pPr>
      <w:r w:rsidRPr="00080610">
        <w:rPr>
          <w:rFonts w:ascii="Times New Roman" w:hAnsi="Times New Roman"/>
          <w:sz w:val="24"/>
          <w:szCs w:val="24"/>
        </w:rPr>
        <w:t xml:space="preserve">Toplumsal katkı etkinliklerine ayrılan kaynaklar (mali, fiziksel, insan gücü) belirlenmiş, </w:t>
      </w:r>
      <w:proofErr w:type="spellStart"/>
      <w:r w:rsidRPr="00080610">
        <w:rPr>
          <w:rFonts w:ascii="Times New Roman" w:hAnsi="Times New Roman"/>
          <w:sz w:val="24"/>
          <w:szCs w:val="24"/>
        </w:rPr>
        <w:t>paylaşılmıs</w:t>
      </w:r>
      <w:proofErr w:type="spellEnd"/>
      <w:r w:rsidRPr="00080610">
        <w:rPr>
          <w:rFonts w:ascii="Times New Roman" w:hAnsi="Times New Roman"/>
          <w:sz w:val="24"/>
          <w:szCs w:val="24"/>
        </w:rPr>
        <w:t xml:space="preserve">̧ ve kurumsallaşmış olup, bunlar izlenmekte ve </w:t>
      </w:r>
      <w:proofErr w:type="spellStart"/>
      <w:r w:rsidRPr="00080610">
        <w:rPr>
          <w:rFonts w:ascii="Times New Roman" w:hAnsi="Times New Roman"/>
          <w:sz w:val="24"/>
          <w:szCs w:val="24"/>
        </w:rPr>
        <w:t>değerlendirilmektedir</w:t>
      </w:r>
      <w:proofErr w:type="spellEnd"/>
      <w:r w:rsidRPr="00080610">
        <w:rPr>
          <w:rFonts w:ascii="Times New Roman" w:hAnsi="Times New Roman"/>
          <w:sz w:val="24"/>
          <w:szCs w:val="24"/>
        </w:rPr>
        <w:t>.</w:t>
      </w:r>
    </w:p>
    <w:p w14:paraId="7F95BE96" w14:textId="77777777" w:rsidR="00E076BF" w:rsidRPr="00080610" w:rsidRDefault="00E076BF" w:rsidP="00E076BF">
      <w:pPr>
        <w:pStyle w:val="Balk4"/>
        <w:spacing w:after="240" w:line="360" w:lineRule="auto"/>
        <w:jc w:val="both"/>
        <w:rPr>
          <w:rFonts w:eastAsia="Calibri" w:cs="Times New Roman"/>
          <w:bCs/>
          <w:i/>
          <w:iCs w:val="0"/>
          <w:color w:val="auto"/>
          <w:szCs w:val="24"/>
        </w:rPr>
      </w:pPr>
      <w:bookmarkStart w:id="60" w:name="_Toc93582964"/>
      <w:r w:rsidRPr="00080610">
        <w:rPr>
          <w:rFonts w:eastAsia="Calibri" w:cs="Times New Roman"/>
          <w:iCs w:val="0"/>
          <w:color w:val="auto"/>
          <w:szCs w:val="24"/>
        </w:rPr>
        <w:t>D.2. Toplumsal Katkı Performansı</w:t>
      </w:r>
      <w:bookmarkEnd w:id="60"/>
    </w:p>
    <w:p w14:paraId="2EBD8604" w14:textId="77777777" w:rsidR="00E076BF" w:rsidRDefault="00E076BF" w:rsidP="00E076BF">
      <w:pPr>
        <w:autoSpaceDE w:val="0"/>
        <w:autoSpaceDN w:val="0"/>
        <w:adjustRightInd w:val="0"/>
        <w:spacing w:after="240" w:line="360" w:lineRule="auto"/>
        <w:jc w:val="both"/>
        <w:rPr>
          <w:rFonts w:ascii="Times New Roman" w:eastAsia="Calibri" w:hAnsi="Times New Roman" w:cs="Times New Roman"/>
          <w:b/>
          <w:sz w:val="24"/>
          <w:szCs w:val="24"/>
        </w:rPr>
      </w:pPr>
      <w:r w:rsidRPr="00080610">
        <w:rPr>
          <w:rFonts w:ascii="Times New Roman" w:eastAsia="Calibri" w:hAnsi="Times New Roman" w:cs="Times New Roman"/>
          <w:b/>
          <w:sz w:val="24"/>
          <w:szCs w:val="24"/>
        </w:rPr>
        <w:t xml:space="preserve">D.2.1. </w:t>
      </w:r>
      <w:proofErr w:type="gramStart"/>
      <w:r w:rsidRPr="00080610">
        <w:rPr>
          <w:rFonts w:ascii="Times New Roman" w:eastAsia="Calibri" w:hAnsi="Times New Roman" w:cs="Times New Roman"/>
          <w:b/>
          <w:sz w:val="24"/>
          <w:szCs w:val="24"/>
        </w:rPr>
        <w:t>Toplumun  ihtiyaçlarına</w:t>
      </w:r>
      <w:proofErr w:type="gramEnd"/>
      <w:r w:rsidRPr="00080610">
        <w:rPr>
          <w:rFonts w:ascii="Times New Roman" w:eastAsia="Calibri" w:hAnsi="Times New Roman" w:cs="Times New Roman"/>
          <w:b/>
          <w:sz w:val="24"/>
          <w:szCs w:val="24"/>
        </w:rPr>
        <w:t xml:space="preserve">  uygun eğitim ve danışmanlık  yapmak</w:t>
      </w:r>
    </w:p>
    <w:p w14:paraId="37CB154E" w14:textId="13000FE2" w:rsidR="00E076BF" w:rsidRPr="004068DC" w:rsidRDefault="00E076BF" w:rsidP="00E076BF">
      <w:pPr>
        <w:spacing w:before="120" w:after="240" w:line="360" w:lineRule="auto"/>
        <w:jc w:val="both"/>
        <w:rPr>
          <w:rFonts w:ascii="Times New Roman" w:hAnsi="Times New Roman" w:cs="Times New Roman"/>
          <w:sz w:val="24"/>
          <w:szCs w:val="24"/>
        </w:rPr>
      </w:pPr>
      <w:r w:rsidRPr="004068DC">
        <w:rPr>
          <w:rFonts w:ascii="Times New Roman" w:hAnsi="Times New Roman" w:cs="Times New Roman"/>
          <w:sz w:val="24"/>
          <w:szCs w:val="24"/>
        </w:rPr>
        <w:t xml:space="preserve">Kurumun toplumsal katkı faaliyetleri görevlendirilen </w:t>
      </w:r>
      <w:r w:rsidRPr="00BA62BD">
        <w:rPr>
          <w:rFonts w:ascii="Times New Roman" w:hAnsi="Times New Roman" w:cs="Times New Roman"/>
          <w:sz w:val="24"/>
          <w:szCs w:val="24"/>
        </w:rPr>
        <w:t xml:space="preserve">komisyon tarafından izlenmekte ve </w:t>
      </w:r>
      <w:proofErr w:type="spellStart"/>
      <w:r w:rsidRPr="00BA62BD">
        <w:rPr>
          <w:rFonts w:ascii="Times New Roman" w:hAnsi="Times New Roman" w:cs="Times New Roman"/>
          <w:sz w:val="24"/>
          <w:szCs w:val="24"/>
        </w:rPr>
        <w:t>rapolanmaktadır</w:t>
      </w:r>
      <w:proofErr w:type="spellEnd"/>
      <w:r w:rsidRPr="00BA62BD">
        <w:rPr>
          <w:rFonts w:ascii="Times New Roman" w:hAnsi="Times New Roman" w:cs="Times New Roman"/>
          <w:sz w:val="24"/>
          <w:szCs w:val="24"/>
        </w:rPr>
        <w:t xml:space="preserve"> (</w:t>
      </w:r>
      <w:hyperlink r:id="rId106" w:history="1">
        <w:r w:rsidRPr="00BA62BD">
          <w:rPr>
            <w:rStyle w:val="Kpr"/>
            <w:rFonts w:ascii="Times New Roman" w:hAnsi="Times New Roman" w:cs="Times New Roman"/>
            <w:sz w:val="24"/>
            <w:szCs w:val="24"/>
          </w:rPr>
          <w:t>https://biyoloji.ogu.edu.tr/Sayfa/Index/62/kalite-kurullari</w:t>
        </w:r>
      </w:hyperlink>
      <w:r w:rsidRPr="00BA62BD">
        <w:rPr>
          <w:rFonts w:ascii="Times New Roman" w:hAnsi="Times New Roman" w:cs="Times New Roman"/>
          <w:sz w:val="24"/>
          <w:szCs w:val="24"/>
        </w:rPr>
        <w:t>).</w:t>
      </w:r>
    </w:p>
    <w:p w14:paraId="04FD209D" w14:textId="6AE3D145" w:rsidR="00E076BF" w:rsidRPr="00080610" w:rsidRDefault="00E076BF" w:rsidP="00E076BF">
      <w:pPr>
        <w:autoSpaceDE w:val="0"/>
        <w:autoSpaceDN w:val="0"/>
        <w:adjustRightInd w:val="0"/>
        <w:spacing w:after="0" w:line="360" w:lineRule="auto"/>
        <w:jc w:val="both"/>
        <w:rPr>
          <w:rFonts w:ascii="Times New Roman" w:hAnsi="Times New Roman" w:cs="Times New Roman"/>
          <w:sz w:val="24"/>
          <w:szCs w:val="24"/>
        </w:rPr>
      </w:pPr>
      <w:r w:rsidRPr="00080610">
        <w:rPr>
          <w:rFonts w:ascii="Times New Roman" w:eastAsia="Calibri" w:hAnsi="Times New Roman" w:cs="Times New Roman"/>
          <w:sz w:val="24"/>
          <w:szCs w:val="24"/>
        </w:rPr>
        <w:t xml:space="preserve">D.2.1.1. </w:t>
      </w:r>
      <w:r w:rsidRPr="00080610">
        <w:rPr>
          <w:rFonts w:ascii="Times New Roman" w:hAnsi="Times New Roman" w:cs="Times New Roman"/>
          <w:sz w:val="24"/>
          <w:szCs w:val="24"/>
        </w:rPr>
        <w:t>Bölümümüz öğretim üyesi Prof. Dr. Mustafa UYANOĞLU, “</w:t>
      </w:r>
      <w:r w:rsidRPr="00080610">
        <w:rPr>
          <w:rFonts w:ascii="Times New Roman" w:hAnsi="Times New Roman" w:cs="Times New Roman"/>
          <w:sz w:val="24"/>
          <w:szCs w:val="24"/>
          <w:shd w:val="clear" w:color="auto" w:fill="FFFFFF"/>
        </w:rPr>
        <w:t>Nükleik asitlerden aşkın fizyolojisine" konulu Evrim Ağacı Eskişehir şubesi etkinliği</w:t>
      </w:r>
      <w:r w:rsidRPr="00080610">
        <w:rPr>
          <w:rFonts w:ascii="Times New Roman" w:hAnsi="Times New Roman" w:cs="Times New Roman"/>
          <w:sz w:val="24"/>
          <w:szCs w:val="24"/>
        </w:rPr>
        <w:t xml:space="preserve"> organizasyonunda 25 Kasım</w:t>
      </w:r>
      <w:r w:rsidR="00BA62BD">
        <w:rPr>
          <w:rFonts w:ascii="Times New Roman" w:hAnsi="Times New Roman" w:cs="Times New Roman"/>
          <w:sz w:val="24"/>
          <w:szCs w:val="24"/>
        </w:rPr>
        <w:t xml:space="preserve"> 2023 tarihinde sunum yapmıştır</w:t>
      </w:r>
    </w:p>
    <w:p w14:paraId="7DD8E140" w14:textId="4EAB7428" w:rsidR="00E076BF" w:rsidRPr="00BA62BD" w:rsidRDefault="00BA62BD" w:rsidP="00E076BF">
      <w:pPr>
        <w:jc w:val="both"/>
        <w:rPr>
          <w:rFonts w:ascii="Times New Roman" w:hAnsi="Times New Roman" w:cs="Times New Roman"/>
          <w:sz w:val="24"/>
          <w:szCs w:val="24"/>
        </w:rPr>
      </w:pPr>
      <w:r>
        <w:rPr>
          <w:rFonts w:ascii="Times New Roman" w:hAnsi="Times New Roman" w:cs="Times New Roman"/>
          <w:sz w:val="24"/>
          <w:szCs w:val="24"/>
        </w:rPr>
        <w:t xml:space="preserve"> (</w:t>
      </w:r>
      <w:hyperlink r:id="rId107" w:tgtFrame="_blank" w:history="1">
        <w:r w:rsidR="00E076BF" w:rsidRPr="00BA62BD">
          <w:rPr>
            <w:rStyle w:val="Kpr"/>
            <w:rFonts w:ascii="Times New Roman" w:hAnsi="Times New Roman" w:cs="Times New Roman"/>
            <w:color w:val="auto"/>
            <w:sz w:val="24"/>
            <w:szCs w:val="24"/>
          </w:rPr>
          <w:t>https://www.instagram.com/p/C0EwvFUt5Ny/?igshid=ZjI0YTZmZTMwMg==</w:t>
        </w:r>
      </w:hyperlink>
      <w:r>
        <w:rPr>
          <w:rStyle w:val="Kpr"/>
          <w:rFonts w:ascii="Times New Roman" w:hAnsi="Times New Roman" w:cs="Times New Roman"/>
          <w:color w:val="auto"/>
          <w:sz w:val="24"/>
          <w:szCs w:val="24"/>
        </w:rPr>
        <w:t>).</w:t>
      </w:r>
    </w:p>
    <w:p w14:paraId="044659A0" w14:textId="4EA79DFD" w:rsidR="00E076BF" w:rsidRPr="00080610" w:rsidRDefault="00E076BF" w:rsidP="00E076BF">
      <w:pPr>
        <w:autoSpaceDE w:val="0"/>
        <w:autoSpaceDN w:val="0"/>
        <w:adjustRightInd w:val="0"/>
        <w:spacing w:after="240" w:line="360" w:lineRule="auto"/>
        <w:jc w:val="both"/>
        <w:rPr>
          <w:rFonts w:ascii="Times New Roman" w:eastAsia="Calibri" w:hAnsi="Times New Roman" w:cs="Times New Roman"/>
          <w:sz w:val="24"/>
          <w:szCs w:val="24"/>
        </w:rPr>
      </w:pPr>
      <w:r w:rsidRPr="00080610">
        <w:rPr>
          <w:rFonts w:ascii="Times New Roman" w:eastAsia="Calibri" w:hAnsi="Times New Roman" w:cs="Times New Roman"/>
          <w:sz w:val="24"/>
          <w:szCs w:val="24"/>
        </w:rPr>
        <w:t xml:space="preserve">D.2.1.2. Bölümümüz öğretim üyesi Doç. Dr. Figen </w:t>
      </w:r>
      <w:proofErr w:type="spellStart"/>
      <w:r w:rsidRPr="00080610">
        <w:rPr>
          <w:rFonts w:ascii="Times New Roman" w:eastAsia="Calibri" w:hAnsi="Times New Roman" w:cs="Times New Roman"/>
          <w:sz w:val="24"/>
          <w:szCs w:val="24"/>
        </w:rPr>
        <w:t>ÇALIŞKAN’ın</w:t>
      </w:r>
      <w:proofErr w:type="spellEnd"/>
      <w:r w:rsidRPr="00080610">
        <w:rPr>
          <w:rFonts w:ascii="Times New Roman" w:eastAsia="Calibri" w:hAnsi="Times New Roman" w:cs="Times New Roman"/>
          <w:sz w:val="24"/>
          <w:szCs w:val="24"/>
        </w:rPr>
        <w:t xml:space="preserve"> Birleşmiş Milletler Kadın Sağlığı Danışma Merkezi bünyesinde yürüttüğü proje kapsamında, cinsel sağlık ve üreme sağlığı alanında farkındalık yaratmak adına çok sayıda oturum gerçekleştirilmiştir. </w:t>
      </w:r>
      <w:r w:rsidRPr="00BA62BD">
        <w:rPr>
          <w:rFonts w:ascii="Times New Roman" w:eastAsia="Calibri" w:hAnsi="Times New Roman" w:cs="Times New Roman"/>
          <w:sz w:val="24"/>
          <w:szCs w:val="24"/>
        </w:rPr>
        <w:t>(</w:t>
      </w:r>
      <w:hyperlink r:id="rId108" w:history="1">
        <w:r w:rsidRPr="00BA62BD">
          <w:rPr>
            <w:rStyle w:val="Kpr"/>
            <w:rFonts w:ascii="Times New Roman" w:eastAsia="Calibri" w:hAnsi="Times New Roman" w:cs="Times New Roman"/>
            <w:color w:val="auto"/>
            <w:sz w:val="24"/>
            <w:szCs w:val="24"/>
          </w:rPr>
          <w:t>https://www.facebook.com/esoguwgss</w:t>
        </w:r>
      </w:hyperlink>
      <w:r w:rsidRPr="00BA62BD">
        <w:rPr>
          <w:rFonts w:ascii="Times New Roman" w:eastAsia="Calibri" w:hAnsi="Times New Roman" w:cs="Times New Roman"/>
          <w:sz w:val="24"/>
          <w:szCs w:val="24"/>
        </w:rPr>
        <w:t>)</w:t>
      </w:r>
      <w:r w:rsidR="00BA62BD" w:rsidRPr="00BA62BD">
        <w:rPr>
          <w:rFonts w:ascii="Times New Roman" w:eastAsia="Calibri" w:hAnsi="Times New Roman" w:cs="Times New Roman"/>
          <w:sz w:val="24"/>
          <w:szCs w:val="24"/>
        </w:rPr>
        <w:t>.</w:t>
      </w:r>
    </w:p>
    <w:p w14:paraId="19E90EE4" w14:textId="133D5742" w:rsidR="00E076BF" w:rsidRPr="00080610" w:rsidRDefault="00E076BF" w:rsidP="00E076BF">
      <w:pPr>
        <w:autoSpaceDE w:val="0"/>
        <w:autoSpaceDN w:val="0"/>
        <w:adjustRightInd w:val="0"/>
        <w:spacing w:after="240" w:line="360" w:lineRule="auto"/>
        <w:jc w:val="both"/>
        <w:rPr>
          <w:rFonts w:ascii="Times New Roman" w:eastAsia="Calibri" w:hAnsi="Times New Roman" w:cs="Times New Roman"/>
          <w:sz w:val="24"/>
          <w:szCs w:val="24"/>
        </w:rPr>
      </w:pPr>
      <w:r w:rsidRPr="00080610">
        <w:rPr>
          <w:rFonts w:ascii="Times New Roman" w:eastAsia="Calibri" w:hAnsi="Times New Roman" w:cs="Times New Roman"/>
          <w:sz w:val="24"/>
          <w:szCs w:val="24"/>
        </w:rPr>
        <w:t xml:space="preserve">D.2.1.3. Bölümümüz öğretim üyesi Doç. Dr. Figen </w:t>
      </w:r>
      <w:proofErr w:type="spellStart"/>
      <w:r w:rsidRPr="00080610">
        <w:rPr>
          <w:rFonts w:ascii="Times New Roman" w:eastAsia="Calibri" w:hAnsi="Times New Roman" w:cs="Times New Roman"/>
          <w:sz w:val="24"/>
          <w:szCs w:val="24"/>
        </w:rPr>
        <w:t>ÇALIŞKAN’ın</w:t>
      </w:r>
      <w:proofErr w:type="spellEnd"/>
      <w:r w:rsidRPr="00080610">
        <w:rPr>
          <w:rFonts w:ascii="Times New Roman" w:eastAsia="Calibri" w:hAnsi="Times New Roman" w:cs="Times New Roman"/>
          <w:sz w:val="24"/>
          <w:szCs w:val="24"/>
        </w:rPr>
        <w:t xml:space="preserve"> Birleşmiş Milletler Kadın Sağlığı Danışma Merkezi bünyesinde yürüttüğü proje kapsamında, saha çalışmaları ile ihtiyaç sahibi ailelere </w:t>
      </w:r>
      <w:proofErr w:type="gramStart"/>
      <w:r w:rsidRPr="00080610">
        <w:rPr>
          <w:rFonts w:ascii="Times New Roman" w:eastAsia="Calibri" w:hAnsi="Times New Roman" w:cs="Times New Roman"/>
          <w:sz w:val="24"/>
          <w:szCs w:val="24"/>
        </w:rPr>
        <w:t>h</w:t>
      </w:r>
      <w:r w:rsidR="00BA62BD">
        <w:rPr>
          <w:rFonts w:ascii="Times New Roman" w:eastAsia="Calibri" w:hAnsi="Times New Roman" w:cs="Times New Roman"/>
          <w:sz w:val="24"/>
          <w:szCs w:val="24"/>
        </w:rPr>
        <w:t>ijyen</w:t>
      </w:r>
      <w:proofErr w:type="gramEnd"/>
      <w:r w:rsidR="00BA62BD">
        <w:rPr>
          <w:rFonts w:ascii="Times New Roman" w:eastAsia="Calibri" w:hAnsi="Times New Roman" w:cs="Times New Roman"/>
          <w:sz w:val="24"/>
          <w:szCs w:val="24"/>
        </w:rPr>
        <w:t xml:space="preserve"> kiti dağıtımı yapılmıştır</w:t>
      </w:r>
      <w:r w:rsidRPr="00080610">
        <w:rPr>
          <w:rFonts w:ascii="Times New Roman" w:eastAsia="Calibri" w:hAnsi="Times New Roman" w:cs="Times New Roman"/>
          <w:sz w:val="24"/>
          <w:szCs w:val="24"/>
        </w:rPr>
        <w:t xml:space="preserve"> </w:t>
      </w:r>
      <w:r w:rsidRPr="00BA62BD">
        <w:rPr>
          <w:rFonts w:ascii="Times New Roman" w:eastAsia="Calibri" w:hAnsi="Times New Roman" w:cs="Times New Roman"/>
          <w:sz w:val="24"/>
          <w:szCs w:val="24"/>
        </w:rPr>
        <w:t>(</w:t>
      </w:r>
      <w:hyperlink r:id="rId109" w:history="1">
        <w:r w:rsidRPr="00BA62BD">
          <w:rPr>
            <w:rStyle w:val="Kpr"/>
            <w:rFonts w:ascii="Times New Roman" w:eastAsia="Calibri" w:hAnsi="Times New Roman" w:cs="Times New Roman"/>
            <w:color w:val="auto"/>
            <w:sz w:val="24"/>
            <w:szCs w:val="24"/>
          </w:rPr>
          <w:t>https://www.facebook.com/esoguwgss</w:t>
        </w:r>
      </w:hyperlink>
      <w:r w:rsidRPr="00BA62BD">
        <w:rPr>
          <w:rFonts w:ascii="Times New Roman" w:eastAsia="Calibri" w:hAnsi="Times New Roman" w:cs="Times New Roman"/>
          <w:sz w:val="24"/>
          <w:szCs w:val="24"/>
        </w:rPr>
        <w:t>)</w:t>
      </w:r>
      <w:r w:rsidR="00BA62BD">
        <w:rPr>
          <w:rFonts w:ascii="Times New Roman" w:eastAsia="Calibri" w:hAnsi="Times New Roman" w:cs="Times New Roman"/>
          <w:sz w:val="24"/>
          <w:szCs w:val="24"/>
        </w:rPr>
        <w:t>.</w:t>
      </w:r>
    </w:p>
    <w:p w14:paraId="1CED0A69" w14:textId="04377ADD" w:rsidR="00E076BF" w:rsidRPr="00080610" w:rsidRDefault="00E076BF" w:rsidP="00E076BF">
      <w:pPr>
        <w:spacing w:after="240" w:line="360" w:lineRule="auto"/>
        <w:jc w:val="both"/>
        <w:rPr>
          <w:rFonts w:ascii="Times New Roman" w:eastAsia="Calibri" w:hAnsi="Times New Roman" w:cs="Times New Roman"/>
          <w:sz w:val="24"/>
          <w:szCs w:val="24"/>
        </w:rPr>
      </w:pPr>
      <w:r w:rsidRPr="00080610">
        <w:rPr>
          <w:rFonts w:ascii="Times New Roman" w:eastAsia="Calibri" w:hAnsi="Times New Roman" w:cs="Times New Roman"/>
          <w:sz w:val="24"/>
          <w:szCs w:val="24"/>
        </w:rPr>
        <w:lastRenderedPageBreak/>
        <w:t xml:space="preserve">D.2.1.4.Bölümümüz öğretim elemanı Dr. E. Ceren FİDAN, Eskişehir Şehir Koleji </w:t>
      </w:r>
      <w:proofErr w:type="spellStart"/>
      <w:r w:rsidRPr="00080610">
        <w:rPr>
          <w:rFonts w:ascii="Times New Roman" w:eastAsia="Calibri" w:hAnsi="Times New Roman" w:cs="Times New Roman"/>
          <w:sz w:val="24"/>
          <w:szCs w:val="24"/>
        </w:rPr>
        <w:t>Anaokulu’nda</w:t>
      </w:r>
      <w:proofErr w:type="spellEnd"/>
      <w:r w:rsidRPr="00080610">
        <w:rPr>
          <w:rFonts w:ascii="Times New Roman" w:eastAsia="Calibri" w:hAnsi="Times New Roman" w:cs="Times New Roman"/>
          <w:sz w:val="24"/>
          <w:szCs w:val="24"/>
        </w:rPr>
        <w:t xml:space="preserve"> “Hayvanlar </w:t>
      </w:r>
      <w:proofErr w:type="gramStart"/>
      <w:r w:rsidRPr="00080610">
        <w:rPr>
          <w:rFonts w:ascii="Times New Roman" w:eastAsia="Calibri" w:hAnsi="Times New Roman" w:cs="Times New Roman"/>
          <w:sz w:val="24"/>
          <w:szCs w:val="24"/>
        </w:rPr>
        <w:t>Alemi</w:t>
      </w:r>
      <w:proofErr w:type="gramEnd"/>
      <w:r w:rsidRPr="00080610">
        <w:rPr>
          <w:rFonts w:ascii="Times New Roman" w:eastAsia="Calibri" w:hAnsi="Times New Roman" w:cs="Times New Roman"/>
          <w:sz w:val="24"/>
          <w:szCs w:val="24"/>
        </w:rPr>
        <w:t xml:space="preserve">” başlıklı sunum yapmıştır (06.12.2023) </w:t>
      </w:r>
      <w:r w:rsidR="006841C6">
        <w:rPr>
          <w:rStyle w:val="Kpr"/>
          <w:rFonts w:ascii="Times New Roman" w:hAnsi="Times New Roman" w:cs="Times New Roman"/>
          <w:color w:val="auto"/>
          <w:shd w:val="clear" w:color="auto" w:fill="FFFFFF"/>
        </w:rPr>
        <w:t>(</w:t>
      </w:r>
      <w:hyperlink r:id="rId110" w:history="1">
        <w:r w:rsidR="006841C6" w:rsidRPr="00290D8E">
          <w:rPr>
            <w:rStyle w:val="Kpr"/>
            <w:rFonts w:ascii="Times New Roman" w:hAnsi="Times New Roman" w:cs="Times New Roman"/>
            <w:shd w:val="clear" w:color="auto" w:fill="FFFFFF"/>
          </w:rPr>
          <w:t>https://biyoloji.ogu.edu.tr/Sayfa/Index/91/toplumsal-katki</w:t>
        </w:r>
      </w:hyperlink>
      <w:r w:rsidR="006841C6">
        <w:rPr>
          <w:rStyle w:val="Kpr"/>
          <w:rFonts w:ascii="Times New Roman" w:hAnsi="Times New Roman" w:cs="Times New Roman"/>
          <w:color w:val="auto"/>
          <w:shd w:val="clear" w:color="auto" w:fill="FFFFFF"/>
        </w:rPr>
        <w:t>).</w:t>
      </w:r>
    </w:p>
    <w:p w14:paraId="5B93F9DC" w14:textId="2CBA8F3B" w:rsidR="00E076BF" w:rsidRPr="00BA62BD" w:rsidRDefault="00E076BF" w:rsidP="00E076BF">
      <w:pPr>
        <w:spacing w:after="240" w:line="360" w:lineRule="auto"/>
        <w:jc w:val="both"/>
        <w:rPr>
          <w:rStyle w:val="Kpr"/>
          <w:rFonts w:ascii="Times New Roman" w:eastAsia="Calibri" w:hAnsi="Times New Roman" w:cs="Times New Roman"/>
          <w:color w:val="auto"/>
          <w:sz w:val="24"/>
          <w:szCs w:val="24"/>
          <w:u w:val="none"/>
        </w:rPr>
      </w:pPr>
      <w:r w:rsidRPr="00080610">
        <w:rPr>
          <w:rFonts w:ascii="Times New Roman" w:eastAsia="Calibri" w:hAnsi="Times New Roman" w:cs="Times New Roman"/>
          <w:sz w:val="24"/>
          <w:szCs w:val="24"/>
        </w:rPr>
        <w:t>D.2.1.5. Bölümümüz öğretim elemanı Prof. Dr. Mediha CANBEK, 4 Ekim Dünya Hayvan Hakları kapsamında ETOS tarafından 7 Ekim 2023 tarihinde düzenlen</w:t>
      </w:r>
      <w:r w:rsidR="00BA62BD">
        <w:rPr>
          <w:rFonts w:ascii="Times New Roman" w:eastAsia="Calibri" w:hAnsi="Times New Roman" w:cs="Times New Roman"/>
          <w:sz w:val="24"/>
          <w:szCs w:val="24"/>
        </w:rPr>
        <w:t xml:space="preserve">en etkinlikte görev </w:t>
      </w:r>
      <w:r w:rsidR="00BA62BD" w:rsidRPr="00BA62BD">
        <w:rPr>
          <w:rFonts w:ascii="Times New Roman" w:eastAsia="Calibri" w:hAnsi="Times New Roman" w:cs="Times New Roman"/>
          <w:sz w:val="24"/>
          <w:szCs w:val="24"/>
        </w:rPr>
        <w:t>almıştır (</w:t>
      </w:r>
      <w:hyperlink r:id="rId111" w:tgtFrame="_blank" w:history="1">
        <w:r w:rsidRPr="00BA62BD">
          <w:rPr>
            <w:rStyle w:val="Kpr"/>
            <w:rFonts w:ascii="Times New Roman" w:hAnsi="Times New Roman" w:cs="Times New Roman"/>
            <w:color w:val="auto"/>
            <w:sz w:val="24"/>
            <w:szCs w:val="24"/>
            <w:shd w:val="clear" w:color="auto" w:fill="FFFFFF"/>
          </w:rPr>
          <w:t>https://www.esgazete.com/etos-sokak-canlari-ile-bulustu</w:t>
        </w:r>
      </w:hyperlink>
      <w:r w:rsidR="00BA62BD" w:rsidRPr="00BA62BD">
        <w:rPr>
          <w:rStyle w:val="Kpr"/>
          <w:rFonts w:ascii="Times New Roman" w:hAnsi="Times New Roman" w:cs="Times New Roman"/>
          <w:color w:val="auto"/>
          <w:sz w:val="24"/>
          <w:szCs w:val="24"/>
          <w:shd w:val="clear" w:color="auto" w:fill="FFFFFF"/>
        </w:rPr>
        <w:t>).</w:t>
      </w:r>
    </w:p>
    <w:p w14:paraId="5D6D2D09" w14:textId="1830234A" w:rsidR="00720988" w:rsidRDefault="00720988" w:rsidP="00E076BF">
      <w:pPr>
        <w:autoSpaceDE w:val="0"/>
        <w:autoSpaceDN w:val="0"/>
        <w:adjustRightInd w:val="0"/>
        <w:spacing w:after="240" w:line="360" w:lineRule="auto"/>
        <w:jc w:val="both"/>
        <w:rPr>
          <w:rStyle w:val="Kpr"/>
          <w:rFonts w:ascii="Times New Roman" w:hAnsi="Times New Roman" w:cs="Times New Roman"/>
          <w:color w:val="auto"/>
          <w:sz w:val="24"/>
          <w:szCs w:val="24"/>
          <w:u w:val="none"/>
          <w:shd w:val="clear" w:color="auto" w:fill="FFFFFF"/>
        </w:rPr>
      </w:pPr>
      <w:r w:rsidRPr="00720988">
        <w:rPr>
          <w:rStyle w:val="Kpr"/>
          <w:rFonts w:ascii="Times New Roman" w:hAnsi="Times New Roman" w:cs="Times New Roman"/>
          <w:color w:val="auto"/>
          <w:sz w:val="24"/>
          <w:szCs w:val="24"/>
          <w:u w:val="none"/>
          <w:shd w:val="clear" w:color="auto" w:fill="FFFFFF"/>
        </w:rPr>
        <w:t>D.2.1.</w:t>
      </w:r>
      <w:r w:rsidR="004F5520">
        <w:rPr>
          <w:rStyle w:val="Kpr"/>
          <w:rFonts w:ascii="Times New Roman" w:hAnsi="Times New Roman" w:cs="Times New Roman"/>
          <w:color w:val="auto"/>
          <w:sz w:val="24"/>
          <w:szCs w:val="24"/>
          <w:u w:val="none"/>
          <w:shd w:val="clear" w:color="auto" w:fill="FFFFFF"/>
        </w:rPr>
        <w:t>6</w:t>
      </w:r>
      <w:r w:rsidRPr="00720988">
        <w:rPr>
          <w:rStyle w:val="Kpr"/>
          <w:rFonts w:ascii="Times New Roman" w:hAnsi="Times New Roman" w:cs="Times New Roman"/>
          <w:color w:val="auto"/>
          <w:sz w:val="24"/>
          <w:szCs w:val="24"/>
          <w:u w:val="none"/>
          <w:shd w:val="clear" w:color="auto" w:fill="FFFFFF"/>
        </w:rPr>
        <w:t xml:space="preserve">. </w:t>
      </w:r>
      <w:r>
        <w:rPr>
          <w:rStyle w:val="Kpr"/>
          <w:rFonts w:ascii="Times New Roman" w:hAnsi="Times New Roman" w:cs="Times New Roman"/>
          <w:color w:val="auto"/>
          <w:sz w:val="24"/>
          <w:szCs w:val="24"/>
          <w:u w:val="none"/>
          <w:shd w:val="clear" w:color="auto" w:fill="FFFFFF"/>
        </w:rPr>
        <w:t xml:space="preserve">Bölümümüz öğretim elemanı Dr. </w:t>
      </w:r>
      <w:proofErr w:type="spellStart"/>
      <w:r>
        <w:rPr>
          <w:rStyle w:val="Kpr"/>
          <w:rFonts w:ascii="Times New Roman" w:hAnsi="Times New Roman" w:cs="Times New Roman"/>
          <w:color w:val="auto"/>
          <w:sz w:val="24"/>
          <w:szCs w:val="24"/>
          <w:u w:val="none"/>
          <w:shd w:val="clear" w:color="auto" w:fill="FFFFFF"/>
        </w:rPr>
        <w:t>Öğr</w:t>
      </w:r>
      <w:proofErr w:type="spellEnd"/>
      <w:r>
        <w:rPr>
          <w:rStyle w:val="Kpr"/>
          <w:rFonts w:ascii="Times New Roman" w:hAnsi="Times New Roman" w:cs="Times New Roman"/>
          <w:color w:val="auto"/>
          <w:sz w:val="24"/>
          <w:szCs w:val="24"/>
          <w:u w:val="none"/>
          <w:shd w:val="clear" w:color="auto" w:fill="FFFFFF"/>
        </w:rPr>
        <w:t xml:space="preserve">. Üyesi Ferhan Korkmaz, </w:t>
      </w:r>
      <w:r w:rsidRPr="00720988">
        <w:rPr>
          <w:rStyle w:val="Kpr"/>
          <w:rFonts w:ascii="Times New Roman" w:hAnsi="Times New Roman" w:cs="Times New Roman"/>
          <w:color w:val="auto"/>
          <w:sz w:val="24"/>
          <w:szCs w:val="24"/>
          <w:u w:val="none"/>
          <w:shd w:val="clear" w:color="auto" w:fill="FFFFFF"/>
        </w:rPr>
        <w:t>TOKİ Şehit Savaş Kubaş Anadolu Lisesi</w:t>
      </w:r>
      <w:r>
        <w:rPr>
          <w:rStyle w:val="Kpr"/>
          <w:rFonts w:ascii="Times New Roman" w:hAnsi="Times New Roman" w:cs="Times New Roman"/>
          <w:color w:val="auto"/>
          <w:sz w:val="24"/>
          <w:szCs w:val="24"/>
          <w:u w:val="none"/>
          <w:shd w:val="clear" w:color="auto" w:fill="FFFFFF"/>
        </w:rPr>
        <w:t>’nde “Bağımlılık Yapan Maddeler ve Zararlı Etkileri” başlıklı sunum yapmıştır (07.03.2023)</w:t>
      </w:r>
      <w:r w:rsidR="006841C6">
        <w:rPr>
          <w:rStyle w:val="Kpr"/>
          <w:rFonts w:ascii="Times New Roman" w:hAnsi="Times New Roman" w:cs="Times New Roman"/>
          <w:color w:val="auto"/>
          <w:sz w:val="24"/>
          <w:szCs w:val="24"/>
          <w:u w:val="none"/>
          <w:shd w:val="clear" w:color="auto" w:fill="FFFFFF"/>
        </w:rPr>
        <w:t xml:space="preserve"> </w:t>
      </w:r>
      <w:r w:rsidR="006841C6">
        <w:rPr>
          <w:rStyle w:val="Kpr"/>
          <w:rFonts w:ascii="Times New Roman" w:hAnsi="Times New Roman" w:cs="Times New Roman"/>
          <w:color w:val="auto"/>
          <w:shd w:val="clear" w:color="auto" w:fill="FFFFFF"/>
        </w:rPr>
        <w:t>(</w:t>
      </w:r>
      <w:hyperlink r:id="rId112" w:history="1">
        <w:r w:rsidR="006841C6" w:rsidRPr="00290D8E">
          <w:rPr>
            <w:rStyle w:val="Kpr"/>
            <w:rFonts w:ascii="Times New Roman" w:hAnsi="Times New Roman" w:cs="Times New Roman"/>
            <w:shd w:val="clear" w:color="auto" w:fill="FFFFFF"/>
          </w:rPr>
          <w:t>https://biyoloji.ogu.edu.tr/Sayfa/Index/91/toplumsal-katki</w:t>
        </w:r>
      </w:hyperlink>
      <w:r w:rsidR="006841C6">
        <w:rPr>
          <w:rStyle w:val="Kpr"/>
          <w:rFonts w:ascii="Times New Roman" w:hAnsi="Times New Roman" w:cs="Times New Roman"/>
          <w:color w:val="auto"/>
          <w:shd w:val="clear" w:color="auto" w:fill="FFFFFF"/>
        </w:rPr>
        <w:t>)</w:t>
      </w:r>
      <w:r>
        <w:rPr>
          <w:rStyle w:val="Kpr"/>
          <w:rFonts w:ascii="Times New Roman" w:hAnsi="Times New Roman" w:cs="Times New Roman"/>
          <w:color w:val="auto"/>
          <w:sz w:val="24"/>
          <w:szCs w:val="24"/>
          <w:u w:val="none"/>
          <w:shd w:val="clear" w:color="auto" w:fill="FFFFFF"/>
        </w:rPr>
        <w:t>.</w:t>
      </w:r>
    </w:p>
    <w:p w14:paraId="11D7E878" w14:textId="5BAE71B9" w:rsidR="004C1433" w:rsidRDefault="00FE0A73" w:rsidP="00E076BF">
      <w:pPr>
        <w:autoSpaceDE w:val="0"/>
        <w:autoSpaceDN w:val="0"/>
        <w:adjustRightInd w:val="0"/>
        <w:spacing w:after="240" w:line="360" w:lineRule="auto"/>
        <w:jc w:val="both"/>
        <w:rPr>
          <w:rStyle w:val="Kpr"/>
          <w:rFonts w:ascii="Times New Roman" w:hAnsi="Times New Roman" w:cs="Times New Roman"/>
          <w:color w:val="auto"/>
          <w:shd w:val="clear" w:color="auto" w:fill="FFFFFF"/>
        </w:rPr>
      </w:pPr>
      <w:r>
        <w:rPr>
          <w:rStyle w:val="Kpr"/>
          <w:rFonts w:ascii="Times New Roman" w:hAnsi="Times New Roman" w:cs="Times New Roman"/>
          <w:color w:val="auto"/>
          <w:shd w:val="clear" w:color="auto" w:fill="FFFFFF"/>
        </w:rPr>
        <w:t xml:space="preserve">Bölümümüz öğretim üyelerinden Doç. Dr. Ümit ŞİRİN ve Dr. </w:t>
      </w:r>
      <w:proofErr w:type="spellStart"/>
      <w:r>
        <w:rPr>
          <w:rStyle w:val="Kpr"/>
          <w:rFonts w:ascii="Times New Roman" w:hAnsi="Times New Roman" w:cs="Times New Roman"/>
          <w:color w:val="auto"/>
          <w:shd w:val="clear" w:color="auto" w:fill="FFFFFF"/>
        </w:rPr>
        <w:t>Öğr</w:t>
      </w:r>
      <w:proofErr w:type="spellEnd"/>
      <w:r>
        <w:rPr>
          <w:rStyle w:val="Kpr"/>
          <w:rFonts w:ascii="Times New Roman" w:hAnsi="Times New Roman" w:cs="Times New Roman"/>
          <w:color w:val="auto"/>
          <w:shd w:val="clear" w:color="auto" w:fill="FFFFFF"/>
        </w:rPr>
        <w:t xml:space="preserve">. Üyesi Hakan </w:t>
      </w:r>
      <w:proofErr w:type="spellStart"/>
      <w:r>
        <w:rPr>
          <w:rStyle w:val="Kpr"/>
          <w:rFonts w:ascii="Times New Roman" w:hAnsi="Times New Roman" w:cs="Times New Roman"/>
          <w:color w:val="auto"/>
          <w:shd w:val="clear" w:color="auto" w:fill="FFFFFF"/>
        </w:rPr>
        <w:t>ÇALIŞKAN’ın</w:t>
      </w:r>
      <w:proofErr w:type="spellEnd"/>
      <w:r>
        <w:rPr>
          <w:rStyle w:val="Kpr"/>
          <w:rFonts w:ascii="Times New Roman" w:hAnsi="Times New Roman" w:cs="Times New Roman"/>
          <w:color w:val="auto"/>
          <w:shd w:val="clear" w:color="auto" w:fill="FFFFFF"/>
        </w:rPr>
        <w:t xml:space="preserve"> sorumluluğundaki Zooloji Koleksiyonu çok sayıda ilk ve orta öğretim öğrencileri </w:t>
      </w:r>
      <w:proofErr w:type="gramStart"/>
      <w:r>
        <w:rPr>
          <w:rStyle w:val="Kpr"/>
          <w:rFonts w:ascii="Times New Roman" w:hAnsi="Times New Roman" w:cs="Times New Roman"/>
          <w:color w:val="auto"/>
          <w:shd w:val="clear" w:color="auto" w:fill="FFFFFF"/>
        </w:rPr>
        <w:t>tarafından  ziyaret</w:t>
      </w:r>
      <w:proofErr w:type="gramEnd"/>
      <w:r>
        <w:rPr>
          <w:rStyle w:val="Kpr"/>
          <w:rFonts w:ascii="Times New Roman" w:hAnsi="Times New Roman" w:cs="Times New Roman"/>
          <w:color w:val="auto"/>
          <w:shd w:val="clear" w:color="auto" w:fill="FFFFFF"/>
        </w:rPr>
        <w:t xml:space="preserve"> edilmiştir</w:t>
      </w:r>
      <w:r w:rsidR="006841C6">
        <w:rPr>
          <w:rStyle w:val="Kpr"/>
          <w:rFonts w:ascii="Times New Roman" w:hAnsi="Times New Roman" w:cs="Times New Roman"/>
          <w:color w:val="auto"/>
          <w:shd w:val="clear" w:color="auto" w:fill="FFFFFF"/>
        </w:rPr>
        <w:t xml:space="preserve"> (</w:t>
      </w:r>
      <w:hyperlink r:id="rId113" w:history="1">
        <w:r w:rsidR="006841C6" w:rsidRPr="00290D8E">
          <w:rPr>
            <w:rStyle w:val="Kpr"/>
            <w:rFonts w:ascii="Times New Roman" w:hAnsi="Times New Roman" w:cs="Times New Roman"/>
            <w:shd w:val="clear" w:color="auto" w:fill="FFFFFF"/>
          </w:rPr>
          <w:t>https://biyoloji.ogu.edu.tr/Sayfa/Index/91/toplumsal-katki</w:t>
        </w:r>
      </w:hyperlink>
      <w:r w:rsidR="006841C6">
        <w:rPr>
          <w:rStyle w:val="Kpr"/>
          <w:rFonts w:ascii="Times New Roman" w:hAnsi="Times New Roman" w:cs="Times New Roman"/>
          <w:color w:val="auto"/>
          <w:shd w:val="clear" w:color="auto" w:fill="FFFFFF"/>
        </w:rPr>
        <w:t>)</w:t>
      </w:r>
      <w:r>
        <w:rPr>
          <w:rStyle w:val="Kpr"/>
          <w:rFonts w:ascii="Times New Roman" w:hAnsi="Times New Roman" w:cs="Times New Roman"/>
          <w:color w:val="auto"/>
          <w:shd w:val="clear" w:color="auto" w:fill="FFFFFF"/>
        </w:rPr>
        <w:t>.</w:t>
      </w:r>
    </w:p>
    <w:p w14:paraId="56E55CF0" w14:textId="7BF78145" w:rsidR="00E076BF" w:rsidRPr="00080610" w:rsidRDefault="00BA62BD" w:rsidP="00E076BF">
      <w:pPr>
        <w:autoSpaceDE w:val="0"/>
        <w:autoSpaceDN w:val="0"/>
        <w:adjustRightInd w:val="0"/>
        <w:spacing w:after="24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D.2.2. Öğretim, bilimsel </w:t>
      </w:r>
      <w:r w:rsidR="00E076BF" w:rsidRPr="00080610">
        <w:rPr>
          <w:rFonts w:ascii="Times New Roman" w:eastAsia="Calibri" w:hAnsi="Times New Roman" w:cs="Times New Roman"/>
          <w:b/>
          <w:sz w:val="24"/>
          <w:szCs w:val="24"/>
        </w:rPr>
        <w:t>araştırma, yayın</w:t>
      </w:r>
    </w:p>
    <w:p w14:paraId="72FA0EDC" w14:textId="33D5EDD3" w:rsidR="006841C6" w:rsidRDefault="00E076BF" w:rsidP="00E076BF">
      <w:pPr>
        <w:spacing w:after="240" w:line="360" w:lineRule="auto"/>
        <w:jc w:val="both"/>
        <w:rPr>
          <w:rFonts w:ascii="Times New Roman" w:eastAsia="Calibri" w:hAnsi="Times New Roman" w:cs="Times New Roman"/>
          <w:sz w:val="24"/>
          <w:szCs w:val="24"/>
        </w:rPr>
      </w:pPr>
      <w:r w:rsidRPr="00080610">
        <w:rPr>
          <w:rFonts w:ascii="Times New Roman" w:eastAsia="Calibri" w:hAnsi="Times New Roman" w:cs="Times New Roman"/>
          <w:sz w:val="24"/>
          <w:szCs w:val="24"/>
        </w:rPr>
        <w:t xml:space="preserve">D.2.2.1. Bölümümüz </w:t>
      </w:r>
      <w:r w:rsidRPr="008B3B27">
        <w:rPr>
          <w:rFonts w:ascii="Times New Roman" w:eastAsia="Calibri" w:hAnsi="Times New Roman" w:cs="Times New Roman"/>
          <w:sz w:val="24"/>
          <w:szCs w:val="24"/>
        </w:rPr>
        <w:t>öğretim üyeleri ta</w:t>
      </w:r>
      <w:r w:rsidRPr="00D565F3">
        <w:rPr>
          <w:rFonts w:ascii="Times New Roman" w:eastAsia="Calibri" w:hAnsi="Times New Roman" w:cs="Times New Roman"/>
          <w:sz w:val="24"/>
          <w:szCs w:val="24"/>
        </w:rPr>
        <w:t xml:space="preserve">rafından 2023 yılı içerisinde 70’ı uluslararası hakemli dergide olmak üzere toplam 76 yayın, toplamda </w:t>
      </w:r>
      <w:r w:rsidR="00D565F3">
        <w:rPr>
          <w:rFonts w:ascii="Times New Roman" w:eastAsia="Calibri" w:hAnsi="Times New Roman" w:cs="Times New Roman"/>
          <w:sz w:val="24"/>
          <w:szCs w:val="24"/>
        </w:rPr>
        <w:t>5</w:t>
      </w:r>
      <w:r w:rsidRPr="00D565F3">
        <w:rPr>
          <w:rFonts w:ascii="Times New Roman" w:eastAsia="Calibri" w:hAnsi="Times New Roman" w:cs="Times New Roman"/>
          <w:sz w:val="24"/>
          <w:szCs w:val="24"/>
        </w:rPr>
        <w:t xml:space="preserve"> adet kitap bölümü bilim dünyasına kazandırılmıştır</w:t>
      </w:r>
    </w:p>
    <w:p w14:paraId="67E2E68E" w14:textId="0A261B82" w:rsidR="00FC2600" w:rsidRDefault="00E076BF" w:rsidP="00E076BF">
      <w:pPr>
        <w:spacing w:after="240" w:line="360" w:lineRule="auto"/>
        <w:jc w:val="both"/>
        <w:rPr>
          <w:rFonts w:ascii="Times New Roman" w:eastAsia="Calibri" w:hAnsi="Times New Roman" w:cs="Times New Roman"/>
          <w:sz w:val="24"/>
          <w:szCs w:val="24"/>
        </w:rPr>
      </w:pPr>
      <w:r w:rsidRPr="006841C6">
        <w:rPr>
          <w:rFonts w:ascii="Times New Roman" w:eastAsia="Calibri" w:hAnsi="Times New Roman" w:cs="Times New Roman"/>
          <w:sz w:val="24"/>
          <w:szCs w:val="24"/>
        </w:rPr>
        <w:t>(</w:t>
      </w:r>
      <w:hyperlink r:id="rId114" w:history="1">
        <w:r w:rsidRPr="006841C6">
          <w:rPr>
            <w:rStyle w:val="Kpr"/>
            <w:rFonts w:ascii="Times New Roman" w:eastAsia="Calibri" w:hAnsi="Times New Roman" w:cs="Times New Roman"/>
            <w:color w:val="auto"/>
            <w:sz w:val="24"/>
            <w:szCs w:val="24"/>
          </w:rPr>
          <w:t>https://avesis.ogu.edu.tr/arastirmaci-arama?Fak%C3%BClte[0]=Fen%20Edebiyat%20Fak%C3%BCltesi&amp;B%C3%B6l%C3%BCm[0]=Biyoloji%20B%C3%B6l%C3%BCm%C3%BC</w:t>
        </w:r>
      </w:hyperlink>
      <w:r w:rsidRPr="006841C6">
        <w:rPr>
          <w:rFonts w:ascii="Times New Roman" w:eastAsia="Calibri" w:hAnsi="Times New Roman" w:cs="Times New Roman"/>
          <w:sz w:val="24"/>
          <w:szCs w:val="24"/>
        </w:rPr>
        <w:t>)</w:t>
      </w:r>
    </w:p>
    <w:p w14:paraId="50BE5A44" w14:textId="77777777" w:rsidR="00FC2600" w:rsidRPr="00985581" w:rsidRDefault="00FC2600" w:rsidP="00FC2600">
      <w:pPr>
        <w:spacing w:before="120" w:after="240" w:line="360" w:lineRule="auto"/>
        <w:jc w:val="both"/>
        <w:rPr>
          <w:rFonts w:ascii="Times New Roman" w:hAnsi="Times New Roman" w:cs="Times New Roman"/>
          <w:b/>
          <w:sz w:val="24"/>
          <w:szCs w:val="24"/>
        </w:rPr>
      </w:pPr>
      <w:r w:rsidRPr="00985581">
        <w:rPr>
          <w:rFonts w:ascii="Times New Roman" w:hAnsi="Times New Roman" w:cs="Times New Roman"/>
          <w:b/>
          <w:sz w:val="24"/>
          <w:szCs w:val="24"/>
        </w:rPr>
        <w:t>Kitap ve Ödüller:</w:t>
      </w:r>
    </w:p>
    <w:p w14:paraId="3199B9FF" w14:textId="7456DC5B" w:rsidR="00FC2600" w:rsidRDefault="00FC2600" w:rsidP="00FC2600">
      <w:pPr>
        <w:spacing w:before="120" w:after="240" w:line="360" w:lineRule="auto"/>
        <w:jc w:val="both"/>
        <w:rPr>
          <w:rFonts w:ascii="Times New Roman" w:eastAsia="Calibri" w:hAnsi="Times New Roman" w:cs="Times New Roman"/>
          <w:sz w:val="24"/>
          <w:szCs w:val="24"/>
        </w:rPr>
      </w:pPr>
      <w:r w:rsidRPr="00080610">
        <w:rPr>
          <w:rFonts w:ascii="Times New Roman" w:eastAsia="Calibri" w:hAnsi="Times New Roman" w:cs="Times New Roman"/>
          <w:sz w:val="24"/>
          <w:szCs w:val="24"/>
        </w:rPr>
        <w:t>Bölümümüz öğretim üye</w:t>
      </w:r>
      <w:r>
        <w:rPr>
          <w:rFonts w:ascii="Times New Roman" w:eastAsia="Calibri" w:hAnsi="Times New Roman" w:cs="Times New Roman"/>
          <w:sz w:val="24"/>
          <w:szCs w:val="24"/>
        </w:rPr>
        <w:t xml:space="preserve">lerinden Prof. Dr. Mustafa </w:t>
      </w:r>
      <w:proofErr w:type="spellStart"/>
      <w:r>
        <w:rPr>
          <w:rFonts w:ascii="Times New Roman" w:eastAsia="Calibri" w:hAnsi="Times New Roman" w:cs="Times New Roman"/>
          <w:sz w:val="24"/>
          <w:szCs w:val="24"/>
        </w:rPr>
        <w:t>YAMAÇ’ın</w:t>
      </w:r>
      <w:proofErr w:type="spellEnd"/>
      <w:r>
        <w:rPr>
          <w:rFonts w:ascii="Times New Roman" w:eastAsia="Calibri" w:hAnsi="Times New Roman" w:cs="Times New Roman"/>
          <w:sz w:val="24"/>
          <w:szCs w:val="24"/>
        </w:rPr>
        <w:t xml:space="preserve"> editör ve yazar, Prof. </w:t>
      </w:r>
      <w:proofErr w:type="spellStart"/>
      <w:r>
        <w:rPr>
          <w:rFonts w:ascii="Times New Roman" w:eastAsia="Calibri" w:hAnsi="Times New Roman" w:cs="Times New Roman"/>
          <w:sz w:val="24"/>
          <w:szCs w:val="24"/>
        </w:rPr>
        <w:t>Dr</w:t>
      </w:r>
      <w:proofErr w:type="spellEnd"/>
      <w:r>
        <w:rPr>
          <w:rFonts w:ascii="Times New Roman" w:eastAsia="Calibri" w:hAnsi="Times New Roman" w:cs="Times New Roman"/>
          <w:sz w:val="24"/>
          <w:szCs w:val="24"/>
        </w:rPr>
        <w:t xml:space="preserve"> Semra </w:t>
      </w:r>
      <w:proofErr w:type="spellStart"/>
      <w:r>
        <w:rPr>
          <w:rFonts w:ascii="Times New Roman" w:eastAsia="Calibri" w:hAnsi="Times New Roman" w:cs="Times New Roman"/>
          <w:sz w:val="24"/>
          <w:szCs w:val="24"/>
        </w:rPr>
        <w:t>İLHAN’ın</w:t>
      </w:r>
      <w:proofErr w:type="spellEnd"/>
      <w:r>
        <w:rPr>
          <w:rFonts w:ascii="Times New Roman" w:eastAsia="Calibri" w:hAnsi="Times New Roman" w:cs="Times New Roman"/>
          <w:sz w:val="24"/>
          <w:szCs w:val="24"/>
        </w:rPr>
        <w:t xml:space="preserve"> yazar olarak yer aldığı “</w:t>
      </w:r>
      <w:proofErr w:type="spellStart"/>
      <w:r w:rsidRPr="00DF4538">
        <w:rPr>
          <w:rFonts w:ascii="Times New Roman" w:eastAsia="Calibri" w:hAnsi="Times New Roman" w:cs="Times New Roman"/>
          <w:sz w:val="24"/>
          <w:szCs w:val="24"/>
        </w:rPr>
        <w:t>Fungal</w:t>
      </w:r>
      <w:proofErr w:type="spellEnd"/>
      <w:r w:rsidRPr="00DF4538">
        <w:rPr>
          <w:rFonts w:ascii="Times New Roman" w:eastAsia="Calibri" w:hAnsi="Times New Roman" w:cs="Times New Roman"/>
          <w:sz w:val="24"/>
          <w:szCs w:val="24"/>
        </w:rPr>
        <w:t xml:space="preserve"> </w:t>
      </w:r>
      <w:proofErr w:type="spellStart"/>
      <w:r w:rsidRPr="00DF4538">
        <w:rPr>
          <w:rFonts w:ascii="Times New Roman" w:eastAsia="Calibri" w:hAnsi="Times New Roman" w:cs="Times New Roman"/>
          <w:sz w:val="24"/>
          <w:szCs w:val="24"/>
        </w:rPr>
        <w:t>Biyoteknoloji</w:t>
      </w:r>
      <w:proofErr w:type="spellEnd"/>
      <w:r w:rsidRPr="00DF4538">
        <w:rPr>
          <w:rFonts w:ascii="Times New Roman" w:eastAsia="Calibri" w:hAnsi="Times New Roman" w:cs="Times New Roman"/>
          <w:sz w:val="24"/>
          <w:szCs w:val="24"/>
        </w:rPr>
        <w:t xml:space="preserve"> Uygulamaları</w:t>
      </w:r>
      <w:r>
        <w:rPr>
          <w:rFonts w:ascii="Times New Roman" w:eastAsia="Calibri" w:hAnsi="Times New Roman" w:cs="Times New Roman"/>
          <w:sz w:val="24"/>
          <w:szCs w:val="24"/>
        </w:rPr>
        <w:t xml:space="preserve">” adlı </w:t>
      </w:r>
      <w:proofErr w:type="gramStart"/>
      <w:r w:rsidRPr="00C0630A">
        <w:rPr>
          <w:rFonts w:ascii="Times New Roman" w:eastAsia="Calibri" w:hAnsi="Times New Roman" w:cs="Times New Roman"/>
          <w:sz w:val="24"/>
          <w:szCs w:val="24"/>
        </w:rPr>
        <w:t>online</w:t>
      </w:r>
      <w:proofErr w:type="gramEnd"/>
      <w:r w:rsidRPr="00C0630A">
        <w:rPr>
          <w:rFonts w:ascii="Times New Roman" w:eastAsia="Calibri" w:hAnsi="Times New Roman" w:cs="Times New Roman"/>
          <w:sz w:val="24"/>
          <w:szCs w:val="24"/>
        </w:rPr>
        <w:t xml:space="preserve"> kitap </w:t>
      </w:r>
      <w:r>
        <w:rPr>
          <w:rFonts w:ascii="Times New Roman" w:eastAsia="Calibri" w:hAnsi="Times New Roman" w:cs="Times New Roman"/>
          <w:sz w:val="24"/>
          <w:szCs w:val="24"/>
        </w:rPr>
        <w:t xml:space="preserve">Cumhuriyetimizin 100. Yılına armağan edilmiştir ( </w:t>
      </w:r>
      <w:hyperlink r:id="rId115" w:history="1">
        <w:r w:rsidRPr="00B3332F">
          <w:rPr>
            <w:rStyle w:val="Kpr"/>
            <w:rFonts w:ascii="Times New Roman" w:eastAsia="Calibri" w:hAnsi="Times New Roman" w:cs="Times New Roman"/>
            <w:sz w:val="24"/>
            <w:szCs w:val="24"/>
          </w:rPr>
          <w:t>https://fbuproje.org.tr/</w:t>
        </w:r>
      </w:hyperlink>
      <w:r w:rsidR="006841C6">
        <w:rPr>
          <w:rFonts w:ascii="Times New Roman" w:eastAsia="Calibri" w:hAnsi="Times New Roman" w:cs="Times New Roman"/>
          <w:sz w:val="24"/>
          <w:szCs w:val="24"/>
        </w:rPr>
        <w:t>)</w:t>
      </w:r>
      <w:r>
        <w:rPr>
          <w:rFonts w:ascii="Times New Roman" w:eastAsia="Calibri" w:hAnsi="Times New Roman" w:cs="Times New Roman"/>
          <w:sz w:val="24"/>
          <w:szCs w:val="24"/>
        </w:rPr>
        <w:t>.</w:t>
      </w:r>
    </w:p>
    <w:p w14:paraId="71813690" w14:textId="4B1B42CE" w:rsidR="00FC2600" w:rsidRDefault="00FC2600" w:rsidP="00FC2600">
      <w:pPr>
        <w:spacing w:before="120" w:after="240" w:line="360" w:lineRule="auto"/>
        <w:jc w:val="both"/>
        <w:rPr>
          <w:rFonts w:ascii="Times New Roman" w:eastAsia="Calibri" w:hAnsi="Times New Roman" w:cs="Times New Roman"/>
          <w:sz w:val="24"/>
          <w:szCs w:val="24"/>
        </w:rPr>
      </w:pPr>
      <w:r w:rsidRPr="00080610">
        <w:rPr>
          <w:rFonts w:ascii="Times New Roman" w:eastAsia="Calibri" w:hAnsi="Times New Roman" w:cs="Times New Roman"/>
          <w:sz w:val="24"/>
          <w:szCs w:val="24"/>
        </w:rPr>
        <w:t>Bölümümüz öğretim üye</w:t>
      </w:r>
      <w:r>
        <w:rPr>
          <w:rFonts w:ascii="Times New Roman" w:eastAsia="Calibri" w:hAnsi="Times New Roman" w:cs="Times New Roman"/>
          <w:sz w:val="24"/>
          <w:szCs w:val="24"/>
        </w:rPr>
        <w:t xml:space="preserve">lerinden Prof. </w:t>
      </w:r>
      <w:proofErr w:type="spellStart"/>
      <w:r>
        <w:rPr>
          <w:rFonts w:ascii="Times New Roman" w:eastAsia="Calibri" w:hAnsi="Times New Roman" w:cs="Times New Roman"/>
          <w:sz w:val="24"/>
          <w:szCs w:val="24"/>
        </w:rPr>
        <w:t>Dr.İsmühan</w:t>
      </w:r>
      <w:proofErr w:type="spellEnd"/>
      <w:r>
        <w:rPr>
          <w:rFonts w:ascii="Times New Roman" w:eastAsia="Calibri" w:hAnsi="Times New Roman" w:cs="Times New Roman"/>
          <w:sz w:val="24"/>
          <w:szCs w:val="24"/>
        </w:rPr>
        <w:t xml:space="preserve"> POTOĞLU ERKARA, “İklim Değişikliği </w:t>
      </w:r>
      <w:r w:rsidR="00627233">
        <w:rPr>
          <w:rFonts w:ascii="Times New Roman" w:eastAsia="Calibri" w:hAnsi="Times New Roman" w:cs="Times New Roman"/>
          <w:sz w:val="24"/>
          <w:szCs w:val="24"/>
        </w:rPr>
        <w:t>“</w:t>
      </w:r>
      <w:r>
        <w:rPr>
          <w:rFonts w:ascii="Times New Roman" w:eastAsia="Calibri" w:hAnsi="Times New Roman" w:cs="Times New Roman"/>
          <w:sz w:val="24"/>
          <w:szCs w:val="24"/>
        </w:rPr>
        <w:t>Polenler ve Sporlar” adl</w:t>
      </w:r>
      <w:r w:rsidR="00FB0CB9">
        <w:rPr>
          <w:rFonts w:ascii="Times New Roman" w:eastAsia="Calibri" w:hAnsi="Times New Roman" w:cs="Times New Roman"/>
          <w:sz w:val="24"/>
          <w:szCs w:val="24"/>
        </w:rPr>
        <w:t>ı kitapta editör ve yazar</w:t>
      </w:r>
      <w:r w:rsidR="00862EA4">
        <w:rPr>
          <w:rFonts w:ascii="Times New Roman" w:eastAsia="Calibri" w:hAnsi="Times New Roman" w:cs="Times New Roman"/>
          <w:sz w:val="24"/>
          <w:szCs w:val="24"/>
        </w:rPr>
        <w:t>, Doç. Dr. Okan SEZER yazar olarak</w:t>
      </w:r>
      <w:r>
        <w:rPr>
          <w:rFonts w:ascii="Times New Roman" w:eastAsia="Calibri" w:hAnsi="Times New Roman" w:cs="Times New Roman"/>
          <w:sz w:val="24"/>
          <w:szCs w:val="24"/>
        </w:rPr>
        <w:t xml:space="preserve"> yer almıştır (</w:t>
      </w:r>
      <w:hyperlink r:id="rId116" w:history="1">
        <w:r w:rsidRPr="00B3332F">
          <w:rPr>
            <w:rStyle w:val="Kpr"/>
            <w:rFonts w:ascii="Times New Roman" w:eastAsia="Calibri" w:hAnsi="Times New Roman" w:cs="Times New Roman"/>
            <w:sz w:val="24"/>
            <w:szCs w:val="24"/>
          </w:rPr>
          <w:t>https://publications.holistence.com/fen-bilimleri-ve-matematik</w:t>
        </w:r>
      </w:hyperlink>
      <w:r>
        <w:rPr>
          <w:rFonts w:ascii="Times New Roman" w:eastAsia="Calibri" w:hAnsi="Times New Roman" w:cs="Times New Roman"/>
          <w:sz w:val="24"/>
          <w:szCs w:val="24"/>
        </w:rPr>
        <w:t>).</w:t>
      </w:r>
    </w:p>
    <w:p w14:paraId="051724BB" w14:textId="1D1D9D96" w:rsidR="00FC2600" w:rsidRDefault="00FC2600" w:rsidP="00FC2600">
      <w:pPr>
        <w:spacing w:before="120" w:after="240" w:line="360" w:lineRule="auto"/>
        <w:jc w:val="both"/>
        <w:rPr>
          <w:rFonts w:ascii="Times New Roman" w:eastAsia="Calibri" w:hAnsi="Times New Roman" w:cs="Times New Roman"/>
          <w:sz w:val="24"/>
          <w:szCs w:val="24"/>
        </w:rPr>
      </w:pPr>
      <w:r w:rsidRPr="00080610">
        <w:rPr>
          <w:rFonts w:ascii="Times New Roman" w:eastAsia="Calibri" w:hAnsi="Times New Roman" w:cs="Times New Roman"/>
          <w:sz w:val="24"/>
          <w:szCs w:val="24"/>
        </w:rPr>
        <w:lastRenderedPageBreak/>
        <w:t>Bölümümüz öğretim üye</w:t>
      </w:r>
      <w:r>
        <w:rPr>
          <w:rFonts w:ascii="Times New Roman" w:eastAsia="Calibri" w:hAnsi="Times New Roman" w:cs="Times New Roman"/>
          <w:sz w:val="24"/>
          <w:szCs w:val="24"/>
        </w:rPr>
        <w:t>lerinden Prof. Dr. Semra İLHAN 12-15 Temmuz 2023 tarihleri arasında yapılan 25. Ulusal Biyoloji Kongresi’nde “Biyolojiye Eme</w:t>
      </w:r>
      <w:r w:rsidR="006841C6">
        <w:rPr>
          <w:rFonts w:ascii="Times New Roman" w:eastAsia="Calibri" w:hAnsi="Times New Roman" w:cs="Times New Roman"/>
          <w:sz w:val="24"/>
          <w:szCs w:val="24"/>
        </w:rPr>
        <w:t xml:space="preserve">ği Geçenler” ödülünü almıştır </w:t>
      </w:r>
      <w:r w:rsidR="006841C6">
        <w:rPr>
          <w:rStyle w:val="Kpr"/>
          <w:rFonts w:ascii="Times New Roman" w:hAnsi="Times New Roman" w:cs="Times New Roman"/>
          <w:color w:val="auto"/>
          <w:shd w:val="clear" w:color="auto" w:fill="FFFFFF"/>
        </w:rPr>
        <w:t>(</w:t>
      </w:r>
      <w:hyperlink r:id="rId117" w:history="1">
        <w:r w:rsidR="006841C6" w:rsidRPr="00290D8E">
          <w:rPr>
            <w:rStyle w:val="Kpr"/>
            <w:rFonts w:ascii="Times New Roman" w:hAnsi="Times New Roman" w:cs="Times New Roman"/>
            <w:shd w:val="clear" w:color="auto" w:fill="FFFFFF"/>
          </w:rPr>
          <w:t>https://biyoloji.ogu.edu.tr/Sayfa/Index/91/toplumsal-katki</w:t>
        </w:r>
      </w:hyperlink>
      <w:r w:rsidR="006841C6">
        <w:rPr>
          <w:rStyle w:val="Kpr"/>
          <w:rFonts w:ascii="Times New Roman" w:hAnsi="Times New Roman" w:cs="Times New Roman"/>
          <w:color w:val="auto"/>
          <w:shd w:val="clear" w:color="auto" w:fill="FFFFFF"/>
        </w:rPr>
        <w:t>)</w:t>
      </w:r>
      <w:r w:rsidR="006841C6">
        <w:rPr>
          <w:rFonts w:ascii="Times New Roman" w:eastAsia="Calibri" w:hAnsi="Times New Roman" w:cs="Times New Roman"/>
          <w:sz w:val="24"/>
          <w:szCs w:val="24"/>
        </w:rPr>
        <w:t>.</w:t>
      </w:r>
    </w:p>
    <w:p w14:paraId="6632FA43" w14:textId="18D10391" w:rsidR="00FC2600" w:rsidRDefault="00FC2600" w:rsidP="00827C48">
      <w:pPr>
        <w:spacing w:before="120" w:after="240" w:line="360" w:lineRule="auto"/>
        <w:jc w:val="both"/>
        <w:rPr>
          <w:rStyle w:val="Kpr"/>
          <w:rFonts w:ascii="Times New Roman" w:hAnsi="Times New Roman" w:cs="Times New Roman"/>
          <w:color w:val="auto"/>
          <w:shd w:val="clear" w:color="auto" w:fill="FFFFFF"/>
        </w:rPr>
      </w:pPr>
      <w:r w:rsidRPr="00080610">
        <w:rPr>
          <w:rFonts w:ascii="Times New Roman" w:eastAsia="Calibri" w:hAnsi="Times New Roman" w:cs="Times New Roman"/>
          <w:sz w:val="24"/>
          <w:szCs w:val="24"/>
        </w:rPr>
        <w:t>Bölümümüz öğretim üye</w:t>
      </w:r>
      <w:r>
        <w:rPr>
          <w:rFonts w:ascii="Times New Roman" w:eastAsia="Calibri" w:hAnsi="Times New Roman" w:cs="Times New Roman"/>
          <w:sz w:val="24"/>
          <w:szCs w:val="24"/>
        </w:rPr>
        <w:t xml:space="preserve">lerinden Prof. </w:t>
      </w:r>
      <w:proofErr w:type="spellStart"/>
      <w:r>
        <w:rPr>
          <w:rFonts w:ascii="Times New Roman" w:eastAsia="Calibri" w:hAnsi="Times New Roman" w:cs="Times New Roman"/>
          <w:sz w:val="24"/>
          <w:szCs w:val="24"/>
        </w:rPr>
        <w:t>Dr.Ahmet</w:t>
      </w:r>
      <w:proofErr w:type="spellEnd"/>
      <w:r>
        <w:rPr>
          <w:rFonts w:ascii="Times New Roman" w:eastAsia="Calibri" w:hAnsi="Times New Roman" w:cs="Times New Roman"/>
          <w:sz w:val="24"/>
          <w:szCs w:val="24"/>
        </w:rPr>
        <w:t xml:space="preserve"> ÇABUK Eskişehir Başarı Ödülleri’nde “Yılın Mes</w:t>
      </w:r>
      <w:r w:rsidR="006841C6">
        <w:rPr>
          <w:rFonts w:ascii="Times New Roman" w:eastAsia="Calibri" w:hAnsi="Times New Roman" w:cs="Times New Roman"/>
          <w:sz w:val="24"/>
          <w:szCs w:val="24"/>
        </w:rPr>
        <w:t xml:space="preserve">leki Başarı Ödülü’nü almıştır </w:t>
      </w:r>
      <w:r w:rsidR="006841C6">
        <w:rPr>
          <w:rStyle w:val="Kpr"/>
          <w:rFonts w:ascii="Times New Roman" w:hAnsi="Times New Roman" w:cs="Times New Roman"/>
          <w:color w:val="auto"/>
          <w:shd w:val="clear" w:color="auto" w:fill="FFFFFF"/>
        </w:rPr>
        <w:t>(</w:t>
      </w:r>
      <w:hyperlink r:id="rId118" w:history="1">
        <w:r w:rsidR="006841C6" w:rsidRPr="00290D8E">
          <w:rPr>
            <w:rStyle w:val="Kpr"/>
            <w:rFonts w:ascii="Times New Roman" w:hAnsi="Times New Roman" w:cs="Times New Roman"/>
            <w:shd w:val="clear" w:color="auto" w:fill="FFFFFF"/>
          </w:rPr>
          <w:t>https://biyoloji.ogu.edu.tr/Sayfa/Index/91/toplumsal-katki</w:t>
        </w:r>
      </w:hyperlink>
      <w:r w:rsidR="006841C6">
        <w:rPr>
          <w:rStyle w:val="Kpr"/>
          <w:rFonts w:ascii="Times New Roman" w:hAnsi="Times New Roman" w:cs="Times New Roman"/>
          <w:color w:val="auto"/>
          <w:shd w:val="clear" w:color="auto" w:fill="FFFFFF"/>
        </w:rPr>
        <w:t>)</w:t>
      </w:r>
      <w:r w:rsidR="006841C6">
        <w:rPr>
          <w:rFonts w:ascii="Times New Roman" w:eastAsia="Calibri" w:hAnsi="Times New Roman" w:cs="Times New Roman"/>
          <w:sz w:val="24"/>
          <w:szCs w:val="24"/>
        </w:rPr>
        <w:t>.</w:t>
      </w:r>
    </w:p>
    <w:p w14:paraId="44F324B8" w14:textId="77777777" w:rsidR="00827C48" w:rsidRPr="00080610" w:rsidRDefault="00827C48" w:rsidP="00827C48">
      <w:pPr>
        <w:spacing w:before="120" w:after="240" w:line="360" w:lineRule="auto"/>
        <w:jc w:val="both"/>
        <w:rPr>
          <w:rFonts w:ascii="Times New Roman" w:eastAsia="Calibri" w:hAnsi="Times New Roman" w:cs="Times New Roman"/>
          <w:sz w:val="24"/>
          <w:szCs w:val="24"/>
        </w:rPr>
      </w:pPr>
    </w:p>
    <w:p w14:paraId="66FB03D3" w14:textId="77777777" w:rsidR="006841C6" w:rsidRDefault="006841C6" w:rsidP="00E076BF">
      <w:pPr>
        <w:autoSpaceDE w:val="0"/>
        <w:autoSpaceDN w:val="0"/>
        <w:adjustRightInd w:val="0"/>
        <w:spacing w:after="24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D.2.3. Sanayi, tarım ve sağlık </w:t>
      </w:r>
      <w:proofErr w:type="gramStart"/>
      <w:r>
        <w:rPr>
          <w:rFonts w:ascii="Times New Roman" w:eastAsia="Calibri" w:hAnsi="Times New Roman" w:cs="Times New Roman"/>
          <w:b/>
          <w:sz w:val="24"/>
          <w:szCs w:val="24"/>
        </w:rPr>
        <w:t>hizmetleri  ile</w:t>
      </w:r>
      <w:proofErr w:type="gramEnd"/>
      <w:r>
        <w:rPr>
          <w:rFonts w:ascii="Times New Roman" w:eastAsia="Calibri" w:hAnsi="Times New Roman" w:cs="Times New Roman"/>
          <w:b/>
          <w:sz w:val="24"/>
          <w:szCs w:val="24"/>
        </w:rPr>
        <w:t xml:space="preserve"> diğer hizmetlerde modernleşmeyi sağlayacak çalışmalara katılmak, bunlarla ilgili kurumlarla işbirliği </w:t>
      </w:r>
      <w:r w:rsidRPr="006841C6">
        <w:rPr>
          <w:rFonts w:ascii="Times New Roman" w:eastAsia="Calibri" w:hAnsi="Times New Roman" w:cs="Times New Roman"/>
          <w:b/>
          <w:sz w:val="24"/>
          <w:szCs w:val="24"/>
        </w:rPr>
        <w:t>yapmak</w:t>
      </w:r>
    </w:p>
    <w:p w14:paraId="6EE5B16D" w14:textId="38BC53DE" w:rsidR="00E076BF" w:rsidRPr="00080610" w:rsidRDefault="00E076BF" w:rsidP="00E076BF">
      <w:pPr>
        <w:autoSpaceDE w:val="0"/>
        <w:autoSpaceDN w:val="0"/>
        <w:adjustRightInd w:val="0"/>
        <w:spacing w:after="240" w:line="360" w:lineRule="auto"/>
        <w:jc w:val="both"/>
        <w:rPr>
          <w:rFonts w:ascii="Times New Roman" w:eastAsia="Calibri" w:hAnsi="Times New Roman" w:cs="Times New Roman"/>
          <w:b/>
          <w:sz w:val="24"/>
          <w:szCs w:val="24"/>
        </w:rPr>
      </w:pPr>
      <w:r w:rsidRPr="00080610">
        <w:rPr>
          <w:rFonts w:ascii="Times New Roman" w:eastAsia="Calibri" w:hAnsi="Times New Roman" w:cs="Times New Roman"/>
          <w:b/>
          <w:sz w:val="24"/>
          <w:szCs w:val="24"/>
        </w:rPr>
        <w:t>D.2.4. Çevre sorunları</w:t>
      </w:r>
      <w:r w:rsidR="006841C6">
        <w:rPr>
          <w:rFonts w:ascii="Times New Roman" w:eastAsia="Calibri" w:hAnsi="Times New Roman" w:cs="Times New Roman"/>
          <w:b/>
          <w:sz w:val="24"/>
          <w:szCs w:val="24"/>
        </w:rPr>
        <w:t xml:space="preserve">na çözüm getirici önerilerde </w:t>
      </w:r>
      <w:r w:rsidRPr="00080610">
        <w:rPr>
          <w:rFonts w:ascii="Times New Roman" w:eastAsia="Calibri" w:hAnsi="Times New Roman" w:cs="Times New Roman"/>
          <w:b/>
          <w:sz w:val="24"/>
          <w:szCs w:val="24"/>
        </w:rPr>
        <w:t xml:space="preserve">bulunmak </w:t>
      </w:r>
    </w:p>
    <w:p w14:paraId="7CD48E1E" w14:textId="77777777" w:rsidR="00E076BF" w:rsidRPr="00080610" w:rsidRDefault="00E076BF" w:rsidP="00E076BF">
      <w:pPr>
        <w:autoSpaceDE w:val="0"/>
        <w:autoSpaceDN w:val="0"/>
        <w:adjustRightInd w:val="0"/>
        <w:spacing w:after="240" w:line="360" w:lineRule="auto"/>
        <w:jc w:val="both"/>
        <w:rPr>
          <w:rFonts w:ascii="Times New Roman" w:eastAsia="Calibri" w:hAnsi="Times New Roman" w:cs="Times New Roman"/>
          <w:b/>
          <w:sz w:val="24"/>
          <w:szCs w:val="24"/>
        </w:rPr>
      </w:pPr>
      <w:r w:rsidRPr="00080610">
        <w:rPr>
          <w:rFonts w:ascii="Times New Roman" w:eastAsia="Calibri" w:hAnsi="Times New Roman" w:cs="Times New Roman"/>
          <w:b/>
          <w:sz w:val="24"/>
          <w:szCs w:val="24"/>
        </w:rPr>
        <w:t>D.2.5.  Danışmanlık hizmetleri</w:t>
      </w:r>
    </w:p>
    <w:p w14:paraId="015D07EB" w14:textId="77777777" w:rsidR="00E076BF" w:rsidRPr="00080610" w:rsidRDefault="00E076BF" w:rsidP="00E076BF">
      <w:pPr>
        <w:spacing w:after="240" w:line="360" w:lineRule="auto"/>
        <w:jc w:val="both"/>
        <w:rPr>
          <w:rFonts w:ascii="Times New Roman" w:eastAsia="Calibri" w:hAnsi="Times New Roman" w:cs="Times New Roman"/>
          <w:sz w:val="24"/>
          <w:szCs w:val="24"/>
        </w:rPr>
      </w:pPr>
      <w:r w:rsidRPr="00080610">
        <w:rPr>
          <w:rFonts w:ascii="Times New Roman" w:eastAsia="Calibri" w:hAnsi="Times New Roman" w:cs="Times New Roman"/>
          <w:sz w:val="24"/>
          <w:szCs w:val="24"/>
        </w:rPr>
        <w:t xml:space="preserve">D.2.5.1. Bölümümüz öğretim üyesi Doç. Dr. Figen </w:t>
      </w:r>
      <w:proofErr w:type="spellStart"/>
      <w:r w:rsidRPr="00080610">
        <w:rPr>
          <w:rFonts w:ascii="Times New Roman" w:eastAsia="Calibri" w:hAnsi="Times New Roman" w:cs="Times New Roman"/>
          <w:sz w:val="24"/>
          <w:szCs w:val="24"/>
        </w:rPr>
        <w:t>ÇALIŞKAN’ın</w:t>
      </w:r>
      <w:proofErr w:type="spellEnd"/>
      <w:r w:rsidRPr="00080610">
        <w:rPr>
          <w:rFonts w:ascii="Times New Roman" w:eastAsia="Calibri" w:hAnsi="Times New Roman" w:cs="Times New Roman"/>
          <w:sz w:val="24"/>
          <w:szCs w:val="24"/>
        </w:rPr>
        <w:t xml:space="preserve"> Birleşmiş Milletler Kadın Sağlığı Danışma Merkezi bünyesinde yürüttüğü proje kapsamında, Cinsel Sağlık ve Üreme Sağlığı alanında bireysel danışmanlık hizmetleri vermiştir. (</w:t>
      </w:r>
      <w:hyperlink r:id="rId119" w:history="1">
        <w:r w:rsidRPr="00080610">
          <w:rPr>
            <w:rFonts w:ascii="Times New Roman" w:eastAsia="Calibri" w:hAnsi="Times New Roman" w:cs="Times New Roman"/>
            <w:sz w:val="24"/>
            <w:szCs w:val="24"/>
          </w:rPr>
          <w:t>https://www.facebook.com/esoguwgss</w:t>
        </w:r>
      </w:hyperlink>
      <w:r w:rsidRPr="00080610">
        <w:rPr>
          <w:rFonts w:ascii="Times New Roman" w:eastAsia="Calibri" w:hAnsi="Times New Roman" w:cs="Times New Roman"/>
          <w:sz w:val="24"/>
          <w:szCs w:val="24"/>
        </w:rPr>
        <w:t>)</w:t>
      </w:r>
    </w:p>
    <w:p w14:paraId="69056EF4" w14:textId="77777777" w:rsidR="00E076BF" w:rsidRPr="00080610" w:rsidRDefault="00E076BF" w:rsidP="00E076BF">
      <w:pPr>
        <w:autoSpaceDE w:val="0"/>
        <w:autoSpaceDN w:val="0"/>
        <w:adjustRightInd w:val="0"/>
        <w:spacing w:after="240" w:line="360" w:lineRule="auto"/>
        <w:jc w:val="both"/>
        <w:rPr>
          <w:rFonts w:ascii="Times New Roman" w:eastAsia="Calibri" w:hAnsi="Times New Roman" w:cs="Times New Roman"/>
          <w:b/>
          <w:sz w:val="24"/>
          <w:szCs w:val="24"/>
        </w:rPr>
      </w:pPr>
      <w:r w:rsidRPr="00080610">
        <w:rPr>
          <w:rFonts w:ascii="Times New Roman" w:eastAsia="Calibri" w:hAnsi="Times New Roman" w:cs="Times New Roman"/>
          <w:b/>
          <w:sz w:val="24"/>
          <w:szCs w:val="24"/>
        </w:rPr>
        <w:t>D.2.6. Sağlık hizmeti verme</w:t>
      </w:r>
    </w:p>
    <w:p w14:paraId="107E6368" w14:textId="77777777" w:rsidR="00E076BF" w:rsidRPr="00080610" w:rsidRDefault="00E076BF" w:rsidP="00E076BF">
      <w:pPr>
        <w:autoSpaceDE w:val="0"/>
        <w:autoSpaceDN w:val="0"/>
        <w:adjustRightInd w:val="0"/>
        <w:spacing w:after="240" w:line="360" w:lineRule="auto"/>
        <w:jc w:val="both"/>
        <w:rPr>
          <w:rFonts w:ascii="Times New Roman" w:eastAsia="Calibri" w:hAnsi="Times New Roman" w:cs="Times New Roman"/>
          <w:b/>
          <w:sz w:val="24"/>
          <w:szCs w:val="24"/>
        </w:rPr>
      </w:pPr>
      <w:r w:rsidRPr="00080610">
        <w:rPr>
          <w:rFonts w:ascii="Times New Roman" w:eastAsia="Calibri" w:hAnsi="Times New Roman" w:cs="Times New Roman"/>
          <w:sz w:val="24"/>
          <w:szCs w:val="24"/>
        </w:rPr>
        <w:t xml:space="preserve"> D.2.6.1 Bölümümüz öğretim üyesi Doç. Dr. Figen </w:t>
      </w:r>
      <w:proofErr w:type="spellStart"/>
      <w:r w:rsidRPr="00080610">
        <w:rPr>
          <w:rFonts w:ascii="Times New Roman" w:eastAsia="Calibri" w:hAnsi="Times New Roman" w:cs="Times New Roman"/>
          <w:sz w:val="24"/>
          <w:szCs w:val="24"/>
        </w:rPr>
        <w:t>ÇALIŞKAN’ın</w:t>
      </w:r>
      <w:proofErr w:type="spellEnd"/>
      <w:r w:rsidRPr="00080610">
        <w:rPr>
          <w:rFonts w:ascii="Times New Roman" w:eastAsia="Calibri" w:hAnsi="Times New Roman" w:cs="Times New Roman"/>
          <w:sz w:val="24"/>
          <w:szCs w:val="24"/>
        </w:rPr>
        <w:t xml:space="preserve"> Birleşmiş Milletler Kadın Sağlığı Danışma Merkezi bünyesinde yürüttüğü proje kapsamında, Cinsel Sağlık ve Üreme Sağlığı Alanında 1. Basamak Sağlık Hizmeti verilmiştir. (https://www.facebook.com/esoguwgss)</w:t>
      </w:r>
    </w:p>
    <w:p w14:paraId="5BB846C6" w14:textId="77777777" w:rsidR="00E076BF" w:rsidRPr="00080610" w:rsidRDefault="00E076BF" w:rsidP="00E076BF">
      <w:pPr>
        <w:pStyle w:val="Balk5"/>
        <w:spacing w:after="240" w:line="360" w:lineRule="auto"/>
        <w:jc w:val="both"/>
        <w:rPr>
          <w:rFonts w:ascii="Times New Roman" w:eastAsia="Calibri" w:hAnsi="Times New Roman" w:cs="Times New Roman"/>
          <w:b/>
          <w:color w:val="auto"/>
          <w:sz w:val="24"/>
          <w:szCs w:val="24"/>
        </w:rPr>
      </w:pPr>
      <w:bookmarkStart w:id="61" w:name="_Toc93582965"/>
      <w:r w:rsidRPr="00080610">
        <w:rPr>
          <w:rFonts w:ascii="Times New Roman" w:eastAsia="Calibri" w:hAnsi="Times New Roman" w:cs="Times New Roman"/>
          <w:b/>
          <w:color w:val="auto"/>
          <w:sz w:val="24"/>
          <w:szCs w:val="24"/>
        </w:rPr>
        <w:t>D.2.7. Toplumsal katkı performansının izlenmesi ve değerlendirilmesi</w:t>
      </w:r>
      <w:bookmarkEnd w:id="61"/>
    </w:p>
    <w:p w14:paraId="781EBF37" w14:textId="70E82747" w:rsidR="00810D45" w:rsidRDefault="00E076BF" w:rsidP="00C37EEF">
      <w:pPr>
        <w:spacing w:before="120" w:after="240" w:line="360" w:lineRule="auto"/>
        <w:jc w:val="both"/>
        <w:rPr>
          <w:rFonts w:ascii="Times New Roman" w:hAnsi="Times New Roman" w:cs="Times New Roman"/>
          <w:sz w:val="24"/>
          <w:szCs w:val="24"/>
        </w:rPr>
      </w:pPr>
      <w:r w:rsidRPr="00080610">
        <w:rPr>
          <w:rFonts w:ascii="Times New Roman" w:hAnsi="Times New Roman" w:cs="Times New Roman"/>
          <w:sz w:val="24"/>
          <w:szCs w:val="24"/>
        </w:rPr>
        <w:t xml:space="preserve">Kurum, Sürdürülebilir Kalkınma Amaçları ile uyumlu, dezavantajlı gruplar </w:t>
      </w:r>
      <w:proofErr w:type="gramStart"/>
      <w:r w:rsidRPr="00080610">
        <w:rPr>
          <w:rFonts w:ascii="Times New Roman" w:hAnsi="Times New Roman" w:cs="Times New Roman"/>
          <w:sz w:val="24"/>
          <w:szCs w:val="24"/>
        </w:rPr>
        <w:t>dahil</w:t>
      </w:r>
      <w:proofErr w:type="gramEnd"/>
      <w:r w:rsidRPr="00080610">
        <w:rPr>
          <w:rFonts w:ascii="Times New Roman" w:hAnsi="Times New Roman" w:cs="Times New Roman"/>
          <w:sz w:val="24"/>
          <w:szCs w:val="24"/>
        </w:rPr>
        <w:t xml:space="preserve"> toplumun ve çevrenin ihtiyaçlarına cevap verebilen ve değer yaratan toplumsal katkı faaliyetlerinde bulunmaktadır. 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w:t>
      </w:r>
      <w:r w:rsidR="00D565F3">
        <w:rPr>
          <w:rFonts w:ascii="Times New Roman" w:hAnsi="Times New Roman" w:cs="Times New Roman"/>
          <w:sz w:val="24"/>
          <w:szCs w:val="24"/>
        </w:rPr>
        <w:t xml:space="preserve"> (</w:t>
      </w:r>
      <w:hyperlink r:id="rId120" w:history="1">
        <w:r w:rsidR="00D565F3" w:rsidRPr="00370E69">
          <w:rPr>
            <w:rStyle w:val="Kpr"/>
            <w:rFonts w:ascii="Times New Roman" w:hAnsi="Times New Roman" w:cs="Times New Roman"/>
            <w:sz w:val="24"/>
            <w:szCs w:val="24"/>
          </w:rPr>
          <w:t>https://biyoloji.ogu.edu.tr/Sayfa/Index/91/toplumsal-katki</w:t>
        </w:r>
      </w:hyperlink>
      <w:r w:rsidR="00D565F3">
        <w:rPr>
          <w:rFonts w:ascii="Times New Roman" w:hAnsi="Times New Roman" w:cs="Times New Roman"/>
          <w:sz w:val="24"/>
          <w:szCs w:val="24"/>
        </w:rPr>
        <w:t>)</w:t>
      </w:r>
      <w:r w:rsidRPr="00080610">
        <w:rPr>
          <w:rFonts w:ascii="Times New Roman" w:hAnsi="Times New Roman" w:cs="Times New Roman"/>
          <w:sz w:val="24"/>
          <w:szCs w:val="24"/>
        </w:rPr>
        <w:t>.</w:t>
      </w:r>
      <w:bookmarkEnd w:id="1"/>
    </w:p>
    <w:p w14:paraId="32488FF4" w14:textId="77777777" w:rsidR="00E333DE" w:rsidRPr="00182A4E" w:rsidRDefault="00E333DE" w:rsidP="00E333DE">
      <w:pPr>
        <w:pStyle w:val="Balk1"/>
      </w:pPr>
      <w:bookmarkStart w:id="62" w:name="_Toc93582966"/>
      <w:bookmarkStart w:id="63" w:name="_Toc93912546"/>
      <w:r w:rsidRPr="00182A4E">
        <w:lastRenderedPageBreak/>
        <w:t>SONUÇ VE DEĞERLENDİRME</w:t>
      </w:r>
      <w:bookmarkEnd w:id="62"/>
      <w:bookmarkEnd w:id="63"/>
    </w:p>
    <w:p w14:paraId="24C75F5B" w14:textId="77777777" w:rsidR="00E333DE" w:rsidRDefault="00E333DE" w:rsidP="00E333DE">
      <w:pPr>
        <w:spacing w:line="360" w:lineRule="auto"/>
        <w:jc w:val="both"/>
        <w:rPr>
          <w:rFonts w:ascii="Times New Roman" w:hAnsi="Times New Roman" w:cs="Times New Roman"/>
          <w:sz w:val="24"/>
          <w:szCs w:val="24"/>
        </w:rPr>
      </w:pPr>
    </w:p>
    <w:p w14:paraId="510618B7" w14:textId="77777777" w:rsidR="00E333DE" w:rsidRPr="006841C6" w:rsidRDefault="00E333DE" w:rsidP="00E333DE">
      <w:pPr>
        <w:spacing w:line="360" w:lineRule="auto"/>
        <w:jc w:val="both"/>
        <w:rPr>
          <w:rFonts w:ascii="Times New Roman" w:hAnsi="Times New Roman" w:cs="Times New Roman"/>
          <w:sz w:val="24"/>
          <w:szCs w:val="24"/>
        </w:rPr>
      </w:pPr>
      <w:r w:rsidRPr="006841C6">
        <w:rPr>
          <w:rFonts w:ascii="Times New Roman" w:hAnsi="Times New Roman" w:cs="Times New Roman"/>
          <w:sz w:val="24"/>
          <w:szCs w:val="24"/>
        </w:rPr>
        <w:t xml:space="preserve">Birimin güçlü yönleri olarak çağa uygun ve çağı yönlendirebilen bir akademik kadro; çok sayıda farklı alanlara özelleşmiş araştırma laboratuvarı sayısı; eğitim programlarının iç/dış paydaş talepleri doğrultusunda güncellenmesi ve Ar-Ge proje sayılarındaki artış gösterilebilir. </w:t>
      </w:r>
    </w:p>
    <w:p w14:paraId="71EEFC12" w14:textId="77777777" w:rsidR="00E333DE" w:rsidRDefault="00E333DE" w:rsidP="00E333DE">
      <w:pPr>
        <w:spacing w:line="360" w:lineRule="auto"/>
        <w:jc w:val="both"/>
        <w:rPr>
          <w:rFonts w:ascii="Times New Roman" w:hAnsi="Times New Roman" w:cs="Times New Roman"/>
          <w:sz w:val="24"/>
          <w:szCs w:val="24"/>
        </w:rPr>
      </w:pPr>
      <w:r w:rsidRPr="006841C6">
        <w:rPr>
          <w:rFonts w:ascii="Times New Roman" w:hAnsi="Times New Roman" w:cs="Times New Roman"/>
          <w:sz w:val="24"/>
          <w:szCs w:val="24"/>
        </w:rPr>
        <w:t xml:space="preserve">Birimin iyileşmeye açık yönleri olarak öğrencilere yönelik deney ve araştırma laboratuvarlarında ki cihazların çağa uygun olarak yenilenmesi; araştırma görevlisi sayısının yetersiz oluşu; öğrencilerin Ar-Ge projelerine daha fazla </w:t>
      </w:r>
      <w:proofErr w:type="gramStart"/>
      <w:r w:rsidRPr="006841C6">
        <w:rPr>
          <w:rFonts w:ascii="Times New Roman" w:hAnsi="Times New Roman" w:cs="Times New Roman"/>
          <w:sz w:val="24"/>
          <w:szCs w:val="24"/>
        </w:rPr>
        <w:t>entegre</w:t>
      </w:r>
      <w:proofErr w:type="gramEnd"/>
      <w:r w:rsidRPr="006841C6">
        <w:rPr>
          <w:rFonts w:ascii="Times New Roman" w:hAnsi="Times New Roman" w:cs="Times New Roman"/>
          <w:sz w:val="24"/>
          <w:szCs w:val="24"/>
        </w:rPr>
        <w:t xml:space="preserve"> edilmesi olarak nitelendirilebilir.</w:t>
      </w:r>
    </w:p>
    <w:p w14:paraId="330DE1EA" w14:textId="77777777" w:rsidR="00E333DE" w:rsidRPr="00C37EEF" w:rsidRDefault="00E333DE" w:rsidP="00C37EEF">
      <w:pPr>
        <w:spacing w:before="120" w:after="240" w:line="360" w:lineRule="auto"/>
        <w:jc w:val="both"/>
        <w:rPr>
          <w:rFonts w:ascii="Times New Roman" w:hAnsi="Times New Roman" w:cs="Times New Roman"/>
          <w:sz w:val="24"/>
          <w:szCs w:val="24"/>
        </w:rPr>
      </w:pPr>
    </w:p>
    <w:sectPr w:rsidR="00E333DE" w:rsidRPr="00C37EEF" w:rsidSect="00BE5B3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F9344" w14:textId="77777777" w:rsidR="00790AC4" w:rsidRDefault="00790AC4" w:rsidP="00705B5E">
      <w:pPr>
        <w:spacing w:after="0" w:line="240" w:lineRule="auto"/>
      </w:pPr>
      <w:r>
        <w:separator/>
      </w:r>
    </w:p>
  </w:endnote>
  <w:endnote w:type="continuationSeparator" w:id="0">
    <w:p w14:paraId="3660422C" w14:textId="77777777" w:rsidR="00790AC4" w:rsidRDefault="00790AC4" w:rsidP="00705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11738" w14:textId="21A927FB" w:rsidR="00496989" w:rsidRDefault="00496989">
    <w:pPr>
      <w:pStyle w:val="Altbilgi"/>
      <w:jc w:val="center"/>
    </w:pPr>
  </w:p>
  <w:p w14:paraId="34C26CD6" w14:textId="77777777" w:rsidR="00496989" w:rsidRDefault="0049698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832259"/>
      <w:docPartObj>
        <w:docPartGallery w:val="Page Numbers (Bottom of Page)"/>
        <w:docPartUnique/>
      </w:docPartObj>
    </w:sdtPr>
    <w:sdtEndPr/>
    <w:sdtContent>
      <w:p w14:paraId="65370309" w14:textId="6578FC4A" w:rsidR="00496989" w:rsidRDefault="00496989">
        <w:pPr>
          <w:pStyle w:val="Altbilgi"/>
          <w:jc w:val="center"/>
        </w:pPr>
        <w:r>
          <w:fldChar w:fldCharType="begin"/>
        </w:r>
        <w:r>
          <w:instrText>PAGE   \* MERGEFORMAT</w:instrText>
        </w:r>
        <w:r>
          <w:fldChar w:fldCharType="separate"/>
        </w:r>
        <w:r w:rsidR="00F21CF9">
          <w:rPr>
            <w:noProof/>
          </w:rPr>
          <w:t>4</w:t>
        </w:r>
        <w:r>
          <w:fldChar w:fldCharType="end"/>
        </w:r>
      </w:p>
    </w:sdtContent>
  </w:sdt>
  <w:p w14:paraId="0A7C6B75" w14:textId="77777777" w:rsidR="00496989" w:rsidRDefault="0049698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FF332" w14:textId="77777777" w:rsidR="00790AC4" w:rsidRDefault="00790AC4" w:rsidP="00705B5E">
      <w:pPr>
        <w:spacing w:after="0" w:line="240" w:lineRule="auto"/>
      </w:pPr>
      <w:r>
        <w:separator/>
      </w:r>
    </w:p>
  </w:footnote>
  <w:footnote w:type="continuationSeparator" w:id="0">
    <w:p w14:paraId="370CC247" w14:textId="77777777" w:rsidR="00790AC4" w:rsidRDefault="00790AC4" w:rsidP="00705B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10631"/>
    <w:multiLevelType w:val="hybridMultilevel"/>
    <w:tmpl w:val="E7E83E66"/>
    <w:lvl w:ilvl="0" w:tplc="041F0015">
      <w:start w:val="1"/>
      <w:numFmt w:val="upperLetter"/>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EB210C"/>
    <w:multiLevelType w:val="hybridMultilevel"/>
    <w:tmpl w:val="196ED374"/>
    <w:lvl w:ilvl="0" w:tplc="8BA24430">
      <w:numFmt w:val="bullet"/>
      <w:lvlText w:val="-"/>
      <w:lvlJc w:val="left"/>
      <w:pPr>
        <w:ind w:left="720" w:hanging="360"/>
      </w:pPr>
      <w:rPr>
        <w:rFonts w:ascii="Times New Roman" w:eastAsia="Times New Roman" w:hAnsi="Times New Roman" w:hint="default"/>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6529B7"/>
    <w:multiLevelType w:val="hybridMultilevel"/>
    <w:tmpl w:val="50F8BD60"/>
    <w:lvl w:ilvl="0" w:tplc="B9126904">
      <w:start w:val="2"/>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C2A69B8"/>
    <w:multiLevelType w:val="hybridMultilevel"/>
    <w:tmpl w:val="25347FCA"/>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1C7B59A8"/>
    <w:multiLevelType w:val="hybridMultilevel"/>
    <w:tmpl w:val="E7E83E66"/>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96427C"/>
    <w:multiLevelType w:val="hybridMultilevel"/>
    <w:tmpl w:val="C238917A"/>
    <w:lvl w:ilvl="0" w:tplc="041F000F">
      <w:start w:val="1"/>
      <w:numFmt w:val="decimal"/>
      <w:lvlText w:val="%1."/>
      <w:lvlJc w:val="left"/>
      <w:pPr>
        <w:ind w:left="502"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1EA25B95"/>
    <w:multiLevelType w:val="hybridMultilevel"/>
    <w:tmpl w:val="5846DA00"/>
    <w:lvl w:ilvl="0" w:tplc="998C1A14">
      <w:start w:val="2"/>
      <w:numFmt w:val="upperLetter"/>
      <w:lvlText w:val="%1.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935823"/>
    <w:multiLevelType w:val="hybridMultilevel"/>
    <w:tmpl w:val="E3D03B2E"/>
    <w:lvl w:ilvl="0" w:tplc="041F0001">
      <w:start w:val="1"/>
      <w:numFmt w:val="bullet"/>
      <w:lvlText w:val=""/>
      <w:lvlJc w:val="left"/>
      <w:pPr>
        <w:ind w:left="502"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44FD6E45"/>
    <w:multiLevelType w:val="hybridMultilevel"/>
    <w:tmpl w:val="C76AE89A"/>
    <w:lvl w:ilvl="0" w:tplc="AC34BC7E">
      <w:start w:val="2"/>
      <w:numFmt w:val="upperLetter"/>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BD47AD"/>
    <w:multiLevelType w:val="hybridMultilevel"/>
    <w:tmpl w:val="CD68863E"/>
    <w:lvl w:ilvl="0" w:tplc="041F0015">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0407614"/>
    <w:multiLevelType w:val="multilevel"/>
    <w:tmpl w:val="6F602ACA"/>
    <w:lvl w:ilvl="0">
      <w:start w:val="1"/>
      <w:numFmt w:val="decimal"/>
      <w:lvlText w:val="%1."/>
      <w:lvlJc w:val="left"/>
      <w:pPr>
        <w:ind w:left="502" w:hanging="360"/>
      </w:pPr>
    </w:lvl>
    <w:lvl w:ilvl="1">
      <w:start w:val="1"/>
      <w:numFmt w:val="decimal"/>
      <w:lvlText w:val="%2."/>
      <w:lvlJc w:val="left"/>
      <w:pPr>
        <w:ind w:left="1222" w:hanging="360"/>
      </w:pPr>
    </w:lvl>
    <w:lvl w:ilvl="2">
      <w:start w:val="1"/>
      <w:numFmt w:val="decimal"/>
      <w:lvlText w:val="%3."/>
      <w:lvlJc w:val="left"/>
      <w:pPr>
        <w:ind w:left="1942" w:hanging="360"/>
      </w:pPr>
    </w:lvl>
    <w:lvl w:ilvl="3">
      <w:start w:val="1"/>
      <w:numFmt w:val="decimal"/>
      <w:lvlText w:val="%4."/>
      <w:lvlJc w:val="left"/>
      <w:pPr>
        <w:ind w:left="2662" w:hanging="360"/>
      </w:pPr>
    </w:lvl>
    <w:lvl w:ilvl="4">
      <w:start w:val="1"/>
      <w:numFmt w:val="decimal"/>
      <w:lvlText w:val="%5."/>
      <w:lvlJc w:val="left"/>
      <w:pPr>
        <w:ind w:left="3382" w:hanging="360"/>
      </w:pPr>
    </w:lvl>
    <w:lvl w:ilvl="5">
      <w:start w:val="1"/>
      <w:numFmt w:val="decimal"/>
      <w:lvlText w:val="%6."/>
      <w:lvlJc w:val="left"/>
      <w:pPr>
        <w:ind w:left="4102" w:hanging="360"/>
      </w:pPr>
    </w:lvl>
    <w:lvl w:ilvl="6">
      <w:start w:val="1"/>
      <w:numFmt w:val="decimal"/>
      <w:lvlText w:val="%7."/>
      <w:lvlJc w:val="left"/>
      <w:pPr>
        <w:ind w:left="4822" w:hanging="360"/>
      </w:pPr>
    </w:lvl>
    <w:lvl w:ilvl="7">
      <w:start w:val="1"/>
      <w:numFmt w:val="decimal"/>
      <w:lvlText w:val="%8."/>
      <w:lvlJc w:val="left"/>
      <w:pPr>
        <w:ind w:left="5542" w:hanging="360"/>
      </w:pPr>
    </w:lvl>
    <w:lvl w:ilvl="8">
      <w:start w:val="1"/>
      <w:numFmt w:val="decimal"/>
      <w:lvlText w:val="%9."/>
      <w:lvlJc w:val="left"/>
      <w:pPr>
        <w:ind w:left="6262" w:hanging="360"/>
      </w:pPr>
    </w:lvl>
  </w:abstractNum>
  <w:abstractNum w:abstractNumId="11" w15:restartNumberingAfterBreak="0">
    <w:nsid w:val="52EC6481"/>
    <w:multiLevelType w:val="hybridMultilevel"/>
    <w:tmpl w:val="3FF4EE88"/>
    <w:lvl w:ilvl="0" w:tplc="9918A994">
      <w:start w:val="2"/>
      <w:numFmt w:val="upperLetter"/>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36353AA"/>
    <w:multiLevelType w:val="hybridMultilevel"/>
    <w:tmpl w:val="836C380A"/>
    <w:lvl w:ilvl="0" w:tplc="E29894A2">
      <w:start w:val="3"/>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615C5578"/>
    <w:multiLevelType w:val="hybridMultilevel"/>
    <w:tmpl w:val="D47E73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2676181"/>
    <w:multiLevelType w:val="hybridMultilevel"/>
    <w:tmpl w:val="5B3A14CE"/>
    <w:lvl w:ilvl="0" w:tplc="A4724FA4">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A0924DF"/>
    <w:multiLevelType w:val="hybridMultilevel"/>
    <w:tmpl w:val="411A0A20"/>
    <w:lvl w:ilvl="0" w:tplc="E38892E0">
      <w:start w:val="3"/>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CFE1BA9"/>
    <w:multiLevelType w:val="hybridMultilevel"/>
    <w:tmpl w:val="DF72D08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99062D1"/>
    <w:multiLevelType w:val="hybridMultilevel"/>
    <w:tmpl w:val="85941B3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3"/>
  </w:num>
  <w:num w:numId="2">
    <w:abstractNumId w:val="12"/>
  </w:num>
  <w:num w:numId="3">
    <w:abstractNumId w:val="15"/>
  </w:num>
  <w:num w:numId="4">
    <w:abstractNumId w:val="16"/>
  </w:num>
  <w:num w:numId="5">
    <w:abstractNumId w:val="0"/>
  </w:num>
  <w:num w:numId="6">
    <w:abstractNumId w:val="2"/>
  </w:num>
  <w:num w:numId="7">
    <w:abstractNumId w:val="5"/>
  </w:num>
  <w:num w:numId="8">
    <w:abstractNumId w:val="1"/>
  </w:num>
  <w:num w:numId="9">
    <w:abstractNumId w:val="9"/>
  </w:num>
  <w:num w:numId="10">
    <w:abstractNumId w:val="4"/>
  </w:num>
  <w:num w:numId="11">
    <w:abstractNumId w:val="1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 w:numId="16">
    <w:abstractNumId w:val="14"/>
  </w:num>
  <w:num w:numId="17">
    <w:abstractNumId w:val="8"/>
  </w:num>
  <w:num w:numId="18">
    <w:abstractNumId w:val="11"/>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7F7"/>
    <w:rsid w:val="00002135"/>
    <w:rsid w:val="000066F5"/>
    <w:rsid w:val="00007BCB"/>
    <w:rsid w:val="00025596"/>
    <w:rsid w:val="000335E5"/>
    <w:rsid w:val="00036789"/>
    <w:rsid w:val="00036D80"/>
    <w:rsid w:val="000402AA"/>
    <w:rsid w:val="00046F96"/>
    <w:rsid w:val="00047809"/>
    <w:rsid w:val="00050B21"/>
    <w:rsid w:val="00051183"/>
    <w:rsid w:val="0005569B"/>
    <w:rsid w:val="00055C8F"/>
    <w:rsid w:val="00057A8F"/>
    <w:rsid w:val="00066CFB"/>
    <w:rsid w:val="00070A22"/>
    <w:rsid w:val="00072EE6"/>
    <w:rsid w:val="000767A9"/>
    <w:rsid w:val="00077969"/>
    <w:rsid w:val="000820DE"/>
    <w:rsid w:val="00082287"/>
    <w:rsid w:val="00082FFB"/>
    <w:rsid w:val="0008593F"/>
    <w:rsid w:val="00087A3C"/>
    <w:rsid w:val="00091B23"/>
    <w:rsid w:val="00095F3F"/>
    <w:rsid w:val="00097165"/>
    <w:rsid w:val="000A37F0"/>
    <w:rsid w:val="000B139B"/>
    <w:rsid w:val="000B387C"/>
    <w:rsid w:val="000B5B79"/>
    <w:rsid w:val="000B5C81"/>
    <w:rsid w:val="000B6FFE"/>
    <w:rsid w:val="000C194E"/>
    <w:rsid w:val="000C1C7E"/>
    <w:rsid w:val="000C1F2B"/>
    <w:rsid w:val="000D1209"/>
    <w:rsid w:val="000D30A0"/>
    <w:rsid w:val="000D4D84"/>
    <w:rsid w:val="000D5541"/>
    <w:rsid w:val="000E604B"/>
    <w:rsid w:val="000E6C17"/>
    <w:rsid w:val="000E75B1"/>
    <w:rsid w:val="000E7D1C"/>
    <w:rsid w:val="000F2E24"/>
    <w:rsid w:val="000F3F1A"/>
    <w:rsid w:val="000F62F5"/>
    <w:rsid w:val="000F7135"/>
    <w:rsid w:val="00100C29"/>
    <w:rsid w:val="0010119E"/>
    <w:rsid w:val="00101892"/>
    <w:rsid w:val="001070F6"/>
    <w:rsid w:val="00112383"/>
    <w:rsid w:val="0011288C"/>
    <w:rsid w:val="001136DD"/>
    <w:rsid w:val="00117581"/>
    <w:rsid w:val="001229B3"/>
    <w:rsid w:val="00122A81"/>
    <w:rsid w:val="00123A95"/>
    <w:rsid w:val="00125362"/>
    <w:rsid w:val="00136010"/>
    <w:rsid w:val="001421A4"/>
    <w:rsid w:val="00145FD4"/>
    <w:rsid w:val="001515B0"/>
    <w:rsid w:val="00152B26"/>
    <w:rsid w:val="00154082"/>
    <w:rsid w:val="001542D9"/>
    <w:rsid w:val="0015703B"/>
    <w:rsid w:val="0016525F"/>
    <w:rsid w:val="00165D64"/>
    <w:rsid w:val="00165E32"/>
    <w:rsid w:val="001660C1"/>
    <w:rsid w:val="00170ADA"/>
    <w:rsid w:val="00182A4E"/>
    <w:rsid w:val="0018464B"/>
    <w:rsid w:val="00186945"/>
    <w:rsid w:val="00193369"/>
    <w:rsid w:val="0019451A"/>
    <w:rsid w:val="00195468"/>
    <w:rsid w:val="001A0906"/>
    <w:rsid w:val="001B2D9C"/>
    <w:rsid w:val="001B308F"/>
    <w:rsid w:val="001B38AB"/>
    <w:rsid w:val="001B3ECA"/>
    <w:rsid w:val="001B45CD"/>
    <w:rsid w:val="001B49CC"/>
    <w:rsid w:val="001C142B"/>
    <w:rsid w:val="001C1795"/>
    <w:rsid w:val="001C1FA3"/>
    <w:rsid w:val="001D02BE"/>
    <w:rsid w:val="001D1B45"/>
    <w:rsid w:val="001D6FF8"/>
    <w:rsid w:val="001D7066"/>
    <w:rsid w:val="001D7325"/>
    <w:rsid w:val="001E72AC"/>
    <w:rsid w:val="001F1D56"/>
    <w:rsid w:val="00210338"/>
    <w:rsid w:val="00214E0E"/>
    <w:rsid w:val="00215158"/>
    <w:rsid w:val="00217293"/>
    <w:rsid w:val="0022052E"/>
    <w:rsid w:val="00221695"/>
    <w:rsid w:val="002274D2"/>
    <w:rsid w:val="002303E1"/>
    <w:rsid w:val="00233168"/>
    <w:rsid w:val="0023397A"/>
    <w:rsid w:val="00234772"/>
    <w:rsid w:val="002423D9"/>
    <w:rsid w:val="002441FF"/>
    <w:rsid w:val="00245BCA"/>
    <w:rsid w:val="00246EC1"/>
    <w:rsid w:val="0024735A"/>
    <w:rsid w:val="002478EC"/>
    <w:rsid w:val="00250559"/>
    <w:rsid w:val="00253850"/>
    <w:rsid w:val="002549EA"/>
    <w:rsid w:val="002563B3"/>
    <w:rsid w:val="00266FCB"/>
    <w:rsid w:val="002708ED"/>
    <w:rsid w:val="00270DE7"/>
    <w:rsid w:val="00270EB7"/>
    <w:rsid w:val="00273C4B"/>
    <w:rsid w:val="002759CD"/>
    <w:rsid w:val="00276DCA"/>
    <w:rsid w:val="00285F98"/>
    <w:rsid w:val="00287E7E"/>
    <w:rsid w:val="002924DD"/>
    <w:rsid w:val="0029672C"/>
    <w:rsid w:val="00297635"/>
    <w:rsid w:val="002A6612"/>
    <w:rsid w:val="002A67A5"/>
    <w:rsid w:val="002A7564"/>
    <w:rsid w:val="002B01B7"/>
    <w:rsid w:val="002B091E"/>
    <w:rsid w:val="002B1576"/>
    <w:rsid w:val="002B3004"/>
    <w:rsid w:val="002C14F8"/>
    <w:rsid w:val="002C2DA3"/>
    <w:rsid w:val="002C52D6"/>
    <w:rsid w:val="002C68CD"/>
    <w:rsid w:val="002D6E16"/>
    <w:rsid w:val="002E282B"/>
    <w:rsid w:val="002F03C8"/>
    <w:rsid w:val="002F107A"/>
    <w:rsid w:val="002F2772"/>
    <w:rsid w:val="002F29FA"/>
    <w:rsid w:val="002F3465"/>
    <w:rsid w:val="002F354E"/>
    <w:rsid w:val="002F367F"/>
    <w:rsid w:val="00300805"/>
    <w:rsid w:val="00301FD9"/>
    <w:rsid w:val="003053B0"/>
    <w:rsid w:val="00305927"/>
    <w:rsid w:val="003072E7"/>
    <w:rsid w:val="00310D37"/>
    <w:rsid w:val="00310FEB"/>
    <w:rsid w:val="00314530"/>
    <w:rsid w:val="003150A8"/>
    <w:rsid w:val="00317637"/>
    <w:rsid w:val="003179F1"/>
    <w:rsid w:val="003220CF"/>
    <w:rsid w:val="00325B72"/>
    <w:rsid w:val="00326C96"/>
    <w:rsid w:val="00327209"/>
    <w:rsid w:val="003278A8"/>
    <w:rsid w:val="00337BD9"/>
    <w:rsid w:val="00342084"/>
    <w:rsid w:val="0034562A"/>
    <w:rsid w:val="00345721"/>
    <w:rsid w:val="00360499"/>
    <w:rsid w:val="003658DD"/>
    <w:rsid w:val="003662EC"/>
    <w:rsid w:val="00367313"/>
    <w:rsid w:val="003713F7"/>
    <w:rsid w:val="00371D8F"/>
    <w:rsid w:val="00373909"/>
    <w:rsid w:val="00374E9B"/>
    <w:rsid w:val="0037541D"/>
    <w:rsid w:val="00376D8C"/>
    <w:rsid w:val="003819A6"/>
    <w:rsid w:val="00382AA6"/>
    <w:rsid w:val="00384324"/>
    <w:rsid w:val="00385167"/>
    <w:rsid w:val="003917CC"/>
    <w:rsid w:val="003A094D"/>
    <w:rsid w:val="003A09AA"/>
    <w:rsid w:val="003A190D"/>
    <w:rsid w:val="003A2949"/>
    <w:rsid w:val="003A490D"/>
    <w:rsid w:val="003A5EA1"/>
    <w:rsid w:val="003A7591"/>
    <w:rsid w:val="003B0E21"/>
    <w:rsid w:val="003B53AE"/>
    <w:rsid w:val="003C1894"/>
    <w:rsid w:val="003C2B06"/>
    <w:rsid w:val="003C3787"/>
    <w:rsid w:val="003C3830"/>
    <w:rsid w:val="003D13FE"/>
    <w:rsid w:val="003D2987"/>
    <w:rsid w:val="003E0509"/>
    <w:rsid w:val="003F19AA"/>
    <w:rsid w:val="003F31B4"/>
    <w:rsid w:val="003F493E"/>
    <w:rsid w:val="00400DA8"/>
    <w:rsid w:val="004044D7"/>
    <w:rsid w:val="00405294"/>
    <w:rsid w:val="004060B6"/>
    <w:rsid w:val="004068DC"/>
    <w:rsid w:val="004105BD"/>
    <w:rsid w:val="00411D6A"/>
    <w:rsid w:val="004211D4"/>
    <w:rsid w:val="00424167"/>
    <w:rsid w:val="00431154"/>
    <w:rsid w:val="00431DAA"/>
    <w:rsid w:val="00434188"/>
    <w:rsid w:val="00435036"/>
    <w:rsid w:val="00437CF0"/>
    <w:rsid w:val="0044028B"/>
    <w:rsid w:val="0044109C"/>
    <w:rsid w:val="0044207A"/>
    <w:rsid w:val="004479CD"/>
    <w:rsid w:val="00447A36"/>
    <w:rsid w:val="00450BB2"/>
    <w:rsid w:val="004522E9"/>
    <w:rsid w:val="00454DB7"/>
    <w:rsid w:val="00457247"/>
    <w:rsid w:val="00461158"/>
    <w:rsid w:val="00461AA2"/>
    <w:rsid w:val="00461B72"/>
    <w:rsid w:val="004649DF"/>
    <w:rsid w:val="004665AB"/>
    <w:rsid w:val="00467E3F"/>
    <w:rsid w:val="00470896"/>
    <w:rsid w:val="0047138C"/>
    <w:rsid w:val="0047157F"/>
    <w:rsid w:val="004733B5"/>
    <w:rsid w:val="00483136"/>
    <w:rsid w:val="004832F6"/>
    <w:rsid w:val="00483940"/>
    <w:rsid w:val="00483E5B"/>
    <w:rsid w:val="004847D6"/>
    <w:rsid w:val="004965B0"/>
    <w:rsid w:val="00496989"/>
    <w:rsid w:val="004A0255"/>
    <w:rsid w:val="004A20CB"/>
    <w:rsid w:val="004B76B3"/>
    <w:rsid w:val="004C0E3A"/>
    <w:rsid w:val="004C1433"/>
    <w:rsid w:val="004C2C3D"/>
    <w:rsid w:val="004C314E"/>
    <w:rsid w:val="004C3599"/>
    <w:rsid w:val="004C3D71"/>
    <w:rsid w:val="004D07E0"/>
    <w:rsid w:val="004D2ED7"/>
    <w:rsid w:val="004D4A2B"/>
    <w:rsid w:val="004D591A"/>
    <w:rsid w:val="004D6D5D"/>
    <w:rsid w:val="004D6F55"/>
    <w:rsid w:val="004E354E"/>
    <w:rsid w:val="004E6439"/>
    <w:rsid w:val="004E6F10"/>
    <w:rsid w:val="004F1CF7"/>
    <w:rsid w:val="004F2AB7"/>
    <w:rsid w:val="004F3033"/>
    <w:rsid w:val="004F5520"/>
    <w:rsid w:val="004F694C"/>
    <w:rsid w:val="0050043D"/>
    <w:rsid w:val="00506DE8"/>
    <w:rsid w:val="00512263"/>
    <w:rsid w:val="005129D9"/>
    <w:rsid w:val="00517138"/>
    <w:rsid w:val="005211BC"/>
    <w:rsid w:val="00522EEE"/>
    <w:rsid w:val="00535D87"/>
    <w:rsid w:val="005434F7"/>
    <w:rsid w:val="00545D97"/>
    <w:rsid w:val="0054733A"/>
    <w:rsid w:val="005520A8"/>
    <w:rsid w:val="00555A9F"/>
    <w:rsid w:val="00555C44"/>
    <w:rsid w:val="00556961"/>
    <w:rsid w:val="00564E99"/>
    <w:rsid w:val="00566249"/>
    <w:rsid w:val="00570094"/>
    <w:rsid w:val="00570D85"/>
    <w:rsid w:val="005723E2"/>
    <w:rsid w:val="00573098"/>
    <w:rsid w:val="0058115C"/>
    <w:rsid w:val="00587B2A"/>
    <w:rsid w:val="00596C7E"/>
    <w:rsid w:val="005A0824"/>
    <w:rsid w:val="005A1953"/>
    <w:rsid w:val="005A4D07"/>
    <w:rsid w:val="005A7F8F"/>
    <w:rsid w:val="005B20D1"/>
    <w:rsid w:val="005B791D"/>
    <w:rsid w:val="005C16B8"/>
    <w:rsid w:val="005C4629"/>
    <w:rsid w:val="005D0384"/>
    <w:rsid w:val="005D4104"/>
    <w:rsid w:val="005D5E8F"/>
    <w:rsid w:val="005D6C50"/>
    <w:rsid w:val="005E001D"/>
    <w:rsid w:val="005E227B"/>
    <w:rsid w:val="005E32C7"/>
    <w:rsid w:val="005E6C32"/>
    <w:rsid w:val="005E6DF4"/>
    <w:rsid w:val="005F07F5"/>
    <w:rsid w:val="005F244F"/>
    <w:rsid w:val="005F6C81"/>
    <w:rsid w:val="005F7546"/>
    <w:rsid w:val="005F7D79"/>
    <w:rsid w:val="0060398D"/>
    <w:rsid w:val="00603DCF"/>
    <w:rsid w:val="00611F89"/>
    <w:rsid w:val="00612E6F"/>
    <w:rsid w:val="00615F29"/>
    <w:rsid w:val="00623E88"/>
    <w:rsid w:val="006245FE"/>
    <w:rsid w:val="006246B1"/>
    <w:rsid w:val="00627233"/>
    <w:rsid w:val="00631602"/>
    <w:rsid w:val="00634B35"/>
    <w:rsid w:val="00635021"/>
    <w:rsid w:val="00635C97"/>
    <w:rsid w:val="00636F31"/>
    <w:rsid w:val="0064073A"/>
    <w:rsid w:val="006413BB"/>
    <w:rsid w:val="00643BAB"/>
    <w:rsid w:val="0064493A"/>
    <w:rsid w:val="00644BFC"/>
    <w:rsid w:val="006455FA"/>
    <w:rsid w:val="00646B3F"/>
    <w:rsid w:val="00650AC4"/>
    <w:rsid w:val="00653159"/>
    <w:rsid w:val="006541F2"/>
    <w:rsid w:val="00662EA1"/>
    <w:rsid w:val="006640D4"/>
    <w:rsid w:val="00667B30"/>
    <w:rsid w:val="00671F96"/>
    <w:rsid w:val="0067277E"/>
    <w:rsid w:val="00682988"/>
    <w:rsid w:val="006841C6"/>
    <w:rsid w:val="006854D6"/>
    <w:rsid w:val="006869E7"/>
    <w:rsid w:val="00691681"/>
    <w:rsid w:val="00691F9A"/>
    <w:rsid w:val="006A1262"/>
    <w:rsid w:val="006A5EAC"/>
    <w:rsid w:val="006A67A2"/>
    <w:rsid w:val="006A7E9B"/>
    <w:rsid w:val="006B02BF"/>
    <w:rsid w:val="006B30FF"/>
    <w:rsid w:val="006B38BE"/>
    <w:rsid w:val="006B3FB7"/>
    <w:rsid w:val="006C0793"/>
    <w:rsid w:val="006C2427"/>
    <w:rsid w:val="006D196D"/>
    <w:rsid w:val="006D270D"/>
    <w:rsid w:val="006D3DE1"/>
    <w:rsid w:val="006E3169"/>
    <w:rsid w:val="006E535D"/>
    <w:rsid w:val="006E56CE"/>
    <w:rsid w:val="006F0D7D"/>
    <w:rsid w:val="006F4E70"/>
    <w:rsid w:val="006F53CC"/>
    <w:rsid w:val="007016F5"/>
    <w:rsid w:val="00704C0A"/>
    <w:rsid w:val="00705B5E"/>
    <w:rsid w:val="00712C60"/>
    <w:rsid w:val="00713DEA"/>
    <w:rsid w:val="007148AE"/>
    <w:rsid w:val="007159CF"/>
    <w:rsid w:val="00720988"/>
    <w:rsid w:val="0072727F"/>
    <w:rsid w:val="0073111B"/>
    <w:rsid w:val="007322DF"/>
    <w:rsid w:val="00734252"/>
    <w:rsid w:val="007352CC"/>
    <w:rsid w:val="00741FE0"/>
    <w:rsid w:val="007435AA"/>
    <w:rsid w:val="00752AAC"/>
    <w:rsid w:val="00760130"/>
    <w:rsid w:val="0076035D"/>
    <w:rsid w:val="00762268"/>
    <w:rsid w:val="00763371"/>
    <w:rsid w:val="007640AC"/>
    <w:rsid w:val="00764827"/>
    <w:rsid w:val="007663BE"/>
    <w:rsid w:val="007670ED"/>
    <w:rsid w:val="00774E53"/>
    <w:rsid w:val="00776F5B"/>
    <w:rsid w:val="007808EE"/>
    <w:rsid w:val="00790AC4"/>
    <w:rsid w:val="007A2259"/>
    <w:rsid w:val="007A32CF"/>
    <w:rsid w:val="007A6182"/>
    <w:rsid w:val="007B1FCD"/>
    <w:rsid w:val="007B24C7"/>
    <w:rsid w:val="007B5850"/>
    <w:rsid w:val="007B6029"/>
    <w:rsid w:val="007C2036"/>
    <w:rsid w:val="007C56A0"/>
    <w:rsid w:val="007D0C27"/>
    <w:rsid w:val="007D5546"/>
    <w:rsid w:val="007D6C94"/>
    <w:rsid w:val="007D7003"/>
    <w:rsid w:val="007D7737"/>
    <w:rsid w:val="007E1147"/>
    <w:rsid w:val="007E1DB1"/>
    <w:rsid w:val="007E449C"/>
    <w:rsid w:val="007E526C"/>
    <w:rsid w:val="007F6FE2"/>
    <w:rsid w:val="0080216B"/>
    <w:rsid w:val="00802410"/>
    <w:rsid w:val="008027A7"/>
    <w:rsid w:val="00805394"/>
    <w:rsid w:val="00805D26"/>
    <w:rsid w:val="00806115"/>
    <w:rsid w:val="00810D45"/>
    <w:rsid w:val="008135A5"/>
    <w:rsid w:val="0081638E"/>
    <w:rsid w:val="00817664"/>
    <w:rsid w:val="00822155"/>
    <w:rsid w:val="00824B2A"/>
    <w:rsid w:val="008252E1"/>
    <w:rsid w:val="00826708"/>
    <w:rsid w:val="008277F9"/>
    <w:rsid w:val="00827C48"/>
    <w:rsid w:val="008308E3"/>
    <w:rsid w:val="00830E3C"/>
    <w:rsid w:val="00834266"/>
    <w:rsid w:val="008350D3"/>
    <w:rsid w:val="008375F9"/>
    <w:rsid w:val="0084220A"/>
    <w:rsid w:val="00843CE9"/>
    <w:rsid w:val="00846FF1"/>
    <w:rsid w:val="00850ED9"/>
    <w:rsid w:val="00855A0D"/>
    <w:rsid w:val="00856454"/>
    <w:rsid w:val="00862EA4"/>
    <w:rsid w:val="008648D4"/>
    <w:rsid w:val="0086568C"/>
    <w:rsid w:val="00874118"/>
    <w:rsid w:val="00876B76"/>
    <w:rsid w:val="008804A2"/>
    <w:rsid w:val="008866D1"/>
    <w:rsid w:val="00887476"/>
    <w:rsid w:val="008931BA"/>
    <w:rsid w:val="00894224"/>
    <w:rsid w:val="008A20C5"/>
    <w:rsid w:val="008A3478"/>
    <w:rsid w:val="008A4857"/>
    <w:rsid w:val="008A5172"/>
    <w:rsid w:val="008A6796"/>
    <w:rsid w:val="008B0958"/>
    <w:rsid w:val="008B3B33"/>
    <w:rsid w:val="008B3FE1"/>
    <w:rsid w:val="008B5493"/>
    <w:rsid w:val="008B5DA3"/>
    <w:rsid w:val="008C0DF2"/>
    <w:rsid w:val="008C17E9"/>
    <w:rsid w:val="008C2ECA"/>
    <w:rsid w:val="008C5AA9"/>
    <w:rsid w:val="008C65B7"/>
    <w:rsid w:val="008D1749"/>
    <w:rsid w:val="008D1783"/>
    <w:rsid w:val="008D1A0A"/>
    <w:rsid w:val="008D37B9"/>
    <w:rsid w:val="008D4213"/>
    <w:rsid w:val="008D5A67"/>
    <w:rsid w:val="008D62EB"/>
    <w:rsid w:val="008D6479"/>
    <w:rsid w:val="008D746B"/>
    <w:rsid w:val="008E08CF"/>
    <w:rsid w:val="008E155A"/>
    <w:rsid w:val="008E1A1A"/>
    <w:rsid w:val="008E1DB9"/>
    <w:rsid w:val="008E1E52"/>
    <w:rsid w:val="008E30B4"/>
    <w:rsid w:val="008E34FA"/>
    <w:rsid w:val="008E3AEC"/>
    <w:rsid w:val="008E4BE4"/>
    <w:rsid w:val="008E67CA"/>
    <w:rsid w:val="008E7D00"/>
    <w:rsid w:val="008F0679"/>
    <w:rsid w:val="008F0CB3"/>
    <w:rsid w:val="008F0F81"/>
    <w:rsid w:val="008F221D"/>
    <w:rsid w:val="008F2640"/>
    <w:rsid w:val="008F26C7"/>
    <w:rsid w:val="008F6E07"/>
    <w:rsid w:val="008F7313"/>
    <w:rsid w:val="00902016"/>
    <w:rsid w:val="00904DDA"/>
    <w:rsid w:val="00905569"/>
    <w:rsid w:val="00905DBD"/>
    <w:rsid w:val="00907B8B"/>
    <w:rsid w:val="00910770"/>
    <w:rsid w:val="00913D54"/>
    <w:rsid w:val="009177E3"/>
    <w:rsid w:val="00925451"/>
    <w:rsid w:val="0092710F"/>
    <w:rsid w:val="009271CB"/>
    <w:rsid w:val="009279D2"/>
    <w:rsid w:val="00946F7F"/>
    <w:rsid w:val="00957F05"/>
    <w:rsid w:val="00960097"/>
    <w:rsid w:val="009604B3"/>
    <w:rsid w:val="009621D7"/>
    <w:rsid w:val="009800F6"/>
    <w:rsid w:val="00985581"/>
    <w:rsid w:val="00986949"/>
    <w:rsid w:val="0098720E"/>
    <w:rsid w:val="00990A22"/>
    <w:rsid w:val="00991BFB"/>
    <w:rsid w:val="009931A0"/>
    <w:rsid w:val="00996866"/>
    <w:rsid w:val="009A08C9"/>
    <w:rsid w:val="009A1882"/>
    <w:rsid w:val="009A3111"/>
    <w:rsid w:val="009A3BAF"/>
    <w:rsid w:val="009B1DBF"/>
    <w:rsid w:val="009B2B75"/>
    <w:rsid w:val="009C0F57"/>
    <w:rsid w:val="009C5328"/>
    <w:rsid w:val="009C6C13"/>
    <w:rsid w:val="009D125A"/>
    <w:rsid w:val="009D19E7"/>
    <w:rsid w:val="009E38CE"/>
    <w:rsid w:val="009E3966"/>
    <w:rsid w:val="009E3D02"/>
    <w:rsid w:val="009E4F66"/>
    <w:rsid w:val="009F0EE7"/>
    <w:rsid w:val="009F426B"/>
    <w:rsid w:val="009F4F72"/>
    <w:rsid w:val="00A013DB"/>
    <w:rsid w:val="00A10CAD"/>
    <w:rsid w:val="00A10DBB"/>
    <w:rsid w:val="00A15DD6"/>
    <w:rsid w:val="00A2043F"/>
    <w:rsid w:val="00A21F23"/>
    <w:rsid w:val="00A25E9A"/>
    <w:rsid w:val="00A308E0"/>
    <w:rsid w:val="00A30EDC"/>
    <w:rsid w:val="00A31DB8"/>
    <w:rsid w:val="00A348A6"/>
    <w:rsid w:val="00A3583E"/>
    <w:rsid w:val="00A3750A"/>
    <w:rsid w:val="00A379BE"/>
    <w:rsid w:val="00A37EE8"/>
    <w:rsid w:val="00A40ED4"/>
    <w:rsid w:val="00A414A9"/>
    <w:rsid w:val="00A414D3"/>
    <w:rsid w:val="00A4465B"/>
    <w:rsid w:val="00A54831"/>
    <w:rsid w:val="00A55B92"/>
    <w:rsid w:val="00A656AB"/>
    <w:rsid w:val="00A67703"/>
    <w:rsid w:val="00A70754"/>
    <w:rsid w:val="00A75CB3"/>
    <w:rsid w:val="00A766A6"/>
    <w:rsid w:val="00A81C35"/>
    <w:rsid w:val="00A82F35"/>
    <w:rsid w:val="00A845A6"/>
    <w:rsid w:val="00A86C09"/>
    <w:rsid w:val="00A86D35"/>
    <w:rsid w:val="00A9089F"/>
    <w:rsid w:val="00A94ABE"/>
    <w:rsid w:val="00A9742B"/>
    <w:rsid w:val="00AA0255"/>
    <w:rsid w:val="00AA13BC"/>
    <w:rsid w:val="00AA17F7"/>
    <w:rsid w:val="00AA43F9"/>
    <w:rsid w:val="00AA44C6"/>
    <w:rsid w:val="00AA465F"/>
    <w:rsid w:val="00AA5CF6"/>
    <w:rsid w:val="00AB15F2"/>
    <w:rsid w:val="00AB1F3B"/>
    <w:rsid w:val="00AB54C3"/>
    <w:rsid w:val="00AD0511"/>
    <w:rsid w:val="00AD4507"/>
    <w:rsid w:val="00AD4F9A"/>
    <w:rsid w:val="00AD57BF"/>
    <w:rsid w:val="00AD5AEA"/>
    <w:rsid w:val="00AE0F4E"/>
    <w:rsid w:val="00AE1227"/>
    <w:rsid w:val="00AE30EB"/>
    <w:rsid w:val="00AE4909"/>
    <w:rsid w:val="00AF067E"/>
    <w:rsid w:val="00AF4191"/>
    <w:rsid w:val="00AF64EE"/>
    <w:rsid w:val="00AF6E7D"/>
    <w:rsid w:val="00B00208"/>
    <w:rsid w:val="00B03FBA"/>
    <w:rsid w:val="00B053E7"/>
    <w:rsid w:val="00B069A4"/>
    <w:rsid w:val="00B06C14"/>
    <w:rsid w:val="00B105C6"/>
    <w:rsid w:val="00B13843"/>
    <w:rsid w:val="00B13D0A"/>
    <w:rsid w:val="00B15A54"/>
    <w:rsid w:val="00B15B98"/>
    <w:rsid w:val="00B160D5"/>
    <w:rsid w:val="00B16F7C"/>
    <w:rsid w:val="00B17CBC"/>
    <w:rsid w:val="00B207A0"/>
    <w:rsid w:val="00B316F3"/>
    <w:rsid w:val="00B32319"/>
    <w:rsid w:val="00B3314F"/>
    <w:rsid w:val="00B36FF7"/>
    <w:rsid w:val="00B37070"/>
    <w:rsid w:val="00B46559"/>
    <w:rsid w:val="00B47B73"/>
    <w:rsid w:val="00B5103F"/>
    <w:rsid w:val="00B54EE1"/>
    <w:rsid w:val="00B55BC9"/>
    <w:rsid w:val="00B65E9C"/>
    <w:rsid w:val="00B676A0"/>
    <w:rsid w:val="00B71F1A"/>
    <w:rsid w:val="00B72B94"/>
    <w:rsid w:val="00B72D72"/>
    <w:rsid w:val="00B73477"/>
    <w:rsid w:val="00B743FA"/>
    <w:rsid w:val="00B7559D"/>
    <w:rsid w:val="00B7567E"/>
    <w:rsid w:val="00B75B0D"/>
    <w:rsid w:val="00B804E8"/>
    <w:rsid w:val="00B91F67"/>
    <w:rsid w:val="00B94037"/>
    <w:rsid w:val="00B9700F"/>
    <w:rsid w:val="00B97858"/>
    <w:rsid w:val="00BA1194"/>
    <w:rsid w:val="00BA4C21"/>
    <w:rsid w:val="00BA62BD"/>
    <w:rsid w:val="00BB6A06"/>
    <w:rsid w:val="00BC0106"/>
    <w:rsid w:val="00BC262C"/>
    <w:rsid w:val="00BD0E86"/>
    <w:rsid w:val="00BD29B5"/>
    <w:rsid w:val="00BD491A"/>
    <w:rsid w:val="00BD4B32"/>
    <w:rsid w:val="00BE2183"/>
    <w:rsid w:val="00BE5B33"/>
    <w:rsid w:val="00BF760A"/>
    <w:rsid w:val="00C005F7"/>
    <w:rsid w:val="00C0630A"/>
    <w:rsid w:val="00C0736F"/>
    <w:rsid w:val="00C079EE"/>
    <w:rsid w:val="00C11A11"/>
    <w:rsid w:val="00C1316B"/>
    <w:rsid w:val="00C20037"/>
    <w:rsid w:val="00C2343A"/>
    <w:rsid w:val="00C24F36"/>
    <w:rsid w:val="00C31F09"/>
    <w:rsid w:val="00C35A3B"/>
    <w:rsid w:val="00C37EEF"/>
    <w:rsid w:val="00C41CFC"/>
    <w:rsid w:val="00C4238B"/>
    <w:rsid w:val="00C4276A"/>
    <w:rsid w:val="00C434DE"/>
    <w:rsid w:val="00C44BAB"/>
    <w:rsid w:val="00C50F8B"/>
    <w:rsid w:val="00C56A54"/>
    <w:rsid w:val="00C56E52"/>
    <w:rsid w:val="00C6511A"/>
    <w:rsid w:val="00C738FE"/>
    <w:rsid w:val="00C74F37"/>
    <w:rsid w:val="00C7734E"/>
    <w:rsid w:val="00C912A9"/>
    <w:rsid w:val="00C91A00"/>
    <w:rsid w:val="00C95CFA"/>
    <w:rsid w:val="00C96CC1"/>
    <w:rsid w:val="00C96CF1"/>
    <w:rsid w:val="00CA2C02"/>
    <w:rsid w:val="00CA57FF"/>
    <w:rsid w:val="00CB297E"/>
    <w:rsid w:val="00CB317B"/>
    <w:rsid w:val="00CB35A2"/>
    <w:rsid w:val="00CC2731"/>
    <w:rsid w:val="00CD0F7F"/>
    <w:rsid w:val="00CD1884"/>
    <w:rsid w:val="00CD2EDE"/>
    <w:rsid w:val="00CD4AF5"/>
    <w:rsid w:val="00CD606D"/>
    <w:rsid w:val="00CE3F05"/>
    <w:rsid w:val="00CF2D5D"/>
    <w:rsid w:val="00D0016C"/>
    <w:rsid w:val="00D00F90"/>
    <w:rsid w:val="00D04242"/>
    <w:rsid w:val="00D078ED"/>
    <w:rsid w:val="00D10E3F"/>
    <w:rsid w:val="00D1206F"/>
    <w:rsid w:val="00D17A7C"/>
    <w:rsid w:val="00D25D78"/>
    <w:rsid w:val="00D27DBD"/>
    <w:rsid w:val="00D30A26"/>
    <w:rsid w:val="00D32CF8"/>
    <w:rsid w:val="00D34CCE"/>
    <w:rsid w:val="00D3720E"/>
    <w:rsid w:val="00D4070E"/>
    <w:rsid w:val="00D50F64"/>
    <w:rsid w:val="00D52436"/>
    <w:rsid w:val="00D5388F"/>
    <w:rsid w:val="00D549E4"/>
    <w:rsid w:val="00D565F3"/>
    <w:rsid w:val="00D64F57"/>
    <w:rsid w:val="00D71695"/>
    <w:rsid w:val="00D71B8F"/>
    <w:rsid w:val="00D72EA7"/>
    <w:rsid w:val="00D73484"/>
    <w:rsid w:val="00D76436"/>
    <w:rsid w:val="00D769E2"/>
    <w:rsid w:val="00D77AB2"/>
    <w:rsid w:val="00D82E59"/>
    <w:rsid w:val="00D8329D"/>
    <w:rsid w:val="00D83516"/>
    <w:rsid w:val="00D83ACD"/>
    <w:rsid w:val="00D91EDE"/>
    <w:rsid w:val="00D9317C"/>
    <w:rsid w:val="00D95B11"/>
    <w:rsid w:val="00D95CE7"/>
    <w:rsid w:val="00D97112"/>
    <w:rsid w:val="00DA2BE9"/>
    <w:rsid w:val="00DA7375"/>
    <w:rsid w:val="00DB06C4"/>
    <w:rsid w:val="00DB2758"/>
    <w:rsid w:val="00DB2FBA"/>
    <w:rsid w:val="00DB3572"/>
    <w:rsid w:val="00DB570F"/>
    <w:rsid w:val="00DC3AF4"/>
    <w:rsid w:val="00DC4A4C"/>
    <w:rsid w:val="00DC6831"/>
    <w:rsid w:val="00DC73FF"/>
    <w:rsid w:val="00DD3B7D"/>
    <w:rsid w:val="00DD54FD"/>
    <w:rsid w:val="00DE1496"/>
    <w:rsid w:val="00DE4D92"/>
    <w:rsid w:val="00DE7F5C"/>
    <w:rsid w:val="00DF0E52"/>
    <w:rsid w:val="00DF322C"/>
    <w:rsid w:val="00DF4538"/>
    <w:rsid w:val="00DF5039"/>
    <w:rsid w:val="00E076BF"/>
    <w:rsid w:val="00E112E2"/>
    <w:rsid w:val="00E15D5B"/>
    <w:rsid w:val="00E17EC6"/>
    <w:rsid w:val="00E21637"/>
    <w:rsid w:val="00E21BDB"/>
    <w:rsid w:val="00E234E8"/>
    <w:rsid w:val="00E23882"/>
    <w:rsid w:val="00E26570"/>
    <w:rsid w:val="00E276FB"/>
    <w:rsid w:val="00E3213E"/>
    <w:rsid w:val="00E333DE"/>
    <w:rsid w:val="00E41C27"/>
    <w:rsid w:val="00E4454D"/>
    <w:rsid w:val="00E4783A"/>
    <w:rsid w:val="00E57C62"/>
    <w:rsid w:val="00E61F95"/>
    <w:rsid w:val="00E66015"/>
    <w:rsid w:val="00E72078"/>
    <w:rsid w:val="00E72C89"/>
    <w:rsid w:val="00E80F70"/>
    <w:rsid w:val="00E82B4B"/>
    <w:rsid w:val="00E933F4"/>
    <w:rsid w:val="00E97C8F"/>
    <w:rsid w:val="00EA3195"/>
    <w:rsid w:val="00EA7483"/>
    <w:rsid w:val="00EB3CF4"/>
    <w:rsid w:val="00EB62CC"/>
    <w:rsid w:val="00EB7C1F"/>
    <w:rsid w:val="00EC2446"/>
    <w:rsid w:val="00ED40FC"/>
    <w:rsid w:val="00ED6C85"/>
    <w:rsid w:val="00ED77D4"/>
    <w:rsid w:val="00EE0176"/>
    <w:rsid w:val="00EE618D"/>
    <w:rsid w:val="00EF0122"/>
    <w:rsid w:val="00EF41FD"/>
    <w:rsid w:val="00F03A1D"/>
    <w:rsid w:val="00F0645B"/>
    <w:rsid w:val="00F07267"/>
    <w:rsid w:val="00F103A4"/>
    <w:rsid w:val="00F1090E"/>
    <w:rsid w:val="00F11EBE"/>
    <w:rsid w:val="00F12767"/>
    <w:rsid w:val="00F1296B"/>
    <w:rsid w:val="00F14373"/>
    <w:rsid w:val="00F1588E"/>
    <w:rsid w:val="00F2048C"/>
    <w:rsid w:val="00F21CF9"/>
    <w:rsid w:val="00F25914"/>
    <w:rsid w:val="00F25F3A"/>
    <w:rsid w:val="00F31377"/>
    <w:rsid w:val="00F31431"/>
    <w:rsid w:val="00F324BD"/>
    <w:rsid w:val="00F363F4"/>
    <w:rsid w:val="00F4129B"/>
    <w:rsid w:val="00F427F6"/>
    <w:rsid w:val="00F507FA"/>
    <w:rsid w:val="00F551A0"/>
    <w:rsid w:val="00F60F61"/>
    <w:rsid w:val="00F70DC3"/>
    <w:rsid w:val="00F72A37"/>
    <w:rsid w:val="00F75715"/>
    <w:rsid w:val="00F806E4"/>
    <w:rsid w:val="00F8090B"/>
    <w:rsid w:val="00F812F2"/>
    <w:rsid w:val="00F8177E"/>
    <w:rsid w:val="00F83FDE"/>
    <w:rsid w:val="00F858B2"/>
    <w:rsid w:val="00F863BE"/>
    <w:rsid w:val="00F92D91"/>
    <w:rsid w:val="00FA041E"/>
    <w:rsid w:val="00FA1846"/>
    <w:rsid w:val="00FA3701"/>
    <w:rsid w:val="00FA6FEF"/>
    <w:rsid w:val="00FB0CB9"/>
    <w:rsid w:val="00FB18B4"/>
    <w:rsid w:val="00FB19C1"/>
    <w:rsid w:val="00FB2050"/>
    <w:rsid w:val="00FB3C60"/>
    <w:rsid w:val="00FB49BF"/>
    <w:rsid w:val="00FC2600"/>
    <w:rsid w:val="00FD3B45"/>
    <w:rsid w:val="00FD7C7A"/>
    <w:rsid w:val="00FE0A73"/>
    <w:rsid w:val="00FE60F5"/>
    <w:rsid w:val="00FF4264"/>
    <w:rsid w:val="00FF5EE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5342A"/>
  <w15:chartTrackingRefBased/>
  <w15:docId w15:val="{FB53C4E0-86CB-4D8F-8F63-97D40845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E155A"/>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Balk2">
    <w:name w:val="heading 2"/>
    <w:basedOn w:val="Normal"/>
    <w:next w:val="Normal"/>
    <w:link w:val="Balk2Char"/>
    <w:uiPriority w:val="9"/>
    <w:unhideWhenUsed/>
    <w:qFormat/>
    <w:rsid w:val="008E155A"/>
    <w:pPr>
      <w:keepNext/>
      <w:keepLines/>
      <w:spacing w:before="40" w:after="0" w:line="276" w:lineRule="auto"/>
      <w:outlineLvl w:val="1"/>
    </w:pPr>
    <w:rPr>
      <w:rFonts w:ascii="Times New Roman" w:eastAsiaTheme="majorEastAsia" w:hAnsi="Times New Roman" w:cstheme="majorBidi"/>
      <w:b/>
      <w:color w:val="000000" w:themeColor="text1"/>
      <w:sz w:val="24"/>
      <w:szCs w:val="26"/>
    </w:rPr>
  </w:style>
  <w:style w:type="paragraph" w:styleId="Balk3">
    <w:name w:val="heading 3"/>
    <w:basedOn w:val="Normal"/>
    <w:next w:val="Normal"/>
    <w:link w:val="Balk3Char"/>
    <w:uiPriority w:val="9"/>
    <w:unhideWhenUsed/>
    <w:qFormat/>
    <w:rsid w:val="008E155A"/>
    <w:pPr>
      <w:keepNext/>
      <w:keepLines/>
      <w:spacing w:before="40" w:after="0"/>
      <w:outlineLvl w:val="2"/>
    </w:pPr>
    <w:rPr>
      <w:rFonts w:ascii="Times New Roman" w:eastAsiaTheme="majorEastAsia" w:hAnsi="Times New Roman" w:cstheme="majorBidi"/>
      <w:b/>
      <w:color w:val="000000" w:themeColor="text1"/>
      <w:sz w:val="24"/>
      <w:szCs w:val="24"/>
    </w:rPr>
  </w:style>
  <w:style w:type="paragraph" w:styleId="Balk4">
    <w:name w:val="heading 4"/>
    <w:basedOn w:val="Normal"/>
    <w:next w:val="Normal"/>
    <w:link w:val="Balk4Char"/>
    <w:uiPriority w:val="9"/>
    <w:unhideWhenUsed/>
    <w:qFormat/>
    <w:rsid w:val="003713F7"/>
    <w:pPr>
      <w:keepNext/>
      <w:keepLines/>
      <w:spacing w:before="40" w:after="0"/>
      <w:outlineLvl w:val="3"/>
    </w:pPr>
    <w:rPr>
      <w:rFonts w:ascii="Times New Roman" w:eastAsiaTheme="majorEastAsia" w:hAnsi="Times New Roman" w:cstheme="majorBidi"/>
      <w:b/>
      <w:iCs/>
      <w:color w:val="000000" w:themeColor="text1"/>
      <w:sz w:val="24"/>
    </w:rPr>
  </w:style>
  <w:style w:type="paragraph" w:styleId="Balk5">
    <w:name w:val="heading 5"/>
    <w:basedOn w:val="Normal"/>
    <w:next w:val="Normal"/>
    <w:link w:val="Balk5Char"/>
    <w:uiPriority w:val="9"/>
    <w:semiHidden/>
    <w:unhideWhenUsed/>
    <w:qFormat/>
    <w:rsid w:val="00B9785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E155A"/>
    <w:rPr>
      <w:rFonts w:ascii="Times New Roman" w:eastAsiaTheme="majorEastAsia" w:hAnsi="Times New Roman" w:cstheme="majorBidi"/>
      <w:b/>
      <w:color w:val="000000" w:themeColor="text1"/>
      <w:sz w:val="24"/>
      <w:szCs w:val="26"/>
    </w:rPr>
  </w:style>
  <w:style w:type="paragraph" w:styleId="ListeParagraf">
    <w:name w:val="List Paragraph"/>
    <w:basedOn w:val="Normal"/>
    <w:uiPriority w:val="34"/>
    <w:qFormat/>
    <w:rsid w:val="002F354E"/>
    <w:pPr>
      <w:ind w:left="720"/>
      <w:contextualSpacing/>
    </w:pPr>
  </w:style>
  <w:style w:type="character" w:styleId="Kpr">
    <w:name w:val="Hyperlink"/>
    <w:basedOn w:val="VarsaylanParagrafYazTipi"/>
    <w:uiPriority w:val="99"/>
    <w:unhideWhenUsed/>
    <w:rsid w:val="002478EC"/>
    <w:rPr>
      <w:color w:val="0563C1" w:themeColor="hyperlink"/>
      <w:u w:val="single"/>
    </w:rPr>
  </w:style>
  <w:style w:type="character" w:customStyle="1" w:styleId="zmlenmeyenBahsetme1">
    <w:name w:val="Çözümlenmeyen Bahsetme1"/>
    <w:basedOn w:val="VarsaylanParagrafYazTipi"/>
    <w:uiPriority w:val="99"/>
    <w:semiHidden/>
    <w:unhideWhenUsed/>
    <w:rsid w:val="002478EC"/>
    <w:rPr>
      <w:color w:val="605E5C"/>
      <w:shd w:val="clear" w:color="auto" w:fill="E1DFDD"/>
    </w:rPr>
  </w:style>
  <w:style w:type="character" w:customStyle="1" w:styleId="Balk3Char">
    <w:name w:val="Başlık 3 Char"/>
    <w:basedOn w:val="VarsaylanParagrafYazTipi"/>
    <w:link w:val="Balk3"/>
    <w:uiPriority w:val="9"/>
    <w:rsid w:val="008E155A"/>
    <w:rPr>
      <w:rFonts w:ascii="Times New Roman" w:eastAsiaTheme="majorEastAsia" w:hAnsi="Times New Roman" w:cstheme="majorBidi"/>
      <w:b/>
      <w:color w:val="000000" w:themeColor="text1"/>
      <w:sz w:val="24"/>
      <w:szCs w:val="24"/>
    </w:rPr>
  </w:style>
  <w:style w:type="character" w:customStyle="1" w:styleId="gd">
    <w:name w:val="gd"/>
    <w:basedOn w:val="VarsaylanParagrafYazTipi"/>
    <w:rsid w:val="00FB49BF"/>
  </w:style>
  <w:style w:type="character" w:customStyle="1" w:styleId="g3">
    <w:name w:val="g3"/>
    <w:basedOn w:val="VarsaylanParagrafYazTipi"/>
    <w:rsid w:val="00FB49BF"/>
  </w:style>
  <w:style w:type="character" w:customStyle="1" w:styleId="hb">
    <w:name w:val="hb"/>
    <w:basedOn w:val="VarsaylanParagrafYazTipi"/>
    <w:rsid w:val="00FB49BF"/>
  </w:style>
  <w:style w:type="character" w:customStyle="1" w:styleId="g2">
    <w:name w:val="g2"/>
    <w:basedOn w:val="VarsaylanParagrafYazTipi"/>
    <w:rsid w:val="00FB49BF"/>
  </w:style>
  <w:style w:type="character" w:customStyle="1" w:styleId="Balk5Char">
    <w:name w:val="Başlık 5 Char"/>
    <w:basedOn w:val="VarsaylanParagrafYazTipi"/>
    <w:link w:val="Balk5"/>
    <w:uiPriority w:val="9"/>
    <w:semiHidden/>
    <w:rsid w:val="00B97858"/>
    <w:rPr>
      <w:rFonts w:asciiTheme="majorHAnsi" w:eastAsiaTheme="majorEastAsia" w:hAnsiTheme="majorHAnsi" w:cstheme="majorBidi"/>
      <w:color w:val="2F5496" w:themeColor="accent1" w:themeShade="BF"/>
    </w:rPr>
  </w:style>
  <w:style w:type="table" w:styleId="TabloKlavuzu">
    <w:name w:val="Table Grid"/>
    <w:basedOn w:val="NormalTablo"/>
    <w:uiPriority w:val="39"/>
    <w:rsid w:val="00B97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E155A"/>
    <w:rPr>
      <w:rFonts w:ascii="Times New Roman" w:eastAsiaTheme="majorEastAsia" w:hAnsi="Times New Roman" w:cstheme="majorBidi"/>
      <w:b/>
      <w:color w:val="000000" w:themeColor="text1"/>
      <w:sz w:val="24"/>
      <w:szCs w:val="32"/>
    </w:rPr>
  </w:style>
  <w:style w:type="character" w:styleId="Gl">
    <w:name w:val="Strong"/>
    <w:basedOn w:val="VarsaylanParagrafYazTipi"/>
    <w:uiPriority w:val="22"/>
    <w:qFormat/>
    <w:rsid w:val="002441FF"/>
    <w:rPr>
      <w:b/>
      <w:bCs/>
    </w:rPr>
  </w:style>
  <w:style w:type="character" w:customStyle="1" w:styleId="Balk4Char">
    <w:name w:val="Başlık 4 Char"/>
    <w:basedOn w:val="VarsaylanParagrafYazTipi"/>
    <w:link w:val="Balk4"/>
    <w:uiPriority w:val="9"/>
    <w:rsid w:val="003713F7"/>
    <w:rPr>
      <w:rFonts w:ascii="Times New Roman" w:eastAsiaTheme="majorEastAsia" w:hAnsi="Times New Roman" w:cstheme="majorBidi"/>
      <w:b/>
      <w:iCs/>
      <w:color w:val="000000" w:themeColor="text1"/>
      <w:sz w:val="24"/>
    </w:rPr>
  </w:style>
  <w:style w:type="paragraph" w:styleId="stbilgi">
    <w:name w:val="header"/>
    <w:basedOn w:val="Normal"/>
    <w:link w:val="stbilgiChar"/>
    <w:uiPriority w:val="99"/>
    <w:unhideWhenUsed/>
    <w:rsid w:val="00705B5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5B5E"/>
  </w:style>
  <w:style w:type="paragraph" w:styleId="Altbilgi">
    <w:name w:val="footer"/>
    <w:basedOn w:val="Normal"/>
    <w:link w:val="AltbilgiChar"/>
    <w:uiPriority w:val="99"/>
    <w:unhideWhenUsed/>
    <w:rsid w:val="00705B5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5B5E"/>
  </w:style>
  <w:style w:type="paragraph" w:styleId="T1">
    <w:name w:val="toc 1"/>
    <w:basedOn w:val="Normal"/>
    <w:next w:val="Normal"/>
    <w:autoRedefine/>
    <w:uiPriority w:val="39"/>
    <w:unhideWhenUsed/>
    <w:rsid w:val="00705B5E"/>
    <w:pPr>
      <w:spacing w:after="100"/>
    </w:pPr>
  </w:style>
  <w:style w:type="paragraph" w:styleId="T2">
    <w:name w:val="toc 2"/>
    <w:basedOn w:val="Normal"/>
    <w:next w:val="Normal"/>
    <w:autoRedefine/>
    <w:uiPriority w:val="39"/>
    <w:unhideWhenUsed/>
    <w:rsid w:val="00705B5E"/>
    <w:pPr>
      <w:spacing w:after="100"/>
      <w:ind w:left="220"/>
    </w:pPr>
  </w:style>
  <w:style w:type="paragraph" w:styleId="T3">
    <w:name w:val="toc 3"/>
    <w:basedOn w:val="Normal"/>
    <w:next w:val="Normal"/>
    <w:autoRedefine/>
    <w:uiPriority w:val="39"/>
    <w:unhideWhenUsed/>
    <w:rsid w:val="00705B5E"/>
    <w:pPr>
      <w:spacing w:after="100"/>
      <w:ind w:left="440"/>
    </w:pPr>
  </w:style>
  <w:style w:type="paragraph" w:styleId="T4">
    <w:name w:val="toc 4"/>
    <w:basedOn w:val="Normal"/>
    <w:next w:val="Normal"/>
    <w:autoRedefine/>
    <w:uiPriority w:val="39"/>
    <w:unhideWhenUsed/>
    <w:rsid w:val="00705B5E"/>
    <w:pPr>
      <w:spacing w:after="100"/>
      <w:ind w:left="660"/>
    </w:pPr>
  </w:style>
  <w:style w:type="character" w:styleId="zlenenKpr">
    <w:name w:val="FollowedHyperlink"/>
    <w:basedOn w:val="VarsaylanParagrafYazTipi"/>
    <w:uiPriority w:val="99"/>
    <w:semiHidden/>
    <w:unhideWhenUsed/>
    <w:rsid w:val="00F25914"/>
    <w:rPr>
      <w:color w:val="954F72" w:themeColor="followedHyperlink"/>
      <w:u w:val="single"/>
    </w:rPr>
  </w:style>
  <w:style w:type="character" w:customStyle="1" w:styleId="UnresolvedMention">
    <w:name w:val="Unresolved Mention"/>
    <w:basedOn w:val="VarsaylanParagrafYazTipi"/>
    <w:uiPriority w:val="99"/>
    <w:semiHidden/>
    <w:unhideWhenUsed/>
    <w:rsid w:val="00C74F37"/>
    <w:rPr>
      <w:color w:val="605E5C"/>
      <w:shd w:val="clear" w:color="auto" w:fill="E1DFDD"/>
    </w:rPr>
  </w:style>
  <w:style w:type="character" w:customStyle="1" w:styleId="object">
    <w:name w:val="object"/>
    <w:basedOn w:val="VarsaylanParagrafYazTipi"/>
    <w:rsid w:val="00310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09168">
      <w:bodyDiv w:val="1"/>
      <w:marLeft w:val="0"/>
      <w:marRight w:val="0"/>
      <w:marTop w:val="0"/>
      <w:marBottom w:val="0"/>
      <w:divBdr>
        <w:top w:val="none" w:sz="0" w:space="0" w:color="auto"/>
        <w:left w:val="none" w:sz="0" w:space="0" w:color="auto"/>
        <w:bottom w:val="none" w:sz="0" w:space="0" w:color="auto"/>
        <w:right w:val="none" w:sz="0" w:space="0" w:color="auto"/>
      </w:divBdr>
      <w:divsChild>
        <w:div w:id="1237980898">
          <w:marLeft w:val="0"/>
          <w:marRight w:val="0"/>
          <w:marTop w:val="0"/>
          <w:marBottom w:val="0"/>
          <w:divBdr>
            <w:top w:val="none" w:sz="0" w:space="0" w:color="auto"/>
            <w:left w:val="none" w:sz="0" w:space="0" w:color="auto"/>
            <w:bottom w:val="none" w:sz="0" w:space="0" w:color="auto"/>
            <w:right w:val="none" w:sz="0" w:space="0" w:color="auto"/>
          </w:divBdr>
        </w:div>
        <w:div w:id="1918897276">
          <w:marLeft w:val="0"/>
          <w:marRight w:val="0"/>
          <w:marTop w:val="0"/>
          <w:marBottom w:val="0"/>
          <w:divBdr>
            <w:top w:val="none" w:sz="0" w:space="0" w:color="auto"/>
            <w:left w:val="none" w:sz="0" w:space="0" w:color="auto"/>
            <w:bottom w:val="none" w:sz="0" w:space="0" w:color="auto"/>
            <w:right w:val="none" w:sz="0" w:space="0" w:color="auto"/>
          </w:divBdr>
        </w:div>
        <w:div w:id="193539396">
          <w:marLeft w:val="0"/>
          <w:marRight w:val="0"/>
          <w:marTop w:val="0"/>
          <w:marBottom w:val="0"/>
          <w:divBdr>
            <w:top w:val="none" w:sz="0" w:space="0" w:color="auto"/>
            <w:left w:val="none" w:sz="0" w:space="0" w:color="auto"/>
            <w:bottom w:val="none" w:sz="0" w:space="0" w:color="auto"/>
            <w:right w:val="none" w:sz="0" w:space="0" w:color="auto"/>
          </w:divBdr>
        </w:div>
        <w:div w:id="224879852">
          <w:marLeft w:val="0"/>
          <w:marRight w:val="0"/>
          <w:marTop w:val="0"/>
          <w:marBottom w:val="0"/>
          <w:divBdr>
            <w:top w:val="none" w:sz="0" w:space="0" w:color="auto"/>
            <w:left w:val="none" w:sz="0" w:space="0" w:color="auto"/>
            <w:bottom w:val="none" w:sz="0" w:space="0" w:color="auto"/>
            <w:right w:val="none" w:sz="0" w:space="0" w:color="auto"/>
          </w:divBdr>
        </w:div>
      </w:divsChild>
    </w:div>
    <w:div w:id="494880994">
      <w:bodyDiv w:val="1"/>
      <w:marLeft w:val="0"/>
      <w:marRight w:val="0"/>
      <w:marTop w:val="0"/>
      <w:marBottom w:val="0"/>
      <w:divBdr>
        <w:top w:val="none" w:sz="0" w:space="0" w:color="auto"/>
        <w:left w:val="none" w:sz="0" w:space="0" w:color="auto"/>
        <w:bottom w:val="none" w:sz="0" w:space="0" w:color="auto"/>
        <w:right w:val="none" w:sz="0" w:space="0" w:color="auto"/>
      </w:divBdr>
    </w:div>
    <w:div w:id="776676877">
      <w:bodyDiv w:val="1"/>
      <w:marLeft w:val="0"/>
      <w:marRight w:val="0"/>
      <w:marTop w:val="0"/>
      <w:marBottom w:val="0"/>
      <w:divBdr>
        <w:top w:val="none" w:sz="0" w:space="0" w:color="auto"/>
        <w:left w:val="none" w:sz="0" w:space="0" w:color="auto"/>
        <w:bottom w:val="none" w:sz="0" w:space="0" w:color="auto"/>
        <w:right w:val="none" w:sz="0" w:space="0" w:color="auto"/>
      </w:divBdr>
      <w:divsChild>
        <w:div w:id="900480388">
          <w:marLeft w:val="0"/>
          <w:marRight w:val="0"/>
          <w:marTop w:val="0"/>
          <w:marBottom w:val="0"/>
          <w:divBdr>
            <w:top w:val="none" w:sz="0" w:space="0" w:color="auto"/>
            <w:left w:val="none" w:sz="0" w:space="0" w:color="auto"/>
            <w:bottom w:val="none" w:sz="0" w:space="0" w:color="auto"/>
            <w:right w:val="none" w:sz="0" w:space="0" w:color="auto"/>
          </w:divBdr>
          <w:divsChild>
            <w:div w:id="1118573571">
              <w:marLeft w:val="0"/>
              <w:marRight w:val="0"/>
              <w:marTop w:val="0"/>
              <w:marBottom w:val="0"/>
              <w:divBdr>
                <w:top w:val="none" w:sz="0" w:space="0" w:color="auto"/>
                <w:left w:val="none" w:sz="0" w:space="0" w:color="auto"/>
                <w:bottom w:val="none" w:sz="0" w:space="0" w:color="auto"/>
                <w:right w:val="none" w:sz="0" w:space="0" w:color="auto"/>
              </w:divBdr>
            </w:div>
          </w:divsChild>
        </w:div>
        <w:div w:id="262766315">
          <w:marLeft w:val="0"/>
          <w:marRight w:val="0"/>
          <w:marTop w:val="0"/>
          <w:marBottom w:val="0"/>
          <w:divBdr>
            <w:top w:val="none" w:sz="0" w:space="0" w:color="auto"/>
            <w:left w:val="none" w:sz="0" w:space="0" w:color="auto"/>
            <w:bottom w:val="none" w:sz="0" w:space="0" w:color="auto"/>
            <w:right w:val="none" w:sz="0" w:space="0" w:color="auto"/>
          </w:divBdr>
          <w:divsChild>
            <w:div w:id="260571609">
              <w:marLeft w:val="0"/>
              <w:marRight w:val="0"/>
              <w:marTop w:val="0"/>
              <w:marBottom w:val="0"/>
              <w:divBdr>
                <w:top w:val="none" w:sz="0" w:space="0" w:color="auto"/>
                <w:left w:val="none" w:sz="0" w:space="0" w:color="auto"/>
                <w:bottom w:val="none" w:sz="0" w:space="0" w:color="auto"/>
                <w:right w:val="none" w:sz="0" w:space="0" w:color="auto"/>
              </w:divBdr>
              <w:divsChild>
                <w:div w:id="398207767">
                  <w:marLeft w:val="0"/>
                  <w:marRight w:val="0"/>
                  <w:marTop w:val="0"/>
                  <w:marBottom w:val="0"/>
                  <w:divBdr>
                    <w:top w:val="none" w:sz="0" w:space="0" w:color="auto"/>
                    <w:left w:val="none" w:sz="0" w:space="0" w:color="auto"/>
                    <w:bottom w:val="none" w:sz="0" w:space="0" w:color="auto"/>
                    <w:right w:val="none" w:sz="0" w:space="0" w:color="auto"/>
                  </w:divBdr>
                </w:div>
                <w:div w:id="458650322">
                  <w:marLeft w:val="300"/>
                  <w:marRight w:val="0"/>
                  <w:marTop w:val="0"/>
                  <w:marBottom w:val="0"/>
                  <w:divBdr>
                    <w:top w:val="none" w:sz="0" w:space="0" w:color="auto"/>
                    <w:left w:val="none" w:sz="0" w:space="0" w:color="auto"/>
                    <w:bottom w:val="none" w:sz="0" w:space="0" w:color="auto"/>
                    <w:right w:val="none" w:sz="0" w:space="0" w:color="auto"/>
                  </w:divBdr>
                </w:div>
                <w:div w:id="2118282667">
                  <w:marLeft w:val="300"/>
                  <w:marRight w:val="0"/>
                  <w:marTop w:val="0"/>
                  <w:marBottom w:val="0"/>
                  <w:divBdr>
                    <w:top w:val="none" w:sz="0" w:space="0" w:color="auto"/>
                    <w:left w:val="none" w:sz="0" w:space="0" w:color="auto"/>
                    <w:bottom w:val="none" w:sz="0" w:space="0" w:color="auto"/>
                    <w:right w:val="none" w:sz="0" w:space="0" w:color="auto"/>
                  </w:divBdr>
                </w:div>
                <w:div w:id="1686131258">
                  <w:marLeft w:val="0"/>
                  <w:marRight w:val="0"/>
                  <w:marTop w:val="0"/>
                  <w:marBottom w:val="0"/>
                  <w:divBdr>
                    <w:top w:val="none" w:sz="0" w:space="0" w:color="auto"/>
                    <w:left w:val="none" w:sz="0" w:space="0" w:color="auto"/>
                    <w:bottom w:val="none" w:sz="0" w:space="0" w:color="auto"/>
                    <w:right w:val="none" w:sz="0" w:space="0" w:color="auto"/>
                  </w:divBdr>
                </w:div>
                <w:div w:id="263537919">
                  <w:marLeft w:val="60"/>
                  <w:marRight w:val="0"/>
                  <w:marTop w:val="0"/>
                  <w:marBottom w:val="0"/>
                  <w:divBdr>
                    <w:top w:val="none" w:sz="0" w:space="0" w:color="auto"/>
                    <w:left w:val="none" w:sz="0" w:space="0" w:color="auto"/>
                    <w:bottom w:val="none" w:sz="0" w:space="0" w:color="auto"/>
                    <w:right w:val="none" w:sz="0" w:space="0" w:color="auto"/>
                  </w:divBdr>
                </w:div>
              </w:divsChild>
            </w:div>
            <w:div w:id="141895072">
              <w:marLeft w:val="0"/>
              <w:marRight w:val="0"/>
              <w:marTop w:val="0"/>
              <w:marBottom w:val="0"/>
              <w:divBdr>
                <w:top w:val="none" w:sz="0" w:space="0" w:color="auto"/>
                <w:left w:val="none" w:sz="0" w:space="0" w:color="auto"/>
                <w:bottom w:val="none" w:sz="0" w:space="0" w:color="auto"/>
                <w:right w:val="none" w:sz="0" w:space="0" w:color="auto"/>
              </w:divBdr>
              <w:divsChild>
                <w:div w:id="1475947373">
                  <w:marLeft w:val="0"/>
                  <w:marRight w:val="0"/>
                  <w:marTop w:val="120"/>
                  <w:marBottom w:val="0"/>
                  <w:divBdr>
                    <w:top w:val="none" w:sz="0" w:space="0" w:color="auto"/>
                    <w:left w:val="none" w:sz="0" w:space="0" w:color="auto"/>
                    <w:bottom w:val="none" w:sz="0" w:space="0" w:color="auto"/>
                    <w:right w:val="none" w:sz="0" w:space="0" w:color="auto"/>
                  </w:divBdr>
                  <w:divsChild>
                    <w:div w:id="1213033128">
                      <w:marLeft w:val="0"/>
                      <w:marRight w:val="0"/>
                      <w:marTop w:val="0"/>
                      <w:marBottom w:val="0"/>
                      <w:divBdr>
                        <w:top w:val="none" w:sz="0" w:space="0" w:color="auto"/>
                        <w:left w:val="none" w:sz="0" w:space="0" w:color="auto"/>
                        <w:bottom w:val="none" w:sz="0" w:space="0" w:color="auto"/>
                        <w:right w:val="none" w:sz="0" w:space="0" w:color="auto"/>
                      </w:divBdr>
                      <w:divsChild>
                        <w:div w:id="20216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462991">
      <w:bodyDiv w:val="1"/>
      <w:marLeft w:val="0"/>
      <w:marRight w:val="0"/>
      <w:marTop w:val="0"/>
      <w:marBottom w:val="0"/>
      <w:divBdr>
        <w:top w:val="none" w:sz="0" w:space="0" w:color="auto"/>
        <w:left w:val="none" w:sz="0" w:space="0" w:color="auto"/>
        <w:bottom w:val="none" w:sz="0" w:space="0" w:color="auto"/>
        <w:right w:val="none" w:sz="0" w:space="0" w:color="auto"/>
      </w:divBdr>
    </w:div>
    <w:div w:id="908613694">
      <w:bodyDiv w:val="1"/>
      <w:marLeft w:val="0"/>
      <w:marRight w:val="0"/>
      <w:marTop w:val="0"/>
      <w:marBottom w:val="0"/>
      <w:divBdr>
        <w:top w:val="none" w:sz="0" w:space="0" w:color="auto"/>
        <w:left w:val="none" w:sz="0" w:space="0" w:color="auto"/>
        <w:bottom w:val="none" w:sz="0" w:space="0" w:color="auto"/>
        <w:right w:val="none" w:sz="0" w:space="0" w:color="auto"/>
      </w:divBdr>
    </w:div>
    <w:div w:id="971641810">
      <w:bodyDiv w:val="1"/>
      <w:marLeft w:val="0"/>
      <w:marRight w:val="0"/>
      <w:marTop w:val="0"/>
      <w:marBottom w:val="0"/>
      <w:divBdr>
        <w:top w:val="none" w:sz="0" w:space="0" w:color="auto"/>
        <w:left w:val="none" w:sz="0" w:space="0" w:color="auto"/>
        <w:bottom w:val="none" w:sz="0" w:space="0" w:color="auto"/>
        <w:right w:val="none" w:sz="0" w:space="0" w:color="auto"/>
      </w:divBdr>
    </w:div>
    <w:div w:id="1244074265">
      <w:bodyDiv w:val="1"/>
      <w:marLeft w:val="0"/>
      <w:marRight w:val="0"/>
      <w:marTop w:val="0"/>
      <w:marBottom w:val="0"/>
      <w:divBdr>
        <w:top w:val="none" w:sz="0" w:space="0" w:color="auto"/>
        <w:left w:val="none" w:sz="0" w:space="0" w:color="auto"/>
        <w:bottom w:val="none" w:sz="0" w:space="0" w:color="auto"/>
        <w:right w:val="none" w:sz="0" w:space="0" w:color="auto"/>
      </w:divBdr>
    </w:div>
    <w:div w:id="1561212856">
      <w:bodyDiv w:val="1"/>
      <w:marLeft w:val="0"/>
      <w:marRight w:val="0"/>
      <w:marTop w:val="0"/>
      <w:marBottom w:val="0"/>
      <w:divBdr>
        <w:top w:val="none" w:sz="0" w:space="0" w:color="auto"/>
        <w:left w:val="none" w:sz="0" w:space="0" w:color="auto"/>
        <w:bottom w:val="none" w:sz="0" w:space="0" w:color="auto"/>
        <w:right w:val="none" w:sz="0" w:space="0" w:color="auto"/>
      </w:divBdr>
    </w:div>
    <w:div w:id="1589654233">
      <w:bodyDiv w:val="1"/>
      <w:marLeft w:val="0"/>
      <w:marRight w:val="0"/>
      <w:marTop w:val="0"/>
      <w:marBottom w:val="0"/>
      <w:divBdr>
        <w:top w:val="none" w:sz="0" w:space="0" w:color="auto"/>
        <w:left w:val="none" w:sz="0" w:space="0" w:color="auto"/>
        <w:bottom w:val="none" w:sz="0" w:space="0" w:color="auto"/>
        <w:right w:val="none" w:sz="0" w:space="0" w:color="auto"/>
      </w:divBdr>
    </w:div>
    <w:div w:id="1850950357">
      <w:bodyDiv w:val="1"/>
      <w:marLeft w:val="0"/>
      <w:marRight w:val="0"/>
      <w:marTop w:val="0"/>
      <w:marBottom w:val="0"/>
      <w:divBdr>
        <w:top w:val="none" w:sz="0" w:space="0" w:color="auto"/>
        <w:left w:val="none" w:sz="0" w:space="0" w:color="auto"/>
        <w:bottom w:val="none" w:sz="0" w:space="0" w:color="auto"/>
        <w:right w:val="none" w:sz="0" w:space="0" w:color="auto"/>
      </w:divBdr>
    </w:div>
    <w:div w:id="1983926218">
      <w:bodyDiv w:val="1"/>
      <w:marLeft w:val="0"/>
      <w:marRight w:val="0"/>
      <w:marTop w:val="0"/>
      <w:marBottom w:val="0"/>
      <w:divBdr>
        <w:top w:val="none" w:sz="0" w:space="0" w:color="auto"/>
        <w:left w:val="none" w:sz="0" w:space="0" w:color="auto"/>
        <w:bottom w:val="none" w:sz="0" w:space="0" w:color="auto"/>
        <w:right w:val="none" w:sz="0" w:space="0" w:color="auto"/>
      </w:divBdr>
    </w:div>
    <w:div w:id="2045054944">
      <w:bodyDiv w:val="1"/>
      <w:marLeft w:val="0"/>
      <w:marRight w:val="0"/>
      <w:marTop w:val="0"/>
      <w:marBottom w:val="0"/>
      <w:divBdr>
        <w:top w:val="none" w:sz="0" w:space="0" w:color="auto"/>
        <w:left w:val="none" w:sz="0" w:space="0" w:color="auto"/>
        <w:bottom w:val="none" w:sz="0" w:space="0" w:color="auto"/>
        <w:right w:val="none" w:sz="0" w:space="0" w:color="auto"/>
      </w:divBdr>
    </w:div>
    <w:div w:id="21075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bys.ogu.edu.tr" TargetMode="External"/><Relationship Id="rId117" Type="http://schemas.openxmlformats.org/officeDocument/2006/relationships/hyperlink" Target="https://biyoloji.ogu.edu.tr/Sayfa/Index/91/toplumsal-katki" TargetMode="External"/><Relationship Id="rId21" Type="http://schemas.openxmlformats.org/officeDocument/2006/relationships/hyperlink" Target="https://biyoloji.ogu.edu.tr/" TargetMode="External"/><Relationship Id="rId42" Type="http://schemas.openxmlformats.org/officeDocument/2006/relationships/hyperlink" Target="https://ettom.ogu.edu.tr/" TargetMode="External"/><Relationship Id="rId47" Type="http://schemas.openxmlformats.org/officeDocument/2006/relationships/hyperlink" Target="https://kayit.ogu.edu.tr/Sayfa/Index/29/esogu-ogrenci-konseyi" TargetMode="External"/><Relationship Id="rId63" Type="http://schemas.openxmlformats.org/officeDocument/2006/relationships/hyperlink" Target="https://biyoloji.ogu.edu.tr/Sayfa/Index/62/kalite-kurullari" TargetMode="External"/><Relationship Id="rId68" Type="http://schemas.openxmlformats.org/officeDocument/2006/relationships/hyperlink" Target="https://biyoloji.ogu.edu.tr/Sayfa/Index/40/akts" TargetMode="External"/><Relationship Id="rId84" Type="http://schemas.openxmlformats.org/officeDocument/2006/relationships/hyperlink" Target="https://kutuphane.ogu.edu.tr/" TargetMode="External"/><Relationship Id="rId89" Type="http://schemas.openxmlformats.org/officeDocument/2006/relationships/hyperlink" Target="http://kutuphane.ogu.edu.tr/Sayfa/Index/10/calisma-saatleri" TargetMode="External"/><Relationship Id="rId112" Type="http://schemas.openxmlformats.org/officeDocument/2006/relationships/hyperlink" Target="https://biyoloji.ogu.edu.tr/Sayfa/Index/91/toplumsal-katki" TargetMode="External"/><Relationship Id="rId16" Type="http://schemas.openxmlformats.org/officeDocument/2006/relationships/hyperlink" Target="https://strateji.ogu.edu.tr/Storage/Strateji/Uploads/ESOG%C3%9C-2023-2027-Stratejik-Plan%C4%B1.pdf" TargetMode="External"/><Relationship Id="rId107" Type="http://schemas.openxmlformats.org/officeDocument/2006/relationships/hyperlink" Target="https://www.instagram.com/p/C0EwvFUt5Ny/?igshid=ZjI0YTZmZTMwMg==" TargetMode="External"/><Relationship Id="rId11" Type="http://schemas.openxmlformats.org/officeDocument/2006/relationships/hyperlink" Target="mailto:ismuhan@ogu.edu.tr" TargetMode="External"/><Relationship Id="rId32" Type="http://schemas.openxmlformats.org/officeDocument/2006/relationships/hyperlink" Target="https://uzem.ogu.edu.tr/" TargetMode="External"/><Relationship Id="rId37" Type="http://schemas.openxmlformats.org/officeDocument/2006/relationships/hyperlink" Target="https://biyoloji.ogu.edu.tr/Sayfa/Index/66/projeler" TargetMode="External"/><Relationship Id="rId53" Type="http://schemas.openxmlformats.org/officeDocument/2006/relationships/hyperlink" Target="https://ects.ogu.edu.tr/Lisans/Program/14" TargetMode="External"/><Relationship Id="rId58" Type="http://schemas.openxmlformats.org/officeDocument/2006/relationships/hyperlink" Target="https://ects.ogu.edu.tr/" TargetMode="External"/><Relationship Id="rId74" Type="http://schemas.openxmlformats.org/officeDocument/2006/relationships/hyperlink" Target="https://oidb.ogu.edu.tr/Sayfa/Index/12/yonetmelikler" TargetMode="External"/><Relationship Id="rId79" Type="http://schemas.openxmlformats.org/officeDocument/2006/relationships/hyperlink" Target="https://oidb.ogu.edu.tr/Sayfa/Index/150" TargetMode="External"/><Relationship Id="rId102" Type="http://schemas.openxmlformats.org/officeDocument/2006/relationships/hyperlink" Target="https://tubitak.gov.tr/tr/destekler/akademik/ulusal-destek-programlari" TargetMode="External"/><Relationship Id="rId5" Type="http://schemas.openxmlformats.org/officeDocument/2006/relationships/webSettings" Target="webSettings.xml"/><Relationship Id="rId90" Type="http://schemas.openxmlformats.org/officeDocument/2006/relationships/hyperlink" Target="http://kutuphane.ogu.edu.tr/Sayfa/Index/94/veritabanlari" TargetMode="External"/><Relationship Id="rId95" Type="http://schemas.openxmlformats.org/officeDocument/2006/relationships/hyperlink" Target="https://www.yok.gov.tr/Documents/Akademik/AtanmaKriterleri/eskisehir_osmangazi_kriter.pdf" TargetMode="External"/><Relationship Id="rId22" Type="http://schemas.openxmlformats.org/officeDocument/2006/relationships/hyperlink" Target="https://kalite.ogu.edu.tr/Sayfa/Index/17/kurum-ic-degerlendirme-raporlari" TargetMode="External"/><Relationship Id="rId27" Type="http://schemas.openxmlformats.org/officeDocument/2006/relationships/hyperlink" Target="https://ogubs1.ogu.edu.tr/" TargetMode="External"/><Relationship Id="rId43" Type="http://schemas.openxmlformats.org/officeDocument/2006/relationships/hyperlink" Target="https://www.ogu.edu.tr/Icerik/Index/408/ar-ge-koordinatorlugu" TargetMode="External"/><Relationship Id="rId48" Type="http://schemas.openxmlformats.org/officeDocument/2006/relationships/hyperlink" Target="https://www.facebook.com/groups/5693072691/?ref=share" TargetMode="External"/><Relationship Id="rId64" Type="http://schemas.openxmlformats.org/officeDocument/2006/relationships/hyperlink" Target="https://ects.ogu.edu.tr/Lisans/Program/14" TargetMode="External"/><Relationship Id="rId69" Type="http://schemas.openxmlformats.org/officeDocument/2006/relationships/hyperlink" Target="https://oidb.ogu.edu.tr/Sayfa/Index/12/yonetmelikler" TargetMode="External"/><Relationship Id="rId113" Type="http://schemas.openxmlformats.org/officeDocument/2006/relationships/hyperlink" Target="https://biyoloji.ogu.edu.tr/Sayfa/Index/91/toplumsal-katki" TargetMode="External"/><Relationship Id="rId118" Type="http://schemas.openxmlformats.org/officeDocument/2006/relationships/hyperlink" Target="https://biyoloji.ogu.edu.tr/Sayfa/Index/91/toplumsal-katki" TargetMode="External"/><Relationship Id="rId80" Type="http://schemas.openxmlformats.org/officeDocument/2006/relationships/hyperlink" Target="https://biyoloji.ogu.edu.tr/Duyuru/Detay/225/2022-2023-egitim-ogretim-akademik-yili-oryantasyon-egitimi" TargetMode="External"/><Relationship Id="rId85" Type="http://schemas.openxmlformats.org/officeDocument/2006/relationships/hyperlink" Target="https://biyoloji.ogu.edu.tr/Sayfa/Index/41/ders-icerikleri-ve-yonetmelikler" TargetMode="External"/><Relationship Id="rId12" Type="http://schemas.openxmlformats.org/officeDocument/2006/relationships/hyperlink" Target="mailto:osezer@ogu.edu.tr" TargetMode="External"/><Relationship Id="rId17" Type="http://schemas.openxmlformats.org/officeDocument/2006/relationships/hyperlink" Target="https://biyoloji.ogu.edu.tr/Storage/Biyoloji/Uploads/B%C3%B6l%C3%BCm-kurul-Karar%C4%B1-%C3%B6rne%C4%9Fi.pdf" TargetMode="External"/><Relationship Id="rId33" Type="http://schemas.openxmlformats.org/officeDocument/2006/relationships/hyperlink" Target="https://www.ogu.edu.tr/" TargetMode="External"/><Relationship Id="rId38" Type="http://schemas.openxmlformats.org/officeDocument/2006/relationships/hyperlink" Target="https://biyoloji.ogu.edu.tr/Sayfa/Index/74/ic-kontrol-sistemleri" TargetMode="External"/><Relationship Id="rId59" Type="http://schemas.openxmlformats.org/officeDocument/2006/relationships/hyperlink" Target="https://biyoloji.ogu.edu.tr/Sayfa/Index/78/program-ciktilari" TargetMode="External"/><Relationship Id="rId103" Type="http://schemas.openxmlformats.org/officeDocument/2006/relationships/hyperlink" Target="https://avesis.ogu.edu.tr/arastirma-gruplari" TargetMode="External"/><Relationship Id="rId108" Type="http://schemas.openxmlformats.org/officeDocument/2006/relationships/hyperlink" Target="https://www.facebook.com/esoguwgss" TargetMode="External"/><Relationship Id="rId54" Type="http://schemas.openxmlformats.org/officeDocument/2006/relationships/hyperlink" Target="https://biyoloji.ogu.edu.tr/Sayfa/Index/28/staj" TargetMode="External"/><Relationship Id="rId70" Type="http://schemas.openxmlformats.org/officeDocument/2006/relationships/hyperlink" Target="https://biyoloji.ogu.edu.tr/Sayfa/Index/41/ders-icerikleri-ve-yonetmelikler" TargetMode="External"/><Relationship Id="rId75" Type="http://schemas.openxmlformats.org/officeDocument/2006/relationships/hyperlink" Target="https://kayit.ogu.edu.tr/Sayfa/Index/21/ders-muafiyet-islemleri" TargetMode="External"/><Relationship Id="rId91" Type="http://schemas.openxmlformats.org/officeDocument/2006/relationships/hyperlink" Target="https://eob.ogu.edu.tr/Sayfa/Index/7/eob-calisma-usul-ve-esaslari-yonergesi" TargetMode="External"/><Relationship Id="rId96" Type="http://schemas.openxmlformats.org/officeDocument/2006/relationships/hyperlink" Target="https://personel.ogu.edu.tr/Storage/PersonelDaireBaskanligi/Uploads/AKADEM%C4%B0K-Y%C3%9CKSELT%C4%B0LME-VE-ATANMA-KR%C4%B0TERLER%C4%B0-2018-SENATO-24.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biyoloji.ogu.edu.tr/Sayfa/Index/8/vizyon-misyon" TargetMode="External"/><Relationship Id="rId28" Type="http://schemas.openxmlformats.org/officeDocument/2006/relationships/hyperlink" Target="https://avesis.ogu.edu.tr/" TargetMode="External"/><Relationship Id="rId49" Type="http://schemas.openxmlformats.org/officeDocument/2006/relationships/hyperlink" Target="mailto:esogu.biyoloji.mezunlari@gmail.com" TargetMode="External"/><Relationship Id="rId114" Type="http://schemas.openxmlformats.org/officeDocument/2006/relationships/hyperlink" Target="https://avesis.ogu.edu.tr/arastirmaci-arama?Fak%C3%BClte%5b0%5d=Fen%20Edebiyat%20Fak%C3%BCltesi&amp;B%C3%B6l%C3%BCm%5b0%5d=Biyoloji%20B%C3%B6l%C3%BCm%C3%BC" TargetMode="External"/><Relationship Id="rId119" Type="http://schemas.openxmlformats.org/officeDocument/2006/relationships/hyperlink" Target="https://www.facebook.com/esoguwgss" TargetMode="External"/><Relationship Id="rId44" Type="http://schemas.openxmlformats.org/officeDocument/2006/relationships/hyperlink" Target="https://biyoloji.ogu.edu.tr/Sayfa/Index/70/paydaslar-ic-ve-dis-paydaslar" TargetMode="External"/><Relationship Id="rId60" Type="http://schemas.openxmlformats.org/officeDocument/2006/relationships/hyperlink" Target="https://biyoloji.ogu.edu.tr/Sayfa/Index/83/program-ciktilari" TargetMode="External"/><Relationship Id="rId65" Type="http://schemas.openxmlformats.org/officeDocument/2006/relationships/hyperlink" Target="https://biyoloji.ogu.edu.tr/" TargetMode="External"/><Relationship Id="rId81" Type="http://schemas.openxmlformats.org/officeDocument/2006/relationships/hyperlink" Target="https://biyoloji.ogu.edu.tr/Sayfa/Index/41/ders-icerikleri-ve-yonetmelikler" TargetMode="External"/><Relationship Id="rId86" Type="http://schemas.openxmlformats.org/officeDocument/2006/relationships/hyperlink" Target="https://oidb.ogu.edu.tr/"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mailto:ferhanka@ogu.edu.tr" TargetMode="External"/><Relationship Id="rId18" Type="http://schemas.openxmlformats.org/officeDocument/2006/relationships/hyperlink" Target="https://biyoloji.ogu.edu.tr/Sayfa/Index/74/ic-kontrol-sistemleri" TargetMode="External"/><Relationship Id="rId39" Type="http://schemas.openxmlformats.org/officeDocument/2006/relationships/hyperlink" Target="https://biyoloji.ogu.edu.tr/Sayfa/Index/57/fedek-bilgileri-paketi" TargetMode="External"/><Relationship Id="rId109" Type="http://schemas.openxmlformats.org/officeDocument/2006/relationships/hyperlink" Target="https://www.facebook.com/esoguwgss" TargetMode="External"/><Relationship Id="rId34" Type="http://schemas.openxmlformats.org/officeDocument/2006/relationships/hyperlink" Target="https://strateji.ogu.edu.tr/Sayfa/Index/477/mali-tablolar-2023" TargetMode="External"/><Relationship Id="rId50" Type="http://schemas.openxmlformats.org/officeDocument/2006/relationships/hyperlink" Target="https://biyoloji.ogu.edu.tr/Sayfa/Index/32/biyoloji-cozumlemeleri" TargetMode="External"/><Relationship Id="rId55" Type="http://schemas.openxmlformats.org/officeDocument/2006/relationships/hyperlink" Target="https://biyoloji.ogu.edu.tr/Sayfa/Index/90/71-ders-sablonu" TargetMode="External"/><Relationship Id="rId76" Type="http://schemas.openxmlformats.org/officeDocument/2006/relationships/hyperlink" Target="https://oidb.ogu.edu.tr/Storage/OgrenciIsleri/Uploads/YURTDI%C5%9EINDAN-%C3%96%C4%9ERENC%C4%B0-BA%C5%9EVURU,-KABUL-ve-KAYIT-Y%C3%96NERGES%C4%B0.pdf" TargetMode="External"/><Relationship Id="rId97" Type="http://schemas.openxmlformats.org/officeDocument/2006/relationships/hyperlink" Target="https://tesvik.ogu.edu.tr/Sayfa/Index/12/yonetmelik" TargetMode="External"/><Relationship Id="rId104" Type="http://schemas.openxmlformats.org/officeDocument/2006/relationships/hyperlink" Target="https://personel.ogu.edu.tr/Haber/Detay/6/akademik-yukseltilme-ve-atanma-icin-puan-hesaplama-sistemi" TargetMode="External"/><Relationship Id="rId120" Type="http://schemas.openxmlformats.org/officeDocument/2006/relationships/hyperlink" Target="https://biyoloji.ogu.edu.tr/Sayfa/Index/91/toplumsal-katki" TargetMode="External"/><Relationship Id="rId7" Type="http://schemas.openxmlformats.org/officeDocument/2006/relationships/endnotes" Target="endnotes.xml"/><Relationship Id="rId71" Type="http://schemas.openxmlformats.org/officeDocument/2006/relationships/hyperlink" Target="https://ogubs1.ogu.edu.tr" TargetMode="External"/><Relationship Id="rId92" Type="http://schemas.openxmlformats.org/officeDocument/2006/relationships/hyperlink" Target="https://sks.ogu.edu.tr/" TargetMode="External"/><Relationship Id="rId2" Type="http://schemas.openxmlformats.org/officeDocument/2006/relationships/numbering" Target="numbering.xml"/><Relationship Id="rId29" Type="http://schemas.openxmlformats.org/officeDocument/2006/relationships/hyperlink" Target="https://bapsis.ogu.edu.tr/Default2.aspx" TargetMode="External"/><Relationship Id="rId24" Type="http://schemas.openxmlformats.org/officeDocument/2006/relationships/hyperlink" Target="https://strateji.ogu.edu.tr/Storage/Strateji/Uploads/ESOG%C3%9C-2023-2027-Stratejik-Plan%C4%B1.pdf" TargetMode="External"/><Relationship Id="rId40" Type="http://schemas.openxmlformats.org/officeDocument/2006/relationships/hyperlink" Target="https://ogu.edu.tr/Icerik/Index/409/bilim-ve-arastirma-politikalari-kurulu" TargetMode="External"/><Relationship Id="rId45" Type="http://schemas.openxmlformats.org/officeDocument/2006/relationships/hyperlink" Target="https://uzem.ogu.edu.tr/" TargetMode="External"/><Relationship Id="rId66" Type="http://schemas.openxmlformats.org/officeDocument/2006/relationships/hyperlink" Target="https://akaogubs.ogu.edu.tr/Anasayfa.aspx" TargetMode="External"/><Relationship Id="rId87" Type="http://schemas.openxmlformats.org/officeDocument/2006/relationships/hyperlink" Target="https://uzemoys.ogu.edu.tr/login/canvas" TargetMode="External"/><Relationship Id="rId110" Type="http://schemas.openxmlformats.org/officeDocument/2006/relationships/hyperlink" Target="https://biyoloji.ogu.edu.tr/Sayfa/Index/91/toplumsal-katki" TargetMode="External"/><Relationship Id="rId115" Type="http://schemas.openxmlformats.org/officeDocument/2006/relationships/hyperlink" Target="https://fbuproje.org.tr/" TargetMode="External"/><Relationship Id="rId61" Type="http://schemas.openxmlformats.org/officeDocument/2006/relationships/hyperlink" Target="https://oidb.ogu.edu.tr/Sayfa/Index/12/yonetmelikler" TargetMode="External"/><Relationship Id="rId82" Type="http://schemas.openxmlformats.org/officeDocument/2006/relationships/hyperlink" Target="https://oidb.ogu.edu.tr/" TargetMode="External"/><Relationship Id="rId19" Type="http://schemas.openxmlformats.org/officeDocument/2006/relationships/hyperlink" Target="https://kalite.ogu.edu.tr/" TargetMode="External"/><Relationship Id="rId14" Type="http://schemas.openxmlformats.org/officeDocument/2006/relationships/hyperlink" Target="mailto:silhan@ogu.edu.tr" TargetMode="External"/><Relationship Id="rId30" Type="http://schemas.openxmlformats.org/officeDocument/2006/relationships/hyperlink" Target="https://fenedb.ogu.edu.tr/Storage/fenedb/Uploads/2019AKADEM%C4%B0K-Y%C3%9CKSELT%C4%B0LME-VE-ATANMA-KR%C4%B0TERLER%C4%B0.pdf" TargetMode="External"/><Relationship Id="rId35" Type="http://schemas.openxmlformats.org/officeDocument/2006/relationships/hyperlink" Target="https://avesis.ogu.edu.tr/" TargetMode="External"/><Relationship Id="rId56" Type="http://schemas.openxmlformats.org/officeDocument/2006/relationships/hyperlink" Target="https://biyoloji.ogu.edu.tr/" TargetMode="External"/><Relationship Id="rId77" Type="http://schemas.openxmlformats.org/officeDocument/2006/relationships/hyperlink" Target="https://oidb.ogu.edu.tr/Sayfa/Index/12/yonetmelikler" TargetMode="External"/><Relationship Id="rId100" Type="http://schemas.openxmlformats.org/officeDocument/2006/relationships/hyperlink" Target="https://strateji.ogu.edu.tr/Storage/Strateji/Uploads/ESOG%C3%9C-2023-2027-Stratejik-Plan%C4%B1.pdf" TargetMode="External"/><Relationship Id="rId105" Type="http://schemas.openxmlformats.org/officeDocument/2006/relationships/hyperlink" Target="https://biyoloji.ogu.edu.tr" TargetMode="External"/><Relationship Id="rId8" Type="http://schemas.openxmlformats.org/officeDocument/2006/relationships/image" Target="media/image1.png"/><Relationship Id="rId51" Type="http://schemas.openxmlformats.org/officeDocument/2006/relationships/hyperlink" Target="https://iro.ogu.edu.tr/Sayfa/Index/23/bolum-koordinatorleri" TargetMode="External"/><Relationship Id="rId72" Type="http://schemas.openxmlformats.org/officeDocument/2006/relationships/hyperlink" Target="https://biyoloji.ogu.edu.tr/Sayfa/Index/51/anketler" TargetMode="External"/><Relationship Id="rId93" Type="http://schemas.openxmlformats.org/officeDocument/2006/relationships/hyperlink" Target="https://sks.ogu.edu.tr/Sayfa/Index/20/ogrenci-kulupleri" TargetMode="External"/><Relationship Id="rId98" Type="http://schemas.openxmlformats.org/officeDocument/2006/relationships/hyperlink" Target="https://tesvik.ogu.edu.tr"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strateji.ogu.edu.tr/Sayfa/Index/238/performans-programlari" TargetMode="External"/><Relationship Id="rId46" Type="http://schemas.openxmlformats.org/officeDocument/2006/relationships/hyperlink" Target="https://ogubs1.ogu.edu.tr/" TargetMode="External"/><Relationship Id="rId67" Type="http://schemas.openxmlformats.org/officeDocument/2006/relationships/hyperlink" Target="https://biyoloji.ogu.edu.tr/" TargetMode="External"/><Relationship Id="rId116" Type="http://schemas.openxmlformats.org/officeDocument/2006/relationships/hyperlink" Target="https://publications.holistence.com/fen-bilimleri-ve-matematik" TargetMode="External"/><Relationship Id="rId20" Type="http://schemas.openxmlformats.org/officeDocument/2006/relationships/hyperlink" Target="https://biyoloji.ogu.edu.tr/Sayfa/Index/62/kalite-kurullari" TargetMode="External"/><Relationship Id="rId41" Type="http://schemas.openxmlformats.org/officeDocument/2006/relationships/hyperlink" Target="https://web.ogu.edu.tr/bap/" TargetMode="External"/><Relationship Id="rId62" Type="http://schemas.openxmlformats.org/officeDocument/2006/relationships/hyperlink" Target="https://biyoloji.ogu.edu.tr/Sayfa/Index/28/staj" TargetMode="External"/><Relationship Id="rId83" Type="http://schemas.openxmlformats.org/officeDocument/2006/relationships/hyperlink" Target="https://uzemoys.ogu.edu.tr/" TargetMode="External"/><Relationship Id="rId88" Type="http://schemas.openxmlformats.org/officeDocument/2006/relationships/hyperlink" Target="https://kutuphane.ogu.edu.tr/" TargetMode="External"/><Relationship Id="rId111" Type="http://schemas.openxmlformats.org/officeDocument/2006/relationships/hyperlink" Target="https://www.esgazete.com/etos-sokak-canlari-ile-bulustu" TargetMode="External"/><Relationship Id="rId15" Type="http://schemas.openxmlformats.org/officeDocument/2006/relationships/hyperlink" Target="mailto:usirin@ogu.edu.tr" TargetMode="External"/><Relationship Id="rId36" Type="http://schemas.openxmlformats.org/officeDocument/2006/relationships/hyperlink" Target="https://bapsis.ogu.edu.tr/Default2.aspx" TargetMode="External"/><Relationship Id="rId57" Type="http://schemas.openxmlformats.org/officeDocument/2006/relationships/hyperlink" Target="https://biyoloji.ogu.edu.tr/Sayfa/Index/41/ders-icerikleri-ve-yonetmelikler" TargetMode="External"/><Relationship Id="rId106" Type="http://schemas.openxmlformats.org/officeDocument/2006/relationships/hyperlink" Target="https://biyoloji.ogu.edu.tr/Sayfa/Index/62/kalite-kurullari" TargetMode="External"/><Relationship Id="rId10" Type="http://schemas.openxmlformats.org/officeDocument/2006/relationships/footer" Target="footer2.xml"/><Relationship Id="rId31" Type="http://schemas.openxmlformats.org/officeDocument/2006/relationships/hyperlink" Target="https://biyoloji.ogu.edu.tr/" TargetMode="External"/><Relationship Id="rId52" Type="http://schemas.openxmlformats.org/officeDocument/2006/relationships/hyperlink" Target="https://iro.ogu.edu.tr/" TargetMode="External"/><Relationship Id="rId73" Type="http://schemas.openxmlformats.org/officeDocument/2006/relationships/hyperlink" Target="https://oidb.ogu.edu.tr/Sayfa/Index/160/eskisehir-osmangazi-universitesi-cift-anadal-programi-yonergesi" TargetMode="External"/><Relationship Id="rId78" Type="http://schemas.openxmlformats.org/officeDocument/2006/relationships/hyperlink" Target="https://oidb.ogu.edu.tr/Sayfa/Index/125/esogu-diploma-diploma-eki-ve-diger-belgelerin-duzenlenmesine-iliskin-yonerge" TargetMode="External"/><Relationship Id="rId94" Type="http://schemas.openxmlformats.org/officeDocument/2006/relationships/hyperlink" Target="https://biyoloji.ogu.edu.tr/Sayfa/Index/19/akademik-personel" TargetMode="External"/><Relationship Id="rId99" Type="http://schemas.openxmlformats.org/officeDocument/2006/relationships/hyperlink" Target="https://web.ogu.edu.tr/bap" TargetMode="External"/><Relationship Id="rId101" Type="http://schemas.openxmlformats.org/officeDocument/2006/relationships/hyperlink" Target="https://avesis.ogu.edu.tr/" TargetMode="External"/><Relationship Id="rId1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95871-49A0-4B75-976D-DE1F26B30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13566</Words>
  <Characters>77327</Characters>
  <Application>Microsoft Office Word</Application>
  <DocSecurity>0</DocSecurity>
  <Lines>644</Lines>
  <Paragraphs>181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Ferhan Korkmaz</dc:creator>
  <cp:keywords/>
  <dc:description/>
  <cp:lastModifiedBy>Windows Kullanıcısı</cp:lastModifiedBy>
  <cp:revision>3</cp:revision>
  <dcterms:created xsi:type="dcterms:W3CDTF">2023-12-20T12:24:00Z</dcterms:created>
  <dcterms:modified xsi:type="dcterms:W3CDTF">2023-12-20T12:24:00Z</dcterms:modified>
</cp:coreProperties>
</file>